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2B685E" w:rsidR="003B650E" w:rsidP="000D71FB" w:rsidRDefault="00A3615B" w14:paraId="2739768E" w14:textId="3D01B53E">
      <w:pPr>
        <w:spacing w:after="60" w:line="276" w:lineRule="auto"/>
        <w:jc w:val="both"/>
        <w:rPr>
          <w:rFonts w:eastAsia="Arial" w:asciiTheme="minorHAnsi" w:hAnsiTheme="minorHAnsi" w:cstheme="minorHAnsi"/>
          <w:b/>
        </w:rPr>
      </w:pPr>
      <w:r w:rsidRPr="002B685E">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1248A556" wp14:editId="46C55C57">
                <wp:simplePos x="0" y="0"/>
                <wp:positionH relativeFrom="column">
                  <wp:posOffset>-86008</wp:posOffset>
                </wp:positionH>
                <wp:positionV relativeFrom="paragraph">
                  <wp:posOffset>101682</wp:posOffset>
                </wp:positionV>
                <wp:extent cx="6010275" cy="959667"/>
                <wp:effectExtent l="0" t="0" r="9525" b="0"/>
                <wp:wrapNone/>
                <wp:docPr id="312" name="Rectangle 312"/>
                <wp:cNvGraphicFramePr/>
                <a:graphic xmlns:a="http://schemas.openxmlformats.org/drawingml/2006/main">
                  <a:graphicData uri="http://schemas.microsoft.com/office/word/2010/wordprocessingShape">
                    <wps:wsp>
                      <wps:cNvSpPr/>
                      <wps:spPr>
                        <a:xfrm>
                          <a:off x="0" y="0"/>
                          <a:ext cx="6010275" cy="959667"/>
                        </a:xfrm>
                        <a:prstGeom prst="rect">
                          <a:avLst/>
                        </a:prstGeom>
                        <a:solidFill>
                          <a:srgbClr val="FFFFFF"/>
                        </a:solidFill>
                        <a:ln>
                          <a:noFill/>
                        </a:ln>
                      </wps:spPr>
                      <wps:txbx>
                        <w:txbxContent>
                          <w:p w:rsidR="00FA6935" w:rsidRDefault="00FA6935" w14:paraId="30FDFEA4" w14:textId="77777777">
                            <w:pPr>
                              <w:spacing w:after="200" w:line="275" w:lineRule="auto"/>
                              <w:textDirection w:val="btLr"/>
                            </w:pPr>
                            <w:r>
                              <w:rPr>
                                <w:rFonts w:ascii="Arial" w:hAnsi="Arial" w:eastAsia="Arial" w:cs="Arial"/>
                                <w:smallCaps/>
                                <w:color w:val="14B7FA"/>
                                <w:sz w:val="44"/>
                              </w:rPr>
                              <w:t>The Sustainable Food Places Award</w:t>
                            </w:r>
                          </w:p>
                          <w:p w:rsidR="00FA6935" w:rsidRDefault="00FA6935" w14:paraId="1B1E9BE4" w14:textId="77777777">
                            <w:pPr>
                              <w:spacing w:after="200" w:line="275" w:lineRule="auto"/>
                              <w:textDirection w:val="btLr"/>
                            </w:pPr>
                            <w:r>
                              <w:rPr>
                                <w:rFonts w:ascii="Arial" w:hAnsi="Arial" w:eastAsia="Arial" w:cs="Arial"/>
                                <w:color w:val="EB2A7B"/>
                                <w:sz w:val="40"/>
                              </w:rPr>
                              <w:t>Guidance &amp; Application Form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28B76FA9">
              <v:rect id="Rectangle 312" style="position:absolute;left:0;text-align:left;margin-left:-6.75pt;margin-top:8pt;width:473.25pt;height:7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w14:anchorId="1248A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TU2wEAAKEDAAAOAAAAZHJzL2Uyb0RvYy54bWysU8GO0zAQvSPxD5bvNGnYtjRqukK7KkJa&#10;QcXCBziOnVhybDN2m/TvGTvZboEbIgdnxjN5nvf8srsfe03OAryypqLLRU6JMNw2yrQV/fH98O4D&#10;JT4w0zBtjajoRXh6v3/7Zje4UhS2s7oRQBDE+HJwFe1CcGWWed6JnvmFdcJgUVroWcAU2qwBNiB6&#10;r7Miz9fZYKFxYLnwHncfpyLdJ3wpBQ9fpfQiEF1RnC2kFdJaxzXb71jZAnOd4vMY7B+m6JkyeOgV&#10;6pEFRk6g/oLqFQfrrQwLbvvMSqm4SByQzTL/g81zx5xIXFAc764y+f8Hy7+cj0BUU9H3y4ISw3q8&#10;pG8oGzOtFiRuokSD8yV2PrsjzJnHMPIdJfTxjUzImGS9XGUVYyAcN9fIrNisKOFY26626/Umgmav&#10;Xzvw4ZOwPYlBRQHPT2qy85MPU+tLSzzMW62ag9I6JdDWDxrImeEVH9Izo//Wpk1sNjZ+NiHGnSwy&#10;m7jEKIz1OBOsbXNBZbzjB4VDPTEfjgzQG0tKBvRLRf3PEwNBif5s8EK2y7sCKYaU3K02OboNbiv1&#10;bYUZ3lm0YaBkCh9CMuU048dTsFIl4nGqaZR5WPRBkm72bDTabZ66Xv+s/S8AAAD//wMAUEsDBBQA&#10;BgAIAAAAIQASR8tP3gAAAAoBAAAPAAAAZHJzL2Rvd25yZXYueG1sTI9BT8MwDIXvSPyHyEjctrSU&#10;jVGaTmgSNyREAcExbUxbLXGqJu3Kv8c7wc32e3r+XrFfnBUzjqH3pCBdJyCQGm96ahW8vz2tdiBC&#10;1GS09YQKfjDAvry8KHRu/Ileca5iKziEQq4VdDEOuZSh6dDpsPYDEmvffnQ68jq20oz6xOHOypsk&#10;2Uqne+IPnR7w0GFzrCanwM7J7cdnvfnaVX2Lz8dlPvjpRanrq+XxAUTEJf6Z4YzP6FAyU+0nMkFY&#10;Bas027CVhS13YsN9lvFQnw93KciykP8rlL8AAAD//wMAUEsBAi0AFAAGAAgAAAAhALaDOJL+AAAA&#10;4QEAABMAAAAAAAAAAAAAAAAAAAAAAFtDb250ZW50X1R5cGVzXS54bWxQSwECLQAUAAYACAAAACEA&#10;OP0h/9YAAACUAQAACwAAAAAAAAAAAAAAAAAvAQAAX3JlbHMvLnJlbHNQSwECLQAUAAYACAAAACEA&#10;9fUk1NsBAAChAwAADgAAAAAAAAAAAAAAAAAuAgAAZHJzL2Uyb0RvYy54bWxQSwECLQAUAAYACAAA&#10;ACEAEkfLT94AAAAKAQAADwAAAAAAAAAAAAAAAAA1BAAAZHJzL2Rvd25yZXYueG1sUEsFBgAAAAAE&#10;AAQA8wAAAEAFAAAAAA==&#10;">
                <v:textbox inset="2.53958mm,1.2694mm,2.53958mm,1.2694mm">
                  <w:txbxContent>
                    <w:p w:rsidR="00FA6935" w:rsidRDefault="00FA6935" w14:paraId="20BD12C6" w14:textId="77777777">
                      <w:pPr>
                        <w:spacing w:after="200" w:line="275" w:lineRule="auto"/>
                        <w:textDirection w:val="btLr"/>
                      </w:pPr>
                      <w:r>
                        <w:rPr>
                          <w:rFonts w:ascii="Arial" w:hAnsi="Arial" w:eastAsia="Arial" w:cs="Arial"/>
                          <w:smallCaps/>
                          <w:color w:val="14B7FA"/>
                          <w:sz w:val="44"/>
                        </w:rPr>
                        <w:t>The Sustainable Food Places Award</w:t>
                      </w:r>
                    </w:p>
                    <w:p w:rsidR="00FA6935" w:rsidRDefault="00FA6935" w14:paraId="3F679816" w14:textId="77777777">
                      <w:pPr>
                        <w:spacing w:after="200" w:line="275" w:lineRule="auto"/>
                        <w:textDirection w:val="btLr"/>
                      </w:pPr>
                      <w:r>
                        <w:rPr>
                          <w:rFonts w:ascii="Arial" w:hAnsi="Arial" w:eastAsia="Arial" w:cs="Arial"/>
                          <w:color w:val="EB2A7B"/>
                          <w:sz w:val="40"/>
                        </w:rPr>
                        <w:t>Guidance &amp; Application Form</w:t>
                      </w:r>
                    </w:p>
                  </w:txbxContent>
                </v:textbox>
              </v:rect>
            </w:pict>
          </mc:Fallback>
        </mc:AlternateContent>
      </w:r>
      <w:r w:rsidRPr="002B685E" w:rsidR="00FC2E4F">
        <w:rPr>
          <w:rFonts w:asciiTheme="minorHAnsi" w:hAnsiTheme="minorHAnsi" w:cstheme="minorHAnsi"/>
          <w:noProof/>
          <w:color w:val="14B7FA"/>
        </w:rPr>
        <w:drawing>
          <wp:anchor distT="0" distB="0" distL="114300" distR="114300" simplePos="0" relativeHeight="251656192" behindDoc="0" locked="0" layoutInCell="1" hidden="0" allowOverlap="1" wp14:anchorId="1AF7F179" wp14:editId="05292A52">
            <wp:simplePos x="0" y="0"/>
            <wp:positionH relativeFrom="margin">
              <wp:align>right</wp:align>
            </wp:positionH>
            <wp:positionV relativeFrom="margin">
              <wp:align>top</wp:align>
            </wp:positionV>
            <wp:extent cx="1259840" cy="1259840"/>
            <wp:effectExtent l="0" t="0" r="0" b="0"/>
            <wp:wrapSquare wrapText="bothSides" distT="0" distB="0" distL="114300" distR="114300"/>
            <wp:docPr id="314"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2"/>
                    <a:srcRect/>
                    <a:stretch>
                      <a:fillRect/>
                    </a:stretch>
                  </pic:blipFill>
                  <pic:spPr>
                    <a:xfrm>
                      <a:off x="0" y="0"/>
                      <a:ext cx="1259840" cy="1259840"/>
                    </a:xfrm>
                    <a:prstGeom prst="rect">
                      <a:avLst/>
                    </a:prstGeom>
                    <a:ln/>
                  </pic:spPr>
                </pic:pic>
              </a:graphicData>
            </a:graphic>
          </wp:anchor>
        </w:drawing>
      </w:r>
    </w:p>
    <w:p w:rsidRPr="002B685E" w:rsidR="003B650E" w:rsidP="000D71FB" w:rsidRDefault="003B650E" w14:paraId="6285E0B4" w14:textId="77777777">
      <w:pPr>
        <w:spacing w:after="60" w:line="276" w:lineRule="auto"/>
        <w:jc w:val="both"/>
        <w:rPr>
          <w:rFonts w:eastAsia="Arial" w:asciiTheme="minorHAnsi" w:hAnsiTheme="minorHAnsi" w:cstheme="minorHAnsi"/>
          <w:b/>
        </w:rPr>
      </w:pPr>
    </w:p>
    <w:p w:rsidRPr="002B685E" w:rsidR="003B650E" w:rsidP="000D71FB" w:rsidRDefault="003B650E" w14:paraId="450A3F4B" w14:textId="77777777">
      <w:pPr>
        <w:spacing w:after="60" w:line="276" w:lineRule="auto"/>
        <w:jc w:val="both"/>
        <w:rPr>
          <w:rFonts w:eastAsia="Arial" w:asciiTheme="minorHAnsi" w:hAnsiTheme="minorHAnsi" w:cstheme="minorHAnsi"/>
          <w:b/>
        </w:rPr>
      </w:pPr>
    </w:p>
    <w:p w:rsidRPr="002B685E" w:rsidR="003B650E" w:rsidP="000D71FB" w:rsidRDefault="003B650E" w14:paraId="352AFB49" w14:textId="77777777">
      <w:pPr>
        <w:spacing w:after="60" w:line="276" w:lineRule="auto"/>
        <w:jc w:val="both"/>
        <w:rPr>
          <w:rFonts w:eastAsia="Arial" w:asciiTheme="minorHAnsi" w:hAnsiTheme="minorHAnsi" w:cstheme="minorHAnsi"/>
          <w:b/>
        </w:rPr>
      </w:pPr>
    </w:p>
    <w:p w:rsidRPr="002B685E" w:rsidR="003B650E" w:rsidP="000D71FB" w:rsidRDefault="00FC2E4F" w14:paraId="4CF6ED98" w14:textId="77777777">
      <w:pPr>
        <w:keepNext/>
        <w:keepLines/>
        <w:pBdr>
          <w:top w:val="nil"/>
          <w:left w:val="nil"/>
          <w:bottom w:val="nil"/>
          <w:right w:val="nil"/>
          <w:between w:val="nil"/>
        </w:pBdr>
        <w:spacing w:before="360" w:after="120" w:line="276" w:lineRule="auto"/>
        <w:rPr>
          <w:rFonts w:eastAsia="Arial" w:asciiTheme="minorHAnsi" w:hAnsiTheme="minorHAnsi" w:cstheme="minorHAnsi"/>
          <w:color w:val="EB2A7B"/>
        </w:rPr>
      </w:pPr>
      <w:r w:rsidRPr="002B685E">
        <w:rPr>
          <w:rFonts w:eastAsia="Arial" w:asciiTheme="minorHAnsi" w:hAnsiTheme="minorHAnsi" w:cstheme="minorHAnsi"/>
          <w:b/>
          <w:color w:val="EB2A7B"/>
        </w:rPr>
        <w:t xml:space="preserve">Section 1: Guidance </w:t>
      </w:r>
    </w:p>
    <w:p w:rsidRPr="002B685E" w:rsidR="003B650E" w:rsidP="000D71FB" w:rsidRDefault="00FC2E4F" w14:paraId="3805C466"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applying please email </w:t>
      </w:r>
      <w:hyperlink r:id="rId13">
        <w:r w:rsidRPr="002B685E">
          <w:rPr>
            <w:rFonts w:eastAsia="Arial" w:asciiTheme="minorHAnsi" w:hAnsiTheme="minorHAnsi" w:cstheme="minorHAnsi"/>
            <w:color w:val="0563C1"/>
            <w:u w:val="single"/>
          </w:rPr>
          <w:t>tandrews@soilassociation.org</w:t>
        </w:r>
      </w:hyperlink>
      <w:r w:rsidRPr="002B685E">
        <w:rPr>
          <w:rFonts w:eastAsia="Arial" w:asciiTheme="minorHAnsi" w:hAnsiTheme="minorHAnsi" w:cstheme="minorHAnsi"/>
          <w:color w:val="000000"/>
        </w:rPr>
        <w:t xml:space="preserve"> </w:t>
      </w:r>
    </w:p>
    <w:p w:rsidRPr="002B685E" w:rsidR="003B650E" w:rsidP="000D71FB" w:rsidRDefault="00FC2E4F" w14:paraId="504C5146"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 xml:space="preserve">There are three tiers to the award - bronze, </w:t>
      </w:r>
      <w:proofErr w:type="gramStart"/>
      <w:r w:rsidRPr="002B685E">
        <w:rPr>
          <w:rFonts w:eastAsia="Arial" w:asciiTheme="minorHAnsi" w:hAnsiTheme="minorHAnsi" w:cstheme="minorHAnsi"/>
          <w:color w:val="000000"/>
        </w:rPr>
        <w:t>silver</w:t>
      </w:r>
      <w:proofErr w:type="gramEnd"/>
      <w:r w:rsidRPr="002B685E">
        <w:rPr>
          <w:rFonts w:eastAsia="Arial" w:asciiTheme="minorHAnsi" w:hAnsiTheme="minorHAnsi" w:cstheme="minorHAnsi"/>
          <w:color w:val="000000"/>
        </w:rPr>
        <w:t xml:space="preserve">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rsidRPr="002B685E" w:rsidR="003B650E" w:rsidP="000D71FB" w:rsidRDefault="00FC2E4F" w14:paraId="1AD6CA91"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rsidRPr="002B685E" w:rsidR="003B650E" w:rsidP="000D71FB" w:rsidRDefault="00FC2E4F" w14:paraId="3D25D1E0"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rsidRPr="002B685E" w:rsidR="003B650E" w:rsidP="000D71FB" w:rsidRDefault="00FC2E4F" w14:paraId="6EF156DD"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 xml:space="preserve">One condition of receiving the award is that all successful applicants agree to their application being made available to other members of the Sustainable Food Places Network on our web site. We also expect applicants to provide short case studies on selected areas of their work that other members of the Network can learn from. We will help you to identify the most suitable case studies during the final stages of the application process. </w:t>
      </w:r>
    </w:p>
    <w:p w:rsidRPr="002B685E" w:rsidR="003B650E" w:rsidP="000D71FB" w:rsidRDefault="00FC2E4F" w14:paraId="3B9E49FB" w14:textId="77777777">
      <w:pPr>
        <w:pBdr>
          <w:top w:val="nil"/>
          <w:left w:val="nil"/>
          <w:bottom w:val="nil"/>
          <w:right w:val="nil"/>
          <w:between w:val="nil"/>
        </w:pBdr>
        <w:spacing w:after="200" w:line="276" w:lineRule="auto"/>
        <w:rPr>
          <w:rFonts w:eastAsia="Arial" w:asciiTheme="minorHAnsi" w:hAnsiTheme="minorHAnsi" w:cstheme="minorHAnsi"/>
          <w:color w:val="000000"/>
        </w:rPr>
      </w:pPr>
      <w:r w:rsidRPr="002B685E">
        <w:rPr>
          <w:rFonts w:eastAsia="Arial" w:asciiTheme="minorHAnsi" w:hAnsiTheme="minorHAnsi" w:cstheme="minorHAnsi"/>
          <w:color w:val="000000"/>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any and all food-related activity in that place, there must be clear evidence that the local food partnership and its members have helped to instigate, drive and/or connect a good proportion of that activity, particularly for the silver and gold awards.  </w:t>
      </w:r>
    </w:p>
    <w:p w:rsidRPr="002B685E" w:rsidR="003B650E" w:rsidP="0FDABD71" w:rsidRDefault="00FC2E4F" w14:paraId="479E1BC4" w14:textId="0B73AB14">
      <w:pPr>
        <w:keepNext/>
        <w:keepLines/>
        <w:pBdr>
          <w:top w:val="nil"/>
          <w:left w:val="nil"/>
          <w:bottom w:val="nil"/>
          <w:right w:val="nil"/>
          <w:between w:val="nil"/>
        </w:pBdr>
        <w:tabs>
          <w:tab w:val="left" w:leader="none" w:pos="4337"/>
        </w:tabs>
        <w:spacing w:before="360" w:after="120" w:line="276" w:lineRule="auto"/>
        <w:rPr>
          <w:rFonts w:ascii="Calibri" w:hAnsi="Calibri" w:eastAsia="Arial" w:cs="Calibri" w:asciiTheme="minorAscii" w:hAnsiTheme="minorAscii" w:cstheme="minorAscii"/>
          <w:b w:val="1"/>
          <w:bCs w:val="1"/>
          <w:color w:val="EB2A7B"/>
        </w:rPr>
      </w:pPr>
      <w:r w:rsidRPr="0FDABD71">
        <w:rPr>
          <w:rFonts w:ascii="Calibri" w:hAnsi="Calibri" w:cs="Calibri" w:asciiTheme="minorAscii" w:hAnsiTheme="minorAscii" w:cstheme="minorAscii"/>
        </w:rPr>
        <w:br w:type="page"/>
      </w:r>
      <w:r w:rsidRPr="0FDABD71" w:rsidR="0FDABD71">
        <w:rPr>
          <w:rFonts w:ascii="Calibri" w:hAnsi="Calibri" w:eastAsia="Arial" w:cs="Calibri" w:asciiTheme="minorAscii" w:hAnsiTheme="minorAscii" w:cstheme="minorAscii"/>
          <w:b w:val="1"/>
          <w:bCs w:val="1"/>
          <w:color w:val="EB2A7B"/>
        </w:rPr>
        <w:t xml:space="preserve">Section 2: Application Form </w:t>
      </w:r>
    </w:p>
    <w:p w:rsidRPr="002B685E" w:rsidR="003B650E" w:rsidP="000D71FB" w:rsidRDefault="00FC2E4F" w14:paraId="179C1BAD" w14:textId="77777777">
      <w:pPr>
        <w:pBdr>
          <w:top w:val="nil"/>
          <w:left w:val="nil"/>
          <w:bottom w:val="nil"/>
          <w:right w:val="nil"/>
          <w:between w:val="nil"/>
        </w:pBdr>
        <w:spacing w:after="200" w:line="276" w:lineRule="auto"/>
        <w:rPr>
          <w:rFonts w:eastAsia="Arial" w:asciiTheme="minorHAnsi" w:hAnsiTheme="minorHAnsi" w:cstheme="minorHAnsi"/>
          <w:b/>
          <w:color w:val="000000"/>
        </w:rPr>
      </w:pPr>
      <w:r w:rsidRPr="002B685E">
        <w:rPr>
          <w:rFonts w:eastAsia="Arial" w:asciiTheme="minorHAnsi" w:hAnsiTheme="minorHAnsi" w:cstheme="minorHAnsi"/>
          <w:b/>
          <w:color w:val="000000"/>
        </w:rPr>
        <w:t>Name of food partnership applying: ………Tower Hamlets Food Partnership………………………………………………………</w:t>
      </w:r>
    </w:p>
    <w:p w:rsidRPr="002B685E" w:rsidR="003B650E" w:rsidP="000D71FB" w:rsidRDefault="00FC2E4F" w14:paraId="5ADE7DC9" w14:textId="77777777">
      <w:pPr>
        <w:pBdr>
          <w:top w:val="nil"/>
          <w:left w:val="nil"/>
          <w:bottom w:val="nil"/>
          <w:right w:val="nil"/>
          <w:between w:val="nil"/>
        </w:pBdr>
        <w:spacing w:after="200" w:line="276" w:lineRule="auto"/>
        <w:rPr>
          <w:rFonts w:eastAsia="Arial" w:asciiTheme="minorHAnsi" w:hAnsiTheme="minorHAnsi" w:cstheme="minorHAnsi"/>
          <w:b/>
          <w:color w:val="000000"/>
        </w:rPr>
      </w:pPr>
      <w:r w:rsidRPr="0FDABD71" w:rsidR="0FDABD71">
        <w:rPr>
          <w:rFonts w:ascii="Calibri" w:hAnsi="Calibri" w:eastAsia="Arial" w:cs="Calibri" w:asciiTheme="minorAscii" w:hAnsiTheme="minorAscii" w:cstheme="minorAscii"/>
          <w:b w:val="1"/>
          <w:bCs w:val="1"/>
          <w:color w:val="000000" w:themeColor="text1" w:themeTint="FF" w:themeShade="FF"/>
        </w:rPr>
        <w:t>Name of person leading application: …………Jo Wi</w:t>
      </w:r>
      <w:r w:rsidRPr="0FDABD71" w:rsidR="0FDABD71">
        <w:rPr>
          <w:rFonts w:ascii="Calibri" w:hAnsi="Calibri" w:eastAsia="Arial" w:cs="Calibri" w:asciiTheme="minorAscii" w:hAnsiTheme="minorAscii" w:cstheme="minorAscii"/>
          <w:b w:val="1"/>
          <w:bCs w:val="1"/>
        </w:rPr>
        <w:t xml:space="preserve">lson </w:t>
      </w:r>
      <w:r w:rsidRPr="0FDABD71" w:rsidR="0FDABD71">
        <w:rPr>
          <w:rFonts w:ascii="Calibri" w:hAnsi="Calibri" w:eastAsia="Arial" w:cs="Calibri" w:asciiTheme="minorAscii" w:hAnsiTheme="minorAscii" w:cstheme="minorAscii"/>
          <w:b w:val="1"/>
          <w:bCs w:val="1"/>
          <w:color w:val="000000" w:themeColor="text1" w:themeTint="FF" w:themeShade="FF"/>
        </w:rPr>
        <w:t>……………………………………………………</w:t>
      </w:r>
    </w:p>
    <w:p w:rsidRPr="002B685E" w:rsidR="003B650E" w:rsidP="000D71FB" w:rsidRDefault="00FC2E4F" w14:paraId="0AC3352A" w14:textId="77777777">
      <w:pPr>
        <w:spacing w:line="276" w:lineRule="auto"/>
        <w:rPr>
          <w:rFonts w:eastAsia="Arial" w:asciiTheme="minorHAnsi" w:hAnsiTheme="minorHAnsi" w:cstheme="minorHAnsi"/>
          <w:b/>
        </w:rPr>
      </w:pPr>
      <w:r w:rsidRPr="002B685E">
        <w:rPr>
          <w:rFonts w:asciiTheme="minorHAnsi" w:hAnsiTheme="minorHAnsi" w:cstheme="minorHAnsi"/>
        </w:rPr>
        <w:br w:type="page"/>
      </w:r>
    </w:p>
    <w:p w:rsidRPr="002B685E" w:rsidR="003B650E" w:rsidP="000D71FB" w:rsidRDefault="00FC2E4F" w14:paraId="7DDB4A5F" w14:textId="77777777">
      <w:pPr>
        <w:pStyle w:val="Heading1"/>
        <w:spacing w:after="120" w:line="276" w:lineRule="auto"/>
        <w:rPr>
          <w:rFonts w:asciiTheme="minorHAnsi" w:hAnsiTheme="minorHAnsi" w:cstheme="minorHAnsi"/>
          <w:sz w:val="22"/>
          <w:szCs w:val="22"/>
        </w:rPr>
      </w:pPr>
      <w:bookmarkStart w:name="_heading=h.gjdgxs" w:colFirst="0" w:colLast="0" w:id="0"/>
      <w:bookmarkEnd w:id="0"/>
      <w:r w:rsidRPr="002B685E">
        <w:rPr>
          <w:rFonts w:asciiTheme="minorHAnsi" w:hAnsiTheme="minorHAnsi" w:cstheme="minorHAnsi"/>
          <w:sz w:val="22"/>
          <w:szCs w:val="22"/>
        </w:rPr>
        <w:lastRenderedPageBreak/>
        <w:t>Key Issue 1</w:t>
      </w:r>
    </w:p>
    <w:p w:rsidRPr="002B685E" w:rsidR="003B650E" w:rsidP="000D71FB" w:rsidRDefault="00FC2E4F" w14:paraId="60C10E9A" w14:textId="77777777">
      <w:pPr>
        <w:pStyle w:val="Heading1"/>
        <w:spacing w:before="0" w:after="60" w:line="276" w:lineRule="auto"/>
        <w:rPr>
          <w:rFonts w:asciiTheme="minorHAnsi" w:hAnsiTheme="minorHAnsi" w:cstheme="minorHAnsi"/>
          <w:sz w:val="22"/>
          <w:szCs w:val="22"/>
        </w:rPr>
      </w:pPr>
      <w:r w:rsidRPr="002B685E">
        <w:rPr>
          <w:rFonts w:asciiTheme="minorHAnsi" w:hAnsiTheme="minorHAnsi" w:cstheme="minorHAnsi"/>
          <w:sz w:val="22"/>
          <w:szCs w:val="22"/>
        </w:rPr>
        <w:t>Taking a strategic and collaborative approach to good food governance and action</w:t>
      </w:r>
    </w:p>
    <w:p w:rsidRPr="002B685E" w:rsidR="003B650E" w:rsidP="000D71FB" w:rsidRDefault="00FC2E4F" w14:paraId="695A1FF5" w14:textId="77777777">
      <w:pPr>
        <w:spacing w:after="120" w:line="276" w:lineRule="auto"/>
        <w:jc w:val="both"/>
        <w:rPr>
          <w:rFonts w:eastAsia="Arial" w:asciiTheme="minorHAnsi" w:hAnsiTheme="minorHAnsi" w:cstheme="minorHAnsi"/>
        </w:rPr>
      </w:pPr>
      <w:r w:rsidRPr="002B685E">
        <w:rPr>
          <w:rFonts w:eastAsia="Arial" w:asciiTheme="minorHAnsi" w:hAnsiTheme="minorHAnsi" w:cstheme="minorHAnsi"/>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w:t>
      </w:r>
      <w:proofErr w:type="gramStart"/>
      <w:r w:rsidRPr="002B685E">
        <w:rPr>
          <w:rFonts w:eastAsia="Arial" w:asciiTheme="minorHAnsi" w:hAnsiTheme="minorHAnsi" w:cstheme="minorHAnsi"/>
        </w:rPr>
        <w:t>strategies</w:t>
      </w:r>
      <w:proofErr w:type="gramEnd"/>
      <w:r w:rsidRPr="002B685E">
        <w:rPr>
          <w:rFonts w:eastAsia="Arial" w:asciiTheme="minorHAnsi" w:hAnsiTheme="minorHAnsi" w:cstheme="minorHAnsi"/>
        </w:rPr>
        <w:t xml:space="preserve"> and plans. At silver, we would expect your partnership to be robust, embedded and sustainable; a 3-year strategy and action plan</w:t>
      </w:r>
      <w:r w:rsidRPr="002B685E">
        <w:rPr>
          <w:rFonts w:eastAsia="Arial" w:asciiTheme="minorHAnsi" w:hAnsiTheme="minorHAnsi" w:cstheme="minorHAnsi"/>
          <w:color w:val="FF0000"/>
        </w:rPr>
        <w:t xml:space="preserve"> </w:t>
      </w:r>
      <w:r w:rsidRPr="002B685E">
        <w:rPr>
          <w:rFonts w:eastAsia="Arial" w:asciiTheme="minorHAnsi" w:hAnsiTheme="minorHAnsi" w:cstheme="minorHAnsi"/>
        </w:rPr>
        <w:t xml:space="preserve">that is endorsed and supported by the local authority; and for local policies, strategies and plans to be actively and effectively promoting healthy and sustainable food. </w:t>
      </w:r>
    </w:p>
    <w:p w:rsidRPr="002B685E" w:rsidR="003B650E" w:rsidP="000D71FB" w:rsidRDefault="00FC2E4F" w14:paraId="4188D711" w14:textId="77777777">
      <w:pPr>
        <w:spacing w:line="276" w:lineRule="auto"/>
        <w:jc w:val="both"/>
        <w:rPr>
          <w:rFonts w:eastAsia="Arial" w:asciiTheme="minorHAnsi" w:hAnsiTheme="minorHAnsi" w:cstheme="minorHAnsi"/>
          <w:b/>
        </w:rPr>
      </w:pPr>
      <w:r w:rsidRPr="002B685E">
        <w:rPr>
          <w:rFonts w:eastAsia="Arial" w:asciiTheme="minorHAnsi" w:hAnsiTheme="minorHAnsi" w:cstheme="minorHAnsi"/>
          <w:b/>
        </w:rPr>
        <w:t>What success might look like:</w:t>
      </w:r>
    </w:p>
    <w:p w:rsidRPr="002B685E" w:rsidR="003B650E" w:rsidP="000D71FB" w:rsidRDefault="00FC2E4F" w14:paraId="39AF7195" w14:textId="77777777">
      <w:pPr>
        <w:spacing w:after="60" w:line="276" w:lineRule="auto"/>
        <w:jc w:val="both"/>
        <w:rPr>
          <w:rFonts w:eastAsia="Arial" w:asciiTheme="minorHAnsi" w:hAnsiTheme="minorHAnsi" w:cstheme="minorHAnsi"/>
        </w:rPr>
      </w:pPr>
      <w:r w:rsidRPr="002B685E">
        <w:rPr>
          <w:rFonts w:eastAsia="Arial" w:asciiTheme="minorHAnsi" w:hAnsiTheme="minorHAnsi" w:cstheme="minorHAnsi"/>
          <w:b/>
          <w:color w:val="14B7FA"/>
        </w:rPr>
        <w:t>1A)</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 xml:space="preserve">Establish a broad, </w:t>
      </w:r>
      <w:proofErr w:type="gramStart"/>
      <w:r w:rsidRPr="002B685E">
        <w:rPr>
          <w:rFonts w:eastAsia="Arial" w:asciiTheme="minorHAnsi" w:hAnsiTheme="minorHAnsi" w:cstheme="minorHAnsi"/>
          <w:b/>
          <w:color w:val="14B7FA"/>
        </w:rPr>
        <w:t>representative</w:t>
      </w:r>
      <w:proofErr w:type="gramEnd"/>
      <w:r w:rsidRPr="002B685E">
        <w:rPr>
          <w:rFonts w:eastAsia="Arial" w:asciiTheme="minorHAnsi" w:hAnsiTheme="minorHAnsi" w:cstheme="minorHAnsi"/>
          <w:b/>
          <w:color w:val="14B7FA"/>
        </w:rPr>
        <w:t xml:space="preserve"> and dynamic local food partnership</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1AA522C5"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Establish a local cross-sector food partnership involving public and third sector, business and community representatives that meets regularly and is committed to working together across all key food issues (mandatory at bronze). </w:t>
      </w:r>
    </w:p>
    <w:p w:rsidRPr="002B685E" w:rsidR="003B650E" w:rsidP="000D71FB" w:rsidRDefault="00FC2E4F" w14:paraId="4C33978A"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The partnership</w:t>
      </w:r>
      <w:r w:rsidRPr="002B685E">
        <w:rPr>
          <w:rFonts w:eastAsia="Arial" w:asciiTheme="minorHAnsi" w:hAnsiTheme="minorHAnsi" w:cstheme="minorHAnsi"/>
          <w:color w:val="FF0000"/>
        </w:rPr>
        <w:t xml:space="preserve"> </w:t>
      </w:r>
      <w:r w:rsidRPr="002B685E">
        <w:rPr>
          <w:rFonts w:eastAsia="Arial" w:asciiTheme="minorHAnsi" w:hAnsiTheme="minorHAnsi" w:cstheme="minorHAnsi"/>
          <w:color w:val="000000"/>
        </w:rPr>
        <w:t xml:space="preserve">has clear terms of reference and operates in an open, </w:t>
      </w:r>
      <w:proofErr w:type="gramStart"/>
      <w:r w:rsidRPr="002B685E">
        <w:rPr>
          <w:rFonts w:eastAsia="Arial" w:asciiTheme="minorHAnsi" w:hAnsiTheme="minorHAnsi" w:cstheme="minorHAnsi"/>
          <w:color w:val="000000"/>
        </w:rPr>
        <w:t>transparent</w:t>
      </w:r>
      <w:proofErr w:type="gramEnd"/>
      <w:r w:rsidRPr="002B685E">
        <w:rPr>
          <w:rFonts w:eastAsia="Arial" w:asciiTheme="minorHAnsi" w:hAnsiTheme="minorHAnsi" w:cstheme="minorHAnsi"/>
          <w:color w:val="000000"/>
        </w:rPr>
        <w:t xml:space="preserve"> and democratic way. Members represent a wide range of sectors and communities including those with lived experience of food issues as well as organisations and institutions (mandatory at bronze).</w:t>
      </w:r>
    </w:p>
    <w:p w:rsidRPr="002B685E" w:rsidR="003B650E" w:rsidP="000D71FB" w:rsidRDefault="00FC2E4F" w14:paraId="724956E8"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Key institutions, including the local authority and other strategic bodies recognise and endorse the local food partnership and actively support its efforts through policy, </w:t>
      </w:r>
      <w:proofErr w:type="gramStart"/>
      <w:r w:rsidRPr="002B685E">
        <w:rPr>
          <w:rFonts w:eastAsia="Arial" w:asciiTheme="minorHAnsi" w:hAnsiTheme="minorHAnsi" w:cstheme="minorHAnsi"/>
          <w:color w:val="000000"/>
        </w:rPr>
        <w:t>strategy</w:t>
      </w:r>
      <w:proofErr w:type="gramEnd"/>
      <w:r w:rsidRPr="002B685E">
        <w:rPr>
          <w:rFonts w:eastAsia="Arial" w:asciiTheme="minorHAnsi" w:hAnsiTheme="minorHAnsi" w:cstheme="minorHAnsi"/>
          <w:color w:val="000000"/>
        </w:rPr>
        <w:t xml:space="preserve"> and planning and by providing funding and/or other support (mandatory at silver).</w:t>
      </w:r>
    </w:p>
    <w:p w:rsidRPr="002B685E" w:rsidR="003B650E" w:rsidP="000D71FB" w:rsidRDefault="00FC2E4F" w14:paraId="0297F0F4" w14:textId="77777777">
      <w:pPr>
        <w:numPr>
          <w:ilvl w:val="0"/>
          <w:numId w:val="16"/>
        </w:numPr>
        <w:pBdr>
          <w:top w:val="nil"/>
          <w:left w:val="nil"/>
          <w:bottom w:val="nil"/>
          <w:right w:val="nil"/>
          <w:between w:val="nil"/>
        </w:pBdr>
        <w:spacing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Establish working groups linked to the core food partnership to enable those with specific interests, skills and remits to lead on and work together to more effectively tackle key food issues, supporting them and others to be effective ambassadors for the partnership’s work.</w:t>
      </w:r>
    </w:p>
    <w:p w:rsidRPr="002B685E" w:rsidR="003B650E" w:rsidP="000D71FB" w:rsidRDefault="00FC2E4F" w14:paraId="1A037F0F" w14:textId="77777777">
      <w:pPr>
        <w:spacing w:after="60" w:line="276" w:lineRule="auto"/>
        <w:rPr>
          <w:rFonts w:eastAsia="Arial" w:asciiTheme="minorHAnsi" w:hAnsiTheme="minorHAnsi" w:cstheme="minorHAnsi"/>
          <w:b/>
          <w:color w:val="000000"/>
        </w:rPr>
      </w:pPr>
      <w:r w:rsidRPr="002B685E">
        <w:rPr>
          <w:rFonts w:eastAsia="Arial" w:asciiTheme="minorHAnsi" w:hAnsiTheme="minorHAnsi" w:cstheme="minorHAnsi"/>
          <w:b/>
          <w:color w:val="14B7FA"/>
        </w:rPr>
        <w:t>1B)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 xml:space="preserve">Develop, </w:t>
      </w:r>
      <w:proofErr w:type="gramStart"/>
      <w:r w:rsidRPr="002B685E">
        <w:rPr>
          <w:rFonts w:eastAsia="Arial" w:asciiTheme="minorHAnsi" w:hAnsiTheme="minorHAnsi" w:cstheme="minorHAnsi"/>
          <w:b/>
          <w:color w:val="14B7FA"/>
        </w:rPr>
        <w:t>deliver</w:t>
      </w:r>
      <w:proofErr w:type="gramEnd"/>
      <w:r w:rsidRPr="002B685E">
        <w:rPr>
          <w:rFonts w:eastAsia="Arial" w:asciiTheme="minorHAnsi" w:hAnsiTheme="minorHAnsi" w:cstheme="minorHAnsi"/>
          <w:b/>
          <w:color w:val="14B7FA"/>
        </w:rPr>
        <w:t xml:space="preserve"> and monitor a food strategy/action plan</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132E21B2" w14:textId="77777777">
      <w:pPr>
        <w:numPr>
          <w:ilvl w:val="0"/>
          <w:numId w:val="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Your food partnership develops, publishes and regularly reviews a food strategy and/or action plan (mandatory 12 months at bronze and minimum 3 years at silver) that covers all key food issues and is based on an open consultation with a wide range of stakeholders.</w:t>
      </w:r>
    </w:p>
    <w:p w:rsidRPr="002B685E" w:rsidR="003B650E" w:rsidP="000D71FB" w:rsidRDefault="00FC2E4F" w14:paraId="6BCF5977" w14:textId="77777777">
      <w:pPr>
        <w:numPr>
          <w:ilvl w:val="0"/>
          <w:numId w:val="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The food strategy/action plan is being delivered, with the food partnership helping to coalesce and coordinate action as well as measuring progress in terms of both activity and outcomes (mandatory at bronze and silver).</w:t>
      </w:r>
    </w:p>
    <w:p w:rsidRPr="002B685E" w:rsidR="003B650E" w:rsidP="000D71FB" w:rsidRDefault="00FC2E4F" w14:paraId="0CA82617" w14:textId="77777777">
      <w:pPr>
        <w:numPr>
          <w:ilvl w:val="0"/>
          <w:numId w:val="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Develop and promote a food charter, manifesto or equivalent that encapsulates the food vision, principles and ambitions for your place and get individuals and organisations to commit to action that will help to achieve those ambitions. </w:t>
      </w:r>
    </w:p>
    <w:p w:rsidRPr="002B685E" w:rsidR="003B650E" w:rsidP="000D71FB" w:rsidRDefault="00FC2E4F" w14:paraId="29C9FD93" w14:textId="77777777">
      <w:pPr>
        <w:numPr>
          <w:ilvl w:val="0"/>
          <w:numId w:val="6"/>
        </w:numPr>
        <w:pBdr>
          <w:top w:val="nil"/>
          <w:left w:val="nil"/>
          <w:bottom w:val="nil"/>
          <w:right w:val="nil"/>
          <w:between w:val="nil"/>
        </w:pBdr>
        <w:spacing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Develop and promote an identity (brand/logo/strapline) for your initiative and use this as an umbrella to connect and promote all the inspiring work on healthy and sustainable food happening in your place.</w:t>
      </w:r>
    </w:p>
    <w:p w:rsidRPr="002B685E" w:rsidR="003B650E" w:rsidP="000D71FB" w:rsidRDefault="00FC2E4F" w14:paraId="4511B33D" w14:textId="77777777">
      <w:pPr>
        <w:spacing w:line="276" w:lineRule="auto"/>
        <w:rPr>
          <w:rFonts w:eastAsia="Arial" w:asciiTheme="minorHAnsi" w:hAnsiTheme="minorHAnsi" w:cstheme="minorHAnsi"/>
          <w:color w:val="000000"/>
        </w:rPr>
      </w:pPr>
      <w:r w:rsidRPr="002B685E">
        <w:rPr>
          <w:rFonts w:asciiTheme="minorHAnsi" w:hAnsiTheme="minorHAnsi" w:cstheme="minorHAnsi"/>
        </w:rP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Pr="002B685E" w:rsidR="003B650E" w:rsidTr="624F3F5C" w14:paraId="0EED2120" w14:textId="77777777">
        <w:tc>
          <w:tcPr>
            <w:tcW w:w="14443" w:type="dxa"/>
            <w:tcMar/>
          </w:tcPr>
          <w:p w:rsidRPr="002B685E" w:rsidR="003B650E" w:rsidP="000D71FB" w:rsidRDefault="00FC2E4F" w14:paraId="531605E6" w14:textId="77777777">
            <w:pPr>
              <w:pBdr>
                <w:top w:val="nil"/>
                <w:left w:val="nil"/>
                <w:bottom w:val="nil"/>
                <w:right w:val="nil"/>
                <w:between w:val="nil"/>
              </w:pBdr>
              <w:spacing w:before="120" w:after="12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000000"/>
              </w:rPr>
              <w:lastRenderedPageBreak/>
              <w:t>Key Issue 1:     Taking a strategic and collaborative approach to good food governance and action</w:t>
            </w:r>
          </w:p>
        </w:tc>
      </w:tr>
      <w:tr w:rsidRPr="002B685E" w:rsidR="003B650E" w:rsidTr="624F3F5C" w14:paraId="70171708" w14:textId="77777777">
        <w:tc>
          <w:tcPr>
            <w:tcW w:w="14443" w:type="dxa"/>
            <w:tcMar/>
          </w:tcPr>
          <w:p w:rsidRPr="002B685E" w:rsidR="003B650E" w:rsidP="000D71FB" w:rsidRDefault="00FC2E4F" w14:paraId="3A1C7090" w14:textId="77777777">
            <w:pPr>
              <w:pBdr>
                <w:top w:val="nil"/>
                <w:left w:val="nil"/>
                <w:bottom w:val="nil"/>
                <w:right w:val="nil"/>
                <w:between w:val="nil"/>
              </w:pBdr>
              <w:spacing w:before="60" w:after="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0B0566F9" w14:textId="77777777">
        <w:trPr>
          <w:trHeight w:val="533"/>
        </w:trPr>
        <w:tc>
          <w:tcPr>
            <w:tcW w:w="14443" w:type="dxa"/>
            <w:tcMar/>
          </w:tcPr>
          <w:p w:rsidRPr="002B685E" w:rsidR="003B650E" w:rsidP="000D71FB" w:rsidRDefault="00FC2E4F" w14:paraId="40DB7C20" w14:textId="77777777">
            <w:pPr>
              <w:numPr>
                <w:ilvl w:val="0"/>
                <w:numId w:val="17"/>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 xml:space="preserve">Establish a broad, </w:t>
            </w:r>
            <w:proofErr w:type="gramStart"/>
            <w:r w:rsidRPr="002B685E">
              <w:rPr>
                <w:rFonts w:eastAsia="Arial" w:asciiTheme="minorHAnsi" w:hAnsiTheme="minorHAnsi" w:cstheme="minorHAnsi"/>
                <w:b/>
                <w:color w:val="000000"/>
              </w:rPr>
              <w:t>representative</w:t>
            </w:r>
            <w:proofErr w:type="gramEnd"/>
            <w:r w:rsidRPr="002B685E">
              <w:rPr>
                <w:rFonts w:eastAsia="Arial" w:asciiTheme="minorHAnsi" w:hAnsiTheme="minorHAnsi" w:cstheme="minorHAnsi"/>
                <w:b/>
                <w:color w:val="000000"/>
              </w:rPr>
              <w:t xml:space="preserve"> and dynamic local food partnership</w:t>
            </w:r>
          </w:p>
        </w:tc>
      </w:tr>
      <w:tr w:rsidRPr="002B685E" w:rsidR="003B650E" w:rsidTr="624F3F5C" w14:paraId="4B19F5ED" w14:textId="77777777">
        <w:tc>
          <w:tcPr>
            <w:tcW w:w="14443" w:type="dxa"/>
            <w:tcMar/>
          </w:tcPr>
          <w:p w:rsidRPr="002B685E" w:rsidR="00765459" w:rsidP="000D71FB" w:rsidRDefault="00136312" w14:paraId="6712D79A" w14:textId="075F44CF">
            <w:pPr>
              <w:pStyle w:val="paragraph"/>
              <w:numPr>
                <w:ilvl w:val="0"/>
                <w:numId w:val="20"/>
              </w:numPr>
              <w:spacing w:before="0" w:beforeAutospacing="0" w:after="0" w:afterAutospacing="0" w:line="276" w:lineRule="auto"/>
              <w:textAlignment w:val="baseline"/>
              <w:rPr>
                <w:rFonts w:asciiTheme="minorHAnsi" w:hAnsiTheme="minorHAnsi" w:cstheme="minorHAnsi"/>
                <w:sz w:val="22"/>
                <w:szCs w:val="22"/>
              </w:rPr>
            </w:pPr>
            <w:r w:rsidRPr="002B685E">
              <w:rPr>
                <w:rStyle w:val="normaltextrun"/>
                <w:rFonts w:asciiTheme="minorHAnsi" w:hAnsiTheme="minorHAnsi" w:cstheme="minorHAnsi"/>
                <w:sz w:val="22"/>
                <w:szCs w:val="22"/>
              </w:rPr>
              <w:t>The Tower Hamlets Food Partnership (THFP) brings</w:t>
            </w:r>
            <w:r w:rsidRPr="002B685E" w:rsidR="009C29EE">
              <w:rPr>
                <w:rStyle w:val="normaltextrun"/>
                <w:rFonts w:asciiTheme="minorHAnsi" w:hAnsiTheme="minorHAnsi" w:cstheme="minorHAnsi"/>
                <w:sz w:val="22"/>
                <w:szCs w:val="22"/>
              </w:rPr>
              <w:t xml:space="preserve"> </w:t>
            </w:r>
            <w:r w:rsidRPr="002B685E">
              <w:rPr>
                <w:rStyle w:val="normaltextrun"/>
                <w:rFonts w:asciiTheme="minorHAnsi" w:hAnsiTheme="minorHAnsi" w:cstheme="minorHAnsi"/>
                <w:sz w:val="22"/>
                <w:szCs w:val="22"/>
              </w:rPr>
              <w:t>organisations and individuals </w:t>
            </w:r>
            <w:r w:rsidRPr="002B685E" w:rsidR="009C29EE">
              <w:rPr>
                <w:rStyle w:val="normaltextrun"/>
                <w:rFonts w:asciiTheme="minorHAnsi" w:hAnsiTheme="minorHAnsi" w:cstheme="minorHAnsi"/>
                <w:sz w:val="22"/>
                <w:szCs w:val="22"/>
              </w:rPr>
              <w:t xml:space="preserve">together to </w:t>
            </w:r>
            <w:proofErr w:type="gramStart"/>
            <w:r w:rsidRPr="002B685E">
              <w:rPr>
                <w:rStyle w:val="normaltextrun"/>
                <w:rFonts w:asciiTheme="minorHAnsi" w:hAnsiTheme="minorHAnsi" w:cstheme="minorHAnsi"/>
                <w:sz w:val="22"/>
                <w:szCs w:val="22"/>
              </w:rPr>
              <w:t>tak</w:t>
            </w:r>
            <w:r w:rsidRPr="002B685E" w:rsidR="009C29EE">
              <w:rPr>
                <w:rStyle w:val="normaltextrun"/>
                <w:rFonts w:asciiTheme="minorHAnsi" w:hAnsiTheme="minorHAnsi" w:cstheme="minorHAnsi"/>
                <w:sz w:val="22"/>
                <w:szCs w:val="22"/>
              </w:rPr>
              <w:t>e</w:t>
            </w:r>
            <w:r w:rsidRPr="002B685E">
              <w:rPr>
                <w:rStyle w:val="normaltextrun"/>
                <w:rFonts w:asciiTheme="minorHAnsi" w:hAnsiTheme="minorHAnsi" w:cstheme="minorHAnsi"/>
                <w:sz w:val="22"/>
                <w:szCs w:val="22"/>
              </w:rPr>
              <w:t> action</w:t>
            </w:r>
            <w:proofErr w:type="gramEnd"/>
            <w:r w:rsidRPr="002B685E">
              <w:rPr>
                <w:rStyle w:val="normaltextrun"/>
                <w:rFonts w:asciiTheme="minorHAnsi" w:hAnsiTheme="minorHAnsi" w:cstheme="minorHAnsi"/>
                <w:sz w:val="22"/>
                <w:szCs w:val="22"/>
              </w:rPr>
              <w:t xml:space="preserve"> for </w:t>
            </w:r>
            <w:r w:rsidRPr="002B685E" w:rsidR="003E6907">
              <w:rPr>
                <w:rStyle w:val="normaltextrun"/>
                <w:rFonts w:asciiTheme="minorHAnsi" w:hAnsiTheme="minorHAnsi" w:cstheme="minorHAnsi"/>
                <w:sz w:val="22"/>
                <w:szCs w:val="22"/>
              </w:rPr>
              <w:t>a better food system in the London borough of</w:t>
            </w:r>
            <w:r w:rsidRPr="002B685E">
              <w:rPr>
                <w:rStyle w:val="normaltextrun"/>
                <w:rFonts w:asciiTheme="minorHAnsi" w:hAnsiTheme="minorHAnsi" w:cstheme="minorHAnsi"/>
                <w:sz w:val="22"/>
                <w:szCs w:val="22"/>
              </w:rPr>
              <w:t xml:space="preserve"> Tower Hamlets.</w:t>
            </w:r>
            <w:r w:rsidRPr="002B685E">
              <w:rPr>
                <w:rStyle w:val="eop"/>
                <w:rFonts w:asciiTheme="minorHAnsi" w:hAnsiTheme="minorHAnsi" w:cstheme="minorHAnsi"/>
                <w:sz w:val="22"/>
                <w:szCs w:val="22"/>
              </w:rPr>
              <w:t> </w:t>
            </w:r>
            <w:r w:rsidRPr="002B685E" w:rsidR="00521149">
              <w:rPr>
                <w:rStyle w:val="eop"/>
                <w:rFonts w:asciiTheme="minorHAnsi" w:hAnsiTheme="minorHAnsi" w:cstheme="minorHAnsi"/>
                <w:sz w:val="22"/>
                <w:szCs w:val="22"/>
              </w:rPr>
              <w:t>It was c</w:t>
            </w:r>
            <w:r w:rsidRPr="002B685E" w:rsidR="00D34C41">
              <w:rPr>
                <w:rStyle w:val="eop"/>
                <w:rFonts w:asciiTheme="minorHAnsi" w:hAnsiTheme="minorHAnsi" w:cstheme="minorHAnsi"/>
                <w:sz w:val="22"/>
                <w:szCs w:val="22"/>
              </w:rPr>
              <w:t>o-established by LB Tower Hamlets and W</w:t>
            </w:r>
            <w:r w:rsidRPr="002B685E" w:rsidR="003E6907">
              <w:rPr>
                <w:rStyle w:val="eop"/>
                <w:rFonts w:asciiTheme="minorHAnsi" w:hAnsiTheme="minorHAnsi" w:cstheme="minorHAnsi"/>
                <w:sz w:val="22"/>
                <w:szCs w:val="22"/>
              </w:rPr>
              <w:t>omen’s Environmental Network (Wen)</w:t>
            </w:r>
            <w:r w:rsidRPr="002B685E" w:rsidR="00D34C41">
              <w:rPr>
                <w:rStyle w:val="eop"/>
                <w:rFonts w:asciiTheme="minorHAnsi" w:hAnsiTheme="minorHAnsi" w:cstheme="minorHAnsi"/>
                <w:sz w:val="22"/>
                <w:szCs w:val="22"/>
              </w:rPr>
              <w:t xml:space="preserve"> in 2018, </w:t>
            </w:r>
            <w:r w:rsidRPr="002B685E" w:rsidR="003E6907">
              <w:rPr>
                <w:rStyle w:val="eop"/>
                <w:rFonts w:asciiTheme="minorHAnsi" w:hAnsiTheme="minorHAnsi" w:cstheme="minorHAnsi"/>
                <w:sz w:val="22"/>
                <w:szCs w:val="22"/>
              </w:rPr>
              <w:t>following</w:t>
            </w:r>
            <w:r w:rsidRPr="002B685E" w:rsidR="00BA7CCB">
              <w:rPr>
                <w:rStyle w:val="eop"/>
                <w:rFonts w:asciiTheme="minorHAnsi" w:hAnsiTheme="minorHAnsi" w:cstheme="minorHAnsi"/>
                <w:sz w:val="22"/>
                <w:szCs w:val="22"/>
              </w:rPr>
              <w:t xml:space="preserve"> extensive community engagement around the challenge of </w:t>
            </w:r>
            <w:r w:rsidRPr="002B685E" w:rsidR="00573C7D">
              <w:rPr>
                <w:rStyle w:val="eop"/>
                <w:rFonts w:asciiTheme="minorHAnsi" w:hAnsiTheme="minorHAnsi" w:cstheme="minorHAnsi"/>
                <w:sz w:val="22"/>
                <w:szCs w:val="22"/>
              </w:rPr>
              <w:t xml:space="preserve">food poverty </w:t>
            </w:r>
            <w:r w:rsidRPr="002B685E" w:rsidR="00DD575D">
              <w:rPr>
                <w:rStyle w:val="eop"/>
                <w:rFonts w:asciiTheme="minorHAnsi" w:hAnsiTheme="minorHAnsi" w:cstheme="minorHAnsi"/>
                <w:sz w:val="22"/>
                <w:szCs w:val="22"/>
              </w:rPr>
              <w:t>i</w:t>
            </w:r>
            <w:r w:rsidRPr="002B685E" w:rsidR="00573C7D">
              <w:rPr>
                <w:rStyle w:val="eop"/>
                <w:rFonts w:asciiTheme="minorHAnsi" w:hAnsiTheme="minorHAnsi" w:cstheme="minorHAnsi"/>
                <w:sz w:val="22"/>
                <w:szCs w:val="22"/>
              </w:rPr>
              <w:t xml:space="preserve">n the borough. </w:t>
            </w:r>
            <w:r w:rsidRPr="002B685E" w:rsidR="00D05BF0">
              <w:rPr>
                <w:rStyle w:val="eop"/>
                <w:rFonts w:asciiTheme="minorHAnsi" w:hAnsiTheme="minorHAnsi" w:cstheme="minorHAnsi"/>
                <w:sz w:val="22"/>
                <w:szCs w:val="22"/>
              </w:rPr>
              <w:t xml:space="preserve">Wen is the lead organisation, </w:t>
            </w:r>
            <w:r w:rsidRPr="002B685E" w:rsidR="0065124B">
              <w:rPr>
                <w:rStyle w:val="eop"/>
                <w:rFonts w:asciiTheme="minorHAnsi" w:hAnsiTheme="minorHAnsi" w:cstheme="minorHAnsi"/>
                <w:sz w:val="22"/>
                <w:szCs w:val="22"/>
              </w:rPr>
              <w:t xml:space="preserve">building the vision </w:t>
            </w:r>
            <w:r w:rsidRPr="002B685E" w:rsidR="00765459">
              <w:rPr>
                <w:rStyle w:val="eop"/>
                <w:rFonts w:asciiTheme="minorHAnsi" w:hAnsiTheme="minorHAnsi" w:cstheme="minorHAnsi"/>
                <w:sz w:val="22"/>
                <w:szCs w:val="22"/>
              </w:rPr>
              <w:t xml:space="preserve">and action plan for food in the borough, and </w:t>
            </w:r>
            <w:r w:rsidRPr="002B685E" w:rsidR="00D05BF0">
              <w:rPr>
                <w:rStyle w:val="eop"/>
                <w:rFonts w:asciiTheme="minorHAnsi" w:hAnsiTheme="minorHAnsi" w:cstheme="minorHAnsi"/>
                <w:sz w:val="22"/>
                <w:szCs w:val="22"/>
              </w:rPr>
              <w:t>coordinating cross-sector activity</w:t>
            </w:r>
            <w:r w:rsidRPr="002B685E" w:rsidR="00765459">
              <w:rPr>
                <w:rStyle w:val="eop"/>
                <w:rFonts w:asciiTheme="minorHAnsi" w:hAnsiTheme="minorHAnsi" w:cstheme="minorHAnsi"/>
                <w:sz w:val="22"/>
                <w:szCs w:val="22"/>
              </w:rPr>
              <w:t>.</w:t>
            </w:r>
            <w:r w:rsidRPr="002B685E" w:rsidR="00765459">
              <w:rPr>
                <w:rStyle w:val="eop"/>
                <w:rFonts w:asciiTheme="minorHAnsi" w:hAnsiTheme="minorHAnsi" w:cstheme="minorHAnsi"/>
                <w:sz w:val="22"/>
                <w:szCs w:val="22"/>
              </w:rPr>
              <w:br/>
            </w:r>
          </w:p>
          <w:p w:rsidRPr="002B685E" w:rsidR="00F13259" w:rsidP="000D71FB" w:rsidRDefault="00F13259" w14:paraId="102D3DFB" w14:textId="15EABD86">
            <w:pPr>
              <w:pStyle w:val="paragraph"/>
              <w:spacing w:before="0" w:beforeAutospacing="0" w:after="0" w:afterAutospacing="0" w:line="276" w:lineRule="auto"/>
              <w:textAlignment w:val="baseline"/>
              <w:rPr>
                <w:rFonts w:asciiTheme="minorHAnsi" w:hAnsiTheme="minorHAnsi" w:cstheme="minorHAnsi"/>
                <w:b/>
                <w:bCs/>
                <w:sz w:val="22"/>
                <w:szCs w:val="22"/>
              </w:rPr>
            </w:pPr>
            <w:r w:rsidRPr="002B685E">
              <w:rPr>
                <w:rFonts w:asciiTheme="minorHAnsi" w:hAnsiTheme="minorHAnsi" w:cstheme="minorHAnsi"/>
                <w:b/>
                <w:bCs/>
                <w:sz w:val="22"/>
                <w:szCs w:val="22"/>
              </w:rPr>
              <w:t>Governance</w:t>
            </w:r>
          </w:p>
          <w:p w:rsidRPr="002B685E" w:rsidR="007F39C3" w:rsidP="000D71FB" w:rsidRDefault="00AB22D1" w14:paraId="37015C85" w14:textId="29844991">
            <w:pPr>
              <w:pStyle w:val="ListParagraph"/>
              <w:numPr>
                <w:ilvl w:val="0"/>
                <w:numId w:val="20"/>
              </w:numPr>
              <w:spacing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 xml:space="preserve">In January 2020, </w:t>
            </w:r>
            <w:r w:rsidRPr="002B685E" w:rsidR="007F39C3">
              <w:rPr>
                <w:rFonts w:eastAsia="Arial" w:asciiTheme="minorHAnsi" w:hAnsiTheme="minorHAnsi" w:cstheme="minorHAnsi"/>
                <w:highlight w:val="white"/>
              </w:rPr>
              <w:t xml:space="preserve">we established a </w:t>
            </w:r>
            <w:r w:rsidRPr="002B685E" w:rsidR="007F39C3">
              <w:rPr>
                <w:rFonts w:eastAsia="Arial" w:asciiTheme="minorHAnsi" w:hAnsiTheme="minorHAnsi" w:cstheme="minorHAnsi"/>
                <w:b/>
                <w:bCs/>
                <w:highlight w:val="white"/>
              </w:rPr>
              <w:t>steering group</w:t>
            </w:r>
            <w:r w:rsidRPr="002B685E" w:rsidR="007F39C3">
              <w:rPr>
                <w:rFonts w:eastAsia="Arial" w:asciiTheme="minorHAnsi" w:hAnsiTheme="minorHAnsi" w:cstheme="minorHAnsi"/>
                <w:highlight w:val="white"/>
              </w:rPr>
              <w:t xml:space="preserve">, which meets quarterly, and includes representatives of </w:t>
            </w:r>
            <w:r w:rsidRPr="002B685E" w:rsidR="007F39C3">
              <w:rPr>
                <w:rFonts w:eastAsia="Arial" w:asciiTheme="minorHAnsi" w:hAnsiTheme="minorHAnsi" w:cstheme="minorHAnsi"/>
              </w:rPr>
              <w:t xml:space="preserve">the council, registered social landlords, community groups, social enterprises, food distribution </w:t>
            </w:r>
            <w:r w:rsidRPr="002B685E" w:rsidR="00E37E3A">
              <w:rPr>
                <w:rFonts w:eastAsia="Arial" w:asciiTheme="minorHAnsi" w:hAnsiTheme="minorHAnsi" w:cstheme="minorHAnsi"/>
              </w:rPr>
              <w:t xml:space="preserve">organisations </w:t>
            </w:r>
            <w:r w:rsidRPr="002B685E" w:rsidR="007F39C3">
              <w:rPr>
                <w:rFonts w:eastAsia="Arial" w:asciiTheme="minorHAnsi" w:hAnsiTheme="minorHAnsi" w:cstheme="minorHAnsi"/>
              </w:rPr>
              <w:t xml:space="preserve">and </w:t>
            </w:r>
            <w:r w:rsidRPr="002B685E" w:rsidR="00E37E3A">
              <w:rPr>
                <w:rFonts w:eastAsia="Arial" w:asciiTheme="minorHAnsi" w:hAnsiTheme="minorHAnsi" w:cstheme="minorHAnsi"/>
              </w:rPr>
              <w:t xml:space="preserve">an </w:t>
            </w:r>
            <w:r w:rsidRPr="002B685E" w:rsidR="007F39C3">
              <w:rPr>
                <w:rFonts w:eastAsia="Arial" w:asciiTheme="minorHAnsi" w:hAnsiTheme="minorHAnsi" w:cstheme="minorHAnsi"/>
              </w:rPr>
              <w:t>academi</w:t>
            </w:r>
            <w:r w:rsidRPr="002B685E" w:rsidR="00E37E3A">
              <w:rPr>
                <w:rFonts w:eastAsia="Arial" w:asciiTheme="minorHAnsi" w:hAnsiTheme="minorHAnsi" w:cstheme="minorHAnsi"/>
              </w:rPr>
              <w:t>c.</w:t>
            </w:r>
            <w:r w:rsidRPr="002B685E" w:rsidR="000D30A5">
              <w:rPr>
                <w:rFonts w:eastAsia="Arial" w:asciiTheme="minorHAnsi" w:hAnsiTheme="minorHAnsi" w:cstheme="minorHAnsi"/>
              </w:rPr>
              <w:t xml:space="preserve"> Our </w:t>
            </w:r>
            <w:r w:rsidR="00B32E31">
              <w:rPr>
                <w:rFonts w:eastAsia="Arial" w:asciiTheme="minorHAnsi" w:hAnsiTheme="minorHAnsi" w:cstheme="minorHAnsi"/>
              </w:rPr>
              <w:t>co-</w:t>
            </w:r>
            <w:r w:rsidRPr="002B685E" w:rsidR="000D30A5">
              <w:rPr>
                <w:rFonts w:eastAsia="Arial" w:asciiTheme="minorHAnsi" w:hAnsiTheme="minorHAnsi" w:cstheme="minorHAnsi"/>
              </w:rPr>
              <w:t>chai</w:t>
            </w:r>
            <w:r w:rsidR="00B32E31">
              <w:rPr>
                <w:rFonts w:eastAsia="Arial" w:asciiTheme="minorHAnsi" w:hAnsiTheme="minorHAnsi" w:cstheme="minorHAnsi"/>
              </w:rPr>
              <w:t>r</w:t>
            </w:r>
            <w:r w:rsidRPr="002B685E" w:rsidR="000D30A5">
              <w:rPr>
                <w:rFonts w:eastAsia="Arial" w:asciiTheme="minorHAnsi" w:hAnsiTheme="minorHAnsi" w:cstheme="minorHAnsi"/>
              </w:rPr>
              <w:t>s</w:t>
            </w:r>
            <w:r w:rsidR="00B32E31">
              <w:rPr>
                <w:rFonts w:eastAsia="Arial" w:asciiTheme="minorHAnsi" w:hAnsiTheme="minorHAnsi" w:cstheme="minorHAnsi"/>
              </w:rPr>
              <w:t xml:space="preserve"> are</w:t>
            </w:r>
            <w:r w:rsidRPr="002B685E" w:rsidR="000D30A5">
              <w:rPr>
                <w:rFonts w:eastAsia="Arial" w:asciiTheme="minorHAnsi" w:hAnsiTheme="minorHAnsi" w:cstheme="minorHAnsi"/>
              </w:rPr>
              <w:t xml:space="preserve"> </w:t>
            </w:r>
            <w:r w:rsidRPr="002B685E" w:rsidR="00DE13BF">
              <w:rPr>
                <w:rFonts w:eastAsia="Arial" w:asciiTheme="minorHAnsi" w:hAnsiTheme="minorHAnsi" w:cstheme="minorHAnsi"/>
              </w:rPr>
              <w:t xml:space="preserve">Sarah Williams, </w:t>
            </w:r>
            <w:r w:rsidRPr="002B685E" w:rsidR="00DE13BF">
              <w:rPr>
                <w:rFonts w:asciiTheme="minorHAnsi" w:hAnsiTheme="minorHAnsi" w:cstheme="minorHAnsi"/>
              </w:rPr>
              <w:t>Programme Director, Sustain</w:t>
            </w:r>
            <w:r w:rsidR="00B32E31">
              <w:rPr>
                <w:rFonts w:asciiTheme="minorHAnsi" w:hAnsiTheme="minorHAnsi" w:cstheme="minorHAnsi"/>
              </w:rPr>
              <w:t xml:space="preserve"> and </w:t>
            </w:r>
            <w:r w:rsidRPr="002B685E" w:rsidR="00DE13BF">
              <w:rPr>
                <w:rFonts w:asciiTheme="minorHAnsi" w:hAnsiTheme="minorHAnsi" w:cstheme="minorHAnsi"/>
              </w:rPr>
              <w:t xml:space="preserve">Cllr </w:t>
            </w:r>
            <w:proofErr w:type="spellStart"/>
            <w:r w:rsidRPr="002B685E" w:rsidR="00DE13BF">
              <w:rPr>
                <w:rFonts w:asciiTheme="minorHAnsi" w:hAnsiTheme="minorHAnsi" w:cstheme="minorHAnsi"/>
              </w:rPr>
              <w:t>Mufeedah</w:t>
            </w:r>
            <w:proofErr w:type="spellEnd"/>
            <w:r w:rsidRPr="002B685E" w:rsidR="00DE13BF">
              <w:rPr>
                <w:rFonts w:asciiTheme="minorHAnsi" w:hAnsiTheme="minorHAnsi" w:cstheme="minorHAnsi"/>
              </w:rPr>
              <w:t xml:space="preserve"> </w:t>
            </w:r>
            <w:proofErr w:type="spellStart"/>
            <w:r w:rsidRPr="002B685E" w:rsidR="00DE13BF">
              <w:rPr>
                <w:rFonts w:asciiTheme="minorHAnsi" w:hAnsiTheme="minorHAnsi" w:cstheme="minorHAnsi"/>
              </w:rPr>
              <w:t>Bustin</w:t>
            </w:r>
            <w:proofErr w:type="spellEnd"/>
            <w:r w:rsidR="00B32E31">
              <w:rPr>
                <w:rFonts w:asciiTheme="minorHAnsi" w:hAnsiTheme="minorHAnsi" w:cstheme="minorHAnsi"/>
              </w:rPr>
              <w:t xml:space="preserve">, </w:t>
            </w:r>
            <w:r w:rsidR="00D44BDC">
              <w:rPr>
                <w:rFonts w:asciiTheme="minorHAnsi" w:hAnsiTheme="minorHAnsi" w:cstheme="minorHAnsi"/>
              </w:rPr>
              <w:t>Cabinet Member for Planning and Social Inclusion</w:t>
            </w:r>
            <w:r w:rsidRPr="002B685E" w:rsidR="00815407">
              <w:rPr>
                <w:rFonts w:asciiTheme="minorHAnsi" w:hAnsiTheme="minorHAnsi" w:cstheme="minorHAnsi"/>
              </w:rPr>
              <w:t>.</w:t>
            </w:r>
          </w:p>
          <w:p w:rsidRPr="002B685E" w:rsidR="00153DC7" w:rsidP="000D71FB" w:rsidRDefault="00153DC7" w14:paraId="20F89028" w14:textId="07082920">
            <w:pPr>
              <w:pStyle w:val="ListParagraph"/>
              <w:numPr>
                <w:ilvl w:val="0"/>
                <w:numId w:val="20"/>
              </w:numPr>
              <w:spacing w:line="276" w:lineRule="auto"/>
              <w:jc w:val="both"/>
              <w:rPr>
                <w:rFonts w:eastAsia="Arial" w:asciiTheme="minorHAnsi" w:hAnsiTheme="minorHAnsi" w:cstheme="minorHAnsi"/>
              </w:rPr>
            </w:pPr>
            <w:r w:rsidRPr="002B685E">
              <w:rPr>
                <w:rFonts w:eastAsia="Arial" w:asciiTheme="minorHAnsi" w:hAnsiTheme="minorHAnsi" w:cstheme="minorHAnsi"/>
                <w:highlight w:val="white"/>
              </w:rPr>
              <w:t>The partnership</w:t>
            </w:r>
            <w:r w:rsidRPr="002B685E" w:rsidR="00BC1C9E">
              <w:rPr>
                <w:rFonts w:eastAsia="Arial" w:asciiTheme="minorHAnsi" w:hAnsiTheme="minorHAnsi" w:cstheme="minorHAnsi"/>
              </w:rPr>
              <w:t xml:space="preserve">’s </w:t>
            </w:r>
            <w:r w:rsidRPr="002B685E" w:rsidR="00F13259">
              <w:rPr>
                <w:rFonts w:eastAsia="Arial" w:asciiTheme="minorHAnsi" w:hAnsiTheme="minorHAnsi" w:cstheme="minorHAnsi"/>
              </w:rPr>
              <w:t>responsibilities</w:t>
            </w:r>
            <w:r w:rsidRPr="002B685E" w:rsidR="008770A8">
              <w:rPr>
                <w:rFonts w:eastAsia="Arial" w:asciiTheme="minorHAnsi" w:hAnsiTheme="minorHAnsi" w:cstheme="minorHAnsi"/>
              </w:rPr>
              <w:t xml:space="preserve">, </w:t>
            </w:r>
            <w:r w:rsidRPr="002B685E" w:rsidR="00F13259">
              <w:rPr>
                <w:rFonts w:eastAsia="Arial" w:asciiTheme="minorHAnsi" w:hAnsiTheme="minorHAnsi" w:cstheme="minorHAnsi"/>
              </w:rPr>
              <w:t xml:space="preserve">outlined in a </w:t>
            </w:r>
            <w:proofErr w:type="gramStart"/>
            <w:r w:rsidRPr="002B685E">
              <w:rPr>
                <w:rFonts w:eastAsia="Arial" w:asciiTheme="minorHAnsi" w:hAnsiTheme="minorHAnsi" w:cstheme="minorHAnsi"/>
                <w:b/>
              </w:rPr>
              <w:t>terms of reference</w:t>
            </w:r>
            <w:proofErr w:type="gramEnd"/>
            <w:r w:rsidRPr="002B685E" w:rsidR="008770A8">
              <w:rPr>
                <w:rFonts w:eastAsia="Arial" w:asciiTheme="minorHAnsi" w:hAnsiTheme="minorHAnsi" w:cstheme="minorHAnsi"/>
                <w:b/>
              </w:rPr>
              <w:t xml:space="preserve"> </w:t>
            </w:r>
            <w:r w:rsidRPr="002B685E" w:rsidR="008770A8">
              <w:rPr>
                <w:rFonts w:eastAsia="Arial" w:asciiTheme="minorHAnsi" w:hAnsiTheme="minorHAnsi" w:cstheme="minorHAnsi"/>
                <w:bCs/>
              </w:rPr>
              <w:t>agreed by the steering group, include</w:t>
            </w:r>
            <w:r w:rsidRPr="002B685E" w:rsidR="00AB22D1">
              <w:rPr>
                <w:rFonts w:eastAsia="Arial" w:asciiTheme="minorHAnsi" w:hAnsiTheme="minorHAnsi" w:cstheme="minorHAnsi"/>
                <w:bCs/>
              </w:rPr>
              <w:t xml:space="preserve"> community, knowledge, action, communication and accountability.</w:t>
            </w:r>
            <w:r w:rsidRPr="002B685E" w:rsidR="008770A8">
              <w:rPr>
                <w:rFonts w:eastAsia="Arial" w:asciiTheme="minorHAnsi" w:hAnsiTheme="minorHAnsi" w:cstheme="minorHAnsi"/>
                <w:b/>
              </w:rPr>
              <w:t xml:space="preserve"> </w:t>
            </w:r>
            <w:r w:rsidRPr="002B685E" w:rsidR="00F13259">
              <w:rPr>
                <w:rFonts w:eastAsia="Arial" w:asciiTheme="minorHAnsi" w:hAnsiTheme="minorHAnsi" w:cstheme="minorHAnsi"/>
                <w:b/>
              </w:rPr>
              <w:t xml:space="preserve"> </w:t>
            </w:r>
            <w:r w:rsidRPr="002B685E">
              <w:rPr>
                <w:rFonts w:eastAsia="Arial" w:asciiTheme="minorHAnsi" w:hAnsiTheme="minorHAnsi" w:cstheme="minorHAnsi"/>
              </w:rPr>
              <w:t xml:space="preserve"> </w:t>
            </w:r>
          </w:p>
          <w:p w:rsidRPr="002B685E" w:rsidR="00651EA1" w:rsidP="000D71FB" w:rsidRDefault="002B7C56" w14:paraId="44D95592" w14:textId="7F3B973A">
            <w:pPr>
              <w:pStyle w:val="ListParagraph"/>
              <w:numPr>
                <w:ilvl w:val="0"/>
                <w:numId w:val="20"/>
              </w:numPr>
              <w:spacing w:line="276" w:lineRule="auto"/>
              <w:rPr>
                <w:rFonts w:eastAsia="Arial" w:asciiTheme="minorHAnsi" w:hAnsiTheme="minorHAnsi" w:cstheme="minorHAnsi"/>
              </w:rPr>
            </w:pPr>
            <w:r w:rsidRPr="002B685E">
              <w:rPr>
                <w:rFonts w:eastAsia="Arial" w:asciiTheme="minorHAnsi" w:hAnsiTheme="minorHAnsi" w:cstheme="minorHAnsi"/>
              </w:rPr>
              <w:t>The council</w:t>
            </w:r>
            <w:r w:rsidRPr="002B685E">
              <w:rPr>
                <w:rFonts w:eastAsia="Arial" w:asciiTheme="minorHAnsi" w:hAnsiTheme="minorHAnsi" w:cstheme="minorHAnsi"/>
                <w:b/>
              </w:rPr>
              <w:t xml:space="preserve"> endorses</w:t>
            </w:r>
            <w:r w:rsidRPr="002B685E">
              <w:rPr>
                <w:rFonts w:eastAsia="Arial" w:asciiTheme="minorHAnsi" w:hAnsiTheme="minorHAnsi" w:cstheme="minorHAnsi"/>
              </w:rPr>
              <w:t xml:space="preserve"> the partnership, which was established following a recommendation in the council’s Food Poverty Action Plan. It provided £20K establishment funding in 2018/19. The partnership is now considered as a key player locally. Representatives sit on the council’s Holiday Hunger steering group, and the THFP was commissioned to support the summer 2020 voluntary-sector and school delivery partners. Council representatives Katy Scammell, Deputy Director of Healthy Environments, and Ellie Kershaw, Tackling Poverty Programme Manager, sit on the Partnership steering group, and Natalie Lovell, Healthy Environments Programme Manager, co-c</w:t>
            </w:r>
            <w:r w:rsidR="00B32E31">
              <w:rPr>
                <w:rFonts w:eastAsia="Arial" w:asciiTheme="minorHAnsi" w:hAnsiTheme="minorHAnsi" w:cstheme="minorHAnsi"/>
              </w:rPr>
              <w:t>hairs</w:t>
            </w:r>
            <w:r w:rsidRPr="002B685E">
              <w:rPr>
                <w:rFonts w:eastAsia="Arial" w:asciiTheme="minorHAnsi" w:hAnsiTheme="minorHAnsi" w:cstheme="minorHAnsi"/>
              </w:rPr>
              <w:t xml:space="preserve"> the Fair Food for All group.</w:t>
            </w:r>
          </w:p>
          <w:p w:rsidRPr="002B685E" w:rsidR="00D606B7" w:rsidP="000D71FB" w:rsidRDefault="00651EA1" w14:paraId="4AADAF7D" w14:textId="77777777">
            <w:pPr>
              <w:spacing w:line="276" w:lineRule="auto"/>
              <w:rPr>
                <w:rFonts w:eastAsia="Arial" w:asciiTheme="minorHAnsi" w:hAnsiTheme="minorHAnsi" w:cstheme="minorHAnsi"/>
                <w:b/>
                <w:bCs/>
              </w:rPr>
            </w:pPr>
            <w:r w:rsidRPr="002B685E">
              <w:rPr>
                <w:rFonts w:eastAsia="Arial" w:asciiTheme="minorHAnsi" w:hAnsiTheme="minorHAnsi" w:cstheme="minorHAnsi"/>
              </w:rPr>
              <w:br/>
            </w:r>
            <w:r w:rsidRPr="002B685E">
              <w:rPr>
                <w:rFonts w:eastAsia="Arial" w:asciiTheme="minorHAnsi" w:hAnsiTheme="minorHAnsi" w:cstheme="minorHAnsi"/>
                <w:b/>
                <w:bCs/>
              </w:rPr>
              <w:t>Membership</w:t>
            </w:r>
          </w:p>
          <w:p w:rsidRPr="002B685E" w:rsidR="003B650E" w:rsidP="000D71FB" w:rsidRDefault="00F2173C" w14:paraId="13301C77" w14:textId="0A444D0F">
            <w:pPr>
              <w:pStyle w:val="ListParagraph"/>
              <w:numPr>
                <w:ilvl w:val="0"/>
                <w:numId w:val="21"/>
              </w:numPr>
              <w:spacing w:line="276" w:lineRule="auto"/>
              <w:rPr>
                <w:rFonts w:eastAsia="Arial" w:asciiTheme="minorHAnsi" w:hAnsiTheme="minorHAnsi" w:cstheme="minorHAnsi"/>
              </w:rPr>
            </w:pPr>
            <w:r w:rsidRPr="002B685E">
              <w:rPr>
                <w:rFonts w:eastAsia="Arial" w:asciiTheme="minorHAnsi" w:hAnsiTheme="minorHAnsi" w:cstheme="minorHAnsi"/>
              </w:rPr>
              <w:t xml:space="preserve">Any organisation or individual can join the Partnership, and we encourage </w:t>
            </w:r>
            <w:r w:rsidRPr="002B685E" w:rsidR="00FC4106">
              <w:rPr>
                <w:rFonts w:eastAsia="Arial" w:asciiTheme="minorHAnsi" w:hAnsiTheme="minorHAnsi" w:cstheme="minorHAnsi"/>
              </w:rPr>
              <w:t xml:space="preserve">people to formally sign up by filling in an </w:t>
            </w:r>
            <w:hyperlink w:history="1" r:id="rId14">
              <w:r w:rsidRPr="00DE50D8" w:rsidR="00FC4106">
                <w:rPr>
                  <w:rStyle w:val="Hyperlink"/>
                  <w:rFonts w:eastAsia="Arial" w:asciiTheme="minorHAnsi" w:hAnsiTheme="minorHAnsi" w:cstheme="minorHAnsi"/>
                </w:rPr>
                <w:t>online membership form</w:t>
              </w:r>
            </w:hyperlink>
            <w:r w:rsidRPr="002B685E" w:rsidR="00FC4106">
              <w:rPr>
                <w:rFonts w:eastAsia="Arial" w:asciiTheme="minorHAnsi" w:hAnsiTheme="minorHAnsi" w:cstheme="minorHAnsi"/>
              </w:rPr>
              <w:t>.</w:t>
            </w:r>
            <w:r w:rsidRPr="002B685E">
              <w:rPr>
                <w:rFonts w:eastAsia="Arial" w:asciiTheme="minorHAnsi" w:hAnsiTheme="minorHAnsi" w:cstheme="minorHAnsi"/>
              </w:rPr>
              <w:t xml:space="preserve"> </w:t>
            </w:r>
            <w:r w:rsidRPr="002B685E" w:rsidR="00CC0A75">
              <w:rPr>
                <w:rFonts w:eastAsia="Arial" w:asciiTheme="minorHAnsi" w:hAnsiTheme="minorHAnsi" w:cstheme="minorHAnsi"/>
              </w:rPr>
              <w:t xml:space="preserve">Over </w:t>
            </w:r>
            <w:r w:rsidRPr="002B685E" w:rsidR="00FC2E4F">
              <w:rPr>
                <w:rFonts w:eastAsia="Arial" w:asciiTheme="minorHAnsi" w:hAnsiTheme="minorHAnsi" w:cstheme="minorHAnsi"/>
                <w:bCs/>
              </w:rPr>
              <w:t>150 people from 100 organisations</w:t>
            </w:r>
            <w:r w:rsidRPr="002B685E" w:rsidR="00FC2E4F">
              <w:rPr>
                <w:rFonts w:eastAsia="Arial" w:asciiTheme="minorHAnsi" w:hAnsiTheme="minorHAnsi" w:cstheme="minorHAnsi"/>
                <w:b/>
              </w:rPr>
              <w:t xml:space="preserve"> </w:t>
            </w:r>
            <w:r w:rsidRPr="002B685E" w:rsidR="00FC2E4F">
              <w:rPr>
                <w:rFonts w:eastAsia="Arial" w:asciiTheme="minorHAnsi" w:hAnsiTheme="minorHAnsi" w:cstheme="minorHAnsi"/>
              </w:rPr>
              <w:t>have become members</w:t>
            </w:r>
            <w:r w:rsidRPr="002B685E" w:rsidR="00CC0A75">
              <w:rPr>
                <w:rFonts w:eastAsia="Arial" w:asciiTheme="minorHAnsi" w:hAnsiTheme="minorHAnsi" w:cstheme="minorHAnsi"/>
              </w:rPr>
              <w:t xml:space="preserve"> or attended an action group meeting. </w:t>
            </w:r>
            <w:r w:rsidRPr="002B685E" w:rsidR="00F31894">
              <w:rPr>
                <w:rFonts w:eastAsia="Arial" w:asciiTheme="minorHAnsi" w:hAnsiTheme="minorHAnsi" w:cstheme="minorHAnsi"/>
              </w:rPr>
              <w:t xml:space="preserve">Around </w:t>
            </w:r>
            <w:r w:rsidRPr="002B685E" w:rsidR="0059785C">
              <w:rPr>
                <w:rFonts w:eastAsia="Arial" w:asciiTheme="minorHAnsi" w:hAnsiTheme="minorHAnsi" w:cstheme="minorHAnsi"/>
              </w:rPr>
              <w:t>50%</w:t>
            </w:r>
            <w:r w:rsidRPr="002B685E" w:rsidR="00F31894">
              <w:rPr>
                <w:rFonts w:eastAsia="Arial" w:asciiTheme="minorHAnsi" w:hAnsiTheme="minorHAnsi" w:cstheme="minorHAnsi"/>
              </w:rPr>
              <w:t xml:space="preserve"> of these organisations are</w:t>
            </w:r>
            <w:r w:rsidRPr="002B685E" w:rsidR="00FC2E4F">
              <w:rPr>
                <w:rFonts w:eastAsia="Arial" w:asciiTheme="minorHAnsi" w:hAnsiTheme="minorHAnsi" w:cstheme="minorHAnsi"/>
              </w:rPr>
              <w:t xml:space="preserve"> from the voluntary sector</w:t>
            </w:r>
            <w:r w:rsidRPr="002B685E" w:rsidR="00600BC8">
              <w:rPr>
                <w:rFonts w:eastAsia="Arial" w:asciiTheme="minorHAnsi" w:hAnsiTheme="minorHAnsi" w:cstheme="minorHAnsi"/>
              </w:rPr>
              <w:t xml:space="preserve">, </w:t>
            </w:r>
            <w:r w:rsidRPr="002B685E" w:rsidR="00FC2E4F">
              <w:rPr>
                <w:rFonts w:eastAsia="Arial" w:asciiTheme="minorHAnsi" w:hAnsiTheme="minorHAnsi" w:cstheme="minorHAnsi"/>
              </w:rPr>
              <w:t>40% are from the public sector</w:t>
            </w:r>
            <w:r w:rsidRPr="002B685E" w:rsidR="0059785C">
              <w:rPr>
                <w:rFonts w:eastAsia="Arial" w:asciiTheme="minorHAnsi" w:hAnsiTheme="minorHAnsi" w:cstheme="minorHAnsi"/>
              </w:rPr>
              <w:t xml:space="preserve"> and</w:t>
            </w:r>
            <w:r w:rsidRPr="002B685E" w:rsidR="00600BC8">
              <w:rPr>
                <w:rFonts w:eastAsia="Arial" w:asciiTheme="minorHAnsi" w:hAnsiTheme="minorHAnsi" w:cstheme="minorHAnsi"/>
              </w:rPr>
              <w:t xml:space="preserve"> </w:t>
            </w:r>
            <w:r w:rsidRPr="002B685E" w:rsidR="00FC2E4F">
              <w:rPr>
                <w:rFonts w:eastAsia="Arial" w:asciiTheme="minorHAnsi" w:hAnsiTheme="minorHAnsi" w:cstheme="minorHAnsi"/>
              </w:rPr>
              <w:t>10% are from the private sector</w:t>
            </w:r>
            <w:r w:rsidRPr="002B685E" w:rsidR="0059785C">
              <w:rPr>
                <w:rFonts w:eastAsia="Arial" w:asciiTheme="minorHAnsi" w:hAnsiTheme="minorHAnsi" w:cstheme="minorHAnsi"/>
              </w:rPr>
              <w:t xml:space="preserve">. </w:t>
            </w:r>
            <w:r w:rsidRPr="002B685E" w:rsidR="009956D5">
              <w:rPr>
                <w:rFonts w:eastAsia="Arial" w:asciiTheme="minorHAnsi" w:hAnsiTheme="minorHAnsi" w:cstheme="minorHAnsi"/>
              </w:rPr>
              <w:t xml:space="preserve">Wen also </w:t>
            </w:r>
            <w:r w:rsidRPr="002B685E" w:rsidR="006208FB">
              <w:rPr>
                <w:rFonts w:eastAsia="Arial" w:asciiTheme="minorHAnsi" w:hAnsiTheme="minorHAnsi" w:cstheme="minorHAnsi"/>
              </w:rPr>
              <w:t xml:space="preserve">runs a </w:t>
            </w:r>
            <w:r w:rsidRPr="002B685E" w:rsidR="006208FB">
              <w:rPr>
                <w:rFonts w:eastAsia="Arial" w:asciiTheme="minorHAnsi" w:hAnsiTheme="minorHAnsi" w:cstheme="minorHAnsi"/>
                <w:b/>
                <w:bCs/>
              </w:rPr>
              <w:t>food-growing network</w:t>
            </w:r>
            <w:r w:rsidRPr="002B685E" w:rsidR="003B282D">
              <w:rPr>
                <w:rFonts w:eastAsia="Arial" w:asciiTheme="minorHAnsi" w:hAnsiTheme="minorHAnsi" w:cstheme="minorHAnsi"/>
              </w:rPr>
              <w:t>, with regular mailings to over</w:t>
            </w:r>
            <w:r w:rsidRPr="002B685E" w:rsidR="00DB1EB4">
              <w:rPr>
                <w:rFonts w:eastAsia="Arial" w:asciiTheme="minorHAnsi" w:hAnsiTheme="minorHAnsi" w:cstheme="minorHAnsi"/>
              </w:rPr>
              <w:t xml:space="preserve"> 1,000 </w:t>
            </w:r>
            <w:r w:rsidRPr="002B685E" w:rsidR="007C2360">
              <w:rPr>
                <w:rFonts w:eastAsia="Arial" w:asciiTheme="minorHAnsi" w:hAnsiTheme="minorHAnsi" w:cstheme="minorHAnsi"/>
              </w:rPr>
              <w:t>residents</w:t>
            </w:r>
            <w:r w:rsidRPr="002B685E" w:rsidR="00600BC8">
              <w:rPr>
                <w:rFonts w:eastAsia="Arial" w:asciiTheme="minorHAnsi" w:hAnsiTheme="minorHAnsi" w:cstheme="minorHAnsi"/>
              </w:rPr>
              <w:t xml:space="preserve">, including those with lived experience of </w:t>
            </w:r>
            <w:r w:rsidRPr="002B685E" w:rsidR="00DB1EB4">
              <w:rPr>
                <w:rFonts w:eastAsia="Arial" w:asciiTheme="minorHAnsi" w:hAnsiTheme="minorHAnsi" w:cstheme="minorHAnsi"/>
              </w:rPr>
              <w:t>food insecurity</w:t>
            </w:r>
            <w:r w:rsidRPr="002B685E" w:rsidR="003B282D">
              <w:rPr>
                <w:rFonts w:eastAsia="Arial" w:asciiTheme="minorHAnsi" w:hAnsiTheme="minorHAnsi" w:cstheme="minorHAnsi"/>
              </w:rPr>
              <w:t>.</w:t>
            </w:r>
          </w:p>
          <w:p w:rsidRPr="002B685E" w:rsidR="003B3D1B" w:rsidP="000D71FB" w:rsidRDefault="003B3D1B" w14:paraId="71179D0E" w14:textId="179F97A3">
            <w:pPr>
              <w:spacing w:line="276" w:lineRule="auto"/>
              <w:rPr>
                <w:rFonts w:eastAsia="Arial" w:asciiTheme="minorHAnsi" w:hAnsiTheme="minorHAnsi" w:cstheme="minorHAnsi"/>
                <w:b/>
                <w:bCs/>
              </w:rPr>
            </w:pPr>
            <w:r w:rsidRPr="002B685E">
              <w:rPr>
                <w:rFonts w:eastAsia="Arial" w:asciiTheme="minorHAnsi" w:hAnsiTheme="minorHAnsi" w:cstheme="minorHAnsi"/>
                <w:b/>
                <w:bCs/>
              </w:rPr>
              <w:t xml:space="preserve">Action </w:t>
            </w:r>
          </w:p>
          <w:p w:rsidRPr="002B685E" w:rsidR="003B650E" w:rsidP="000D71FB" w:rsidRDefault="00FC2E4F" w14:paraId="04D1449C" w14:textId="3D9BA08C">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lastRenderedPageBreak/>
              <w:t xml:space="preserve">We have established several action groups to </w:t>
            </w:r>
            <w:r w:rsidRPr="002B685E" w:rsidR="00D8664E">
              <w:rPr>
                <w:rFonts w:eastAsia="Arial" w:asciiTheme="minorHAnsi" w:hAnsiTheme="minorHAnsi" w:cstheme="minorHAnsi"/>
              </w:rPr>
              <w:t>tackle key food issues more effectively</w:t>
            </w:r>
            <w:r w:rsidRPr="002B685E">
              <w:rPr>
                <w:rFonts w:eastAsia="Arial" w:asciiTheme="minorHAnsi" w:hAnsiTheme="minorHAnsi" w:cstheme="minorHAnsi"/>
              </w:rPr>
              <w:t>, supporting them to be effective ambassadors for the partnership’s work.</w:t>
            </w:r>
          </w:p>
          <w:p w:rsidRPr="002B685E" w:rsidR="00C2437A" w:rsidP="000D71FB" w:rsidRDefault="00C2437A" w14:paraId="1BB93030" w14:textId="77777777">
            <w:pPr>
              <w:numPr>
                <w:ilvl w:val="1"/>
                <w:numId w:val="16"/>
              </w:numPr>
              <w:spacing w:line="276" w:lineRule="auto"/>
              <w:jc w:val="both"/>
              <w:rPr>
                <w:rFonts w:eastAsia="Arial" w:asciiTheme="minorHAnsi" w:hAnsiTheme="minorHAnsi" w:cstheme="minorHAnsi"/>
              </w:rPr>
            </w:pPr>
            <w:r w:rsidRPr="002B685E">
              <w:rPr>
                <w:rFonts w:eastAsia="Arial" w:asciiTheme="minorHAnsi" w:hAnsiTheme="minorHAnsi" w:cstheme="minorHAnsi"/>
                <w:b/>
              </w:rPr>
              <w:t xml:space="preserve">Fair Food for All </w:t>
            </w:r>
            <w:r w:rsidRPr="002B685E">
              <w:rPr>
                <w:rFonts w:eastAsia="Arial" w:asciiTheme="minorHAnsi" w:hAnsiTheme="minorHAnsi" w:cstheme="minorHAnsi"/>
              </w:rPr>
              <w:t>was established in May 2019 to coordinate work on food insecurity. The group is a Food Power alliance and meets quarterly.</w:t>
            </w:r>
          </w:p>
          <w:p w:rsidRPr="002B685E" w:rsidR="009726EF" w:rsidP="000D71FB" w:rsidRDefault="009726EF" w14:paraId="2CB1B7EC" w14:textId="2F65481C">
            <w:pPr>
              <w:numPr>
                <w:ilvl w:val="1"/>
                <w:numId w:val="16"/>
              </w:numPr>
              <w:spacing w:line="276" w:lineRule="auto"/>
              <w:jc w:val="both"/>
              <w:rPr>
                <w:rFonts w:eastAsia="Arial" w:asciiTheme="minorHAnsi" w:hAnsiTheme="minorHAnsi" w:cstheme="minorHAnsi"/>
              </w:rPr>
            </w:pPr>
            <w:r w:rsidRPr="002B685E">
              <w:rPr>
                <w:rFonts w:eastAsia="Arial" w:asciiTheme="minorHAnsi" w:hAnsiTheme="minorHAnsi" w:cstheme="minorHAnsi"/>
                <w:b/>
              </w:rPr>
              <w:t>T</w:t>
            </w:r>
            <w:r w:rsidR="004D2362">
              <w:rPr>
                <w:rFonts w:eastAsia="Arial" w:asciiTheme="minorHAnsi" w:hAnsiTheme="minorHAnsi" w:cstheme="minorHAnsi"/>
                <w:b/>
              </w:rPr>
              <w:t>he</w:t>
            </w:r>
            <w:r w:rsidRPr="002B685E">
              <w:rPr>
                <w:rFonts w:eastAsia="Arial" w:asciiTheme="minorHAnsi" w:hAnsiTheme="minorHAnsi" w:cstheme="minorHAnsi"/>
                <w:b/>
              </w:rPr>
              <w:t xml:space="preserve"> Community Food</w:t>
            </w:r>
            <w:r w:rsidR="004D2362">
              <w:rPr>
                <w:rFonts w:eastAsia="Arial" w:asciiTheme="minorHAnsi" w:hAnsiTheme="minorHAnsi" w:cstheme="minorHAnsi"/>
                <w:b/>
              </w:rPr>
              <w:t xml:space="preserve"> Network</w:t>
            </w:r>
            <w:r w:rsidRPr="002B685E">
              <w:rPr>
                <w:rFonts w:eastAsia="Arial" w:asciiTheme="minorHAnsi" w:hAnsiTheme="minorHAnsi" w:cstheme="minorHAnsi"/>
                <w:b/>
              </w:rPr>
              <w:t xml:space="preserve"> </w:t>
            </w:r>
            <w:r w:rsidRPr="002B685E">
              <w:rPr>
                <w:rFonts w:eastAsia="Arial" w:asciiTheme="minorHAnsi" w:hAnsiTheme="minorHAnsi" w:cstheme="minorHAnsi"/>
                <w:bCs/>
              </w:rPr>
              <w:t>i</w:t>
            </w:r>
            <w:r w:rsidRPr="002B685E" w:rsidR="00F00687">
              <w:rPr>
                <w:rFonts w:eastAsia="Arial" w:asciiTheme="minorHAnsi" w:hAnsiTheme="minorHAnsi" w:cstheme="minorHAnsi"/>
                <w:bCs/>
              </w:rPr>
              <w:t xml:space="preserve">s </w:t>
            </w:r>
            <w:r w:rsidRPr="002B685E">
              <w:rPr>
                <w:rFonts w:eastAsia="Arial" w:asciiTheme="minorHAnsi" w:hAnsiTheme="minorHAnsi" w:cstheme="minorHAnsi"/>
                <w:bCs/>
              </w:rPr>
              <w:t>build</w:t>
            </w:r>
            <w:r w:rsidRPr="002B685E" w:rsidR="00F00687">
              <w:rPr>
                <w:rFonts w:eastAsia="Arial" w:asciiTheme="minorHAnsi" w:hAnsiTheme="minorHAnsi" w:cstheme="minorHAnsi"/>
                <w:bCs/>
              </w:rPr>
              <w:t>ing</w:t>
            </w:r>
            <w:r w:rsidRPr="002B685E">
              <w:rPr>
                <w:rFonts w:eastAsia="Arial" w:asciiTheme="minorHAnsi" w:hAnsiTheme="minorHAnsi" w:cstheme="minorHAnsi"/>
                <w:bCs/>
              </w:rPr>
              <w:t xml:space="preserve"> the</w:t>
            </w:r>
            <w:r w:rsidRPr="002B685E" w:rsidR="00D90121">
              <w:rPr>
                <w:rFonts w:eastAsia="Arial" w:asciiTheme="minorHAnsi" w:hAnsiTheme="minorHAnsi" w:cstheme="minorHAnsi"/>
                <w:bCs/>
              </w:rPr>
              <w:t xml:space="preserve"> collective</w:t>
            </w:r>
            <w:r w:rsidRPr="002B685E">
              <w:rPr>
                <w:rFonts w:eastAsia="Arial" w:asciiTheme="minorHAnsi" w:hAnsiTheme="minorHAnsi" w:cstheme="minorHAnsi"/>
                <w:bCs/>
              </w:rPr>
              <w:t xml:space="preserve"> power of </w:t>
            </w:r>
            <w:r w:rsidRPr="002B685E" w:rsidR="007325F1">
              <w:rPr>
                <w:rFonts w:eastAsia="Arial" w:asciiTheme="minorHAnsi" w:hAnsiTheme="minorHAnsi" w:cstheme="minorHAnsi"/>
                <w:bCs/>
              </w:rPr>
              <w:t xml:space="preserve">growers, </w:t>
            </w:r>
            <w:r w:rsidRPr="002B685E">
              <w:rPr>
                <w:rFonts w:eastAsia="Arial" w:asciiTheme="minorHAnsi" w:hAnsiTheme="minorHAnsi" w:cstheme="minorHAnsi"/>
                <w:bCs/>
              </w:rPr>
              <w:t>communit</w:t>
            </w:r>
            <w:r w:rsidRPr="002B685E" w:rsidR="007325F1">
              <w:rPr>
                <w:rFonts w:eastAsia="Arial" w:asciiTheme="minorHAnsi" w:hAnsiTheme="minorHAnsi" w:cstheme="minorHAnsi"/>
                <w:bCs/>
              </w:rPr>
              <w:t>y food projects and</w:t>
            </w:r>
            <w:r w:rsidRPr="002B685E">
              <w:rPr>
                <w:rFonts w:eastAsia="Arial" w:asciiTheme="minorHAnsi" w:hAnsiTheme="minorHAnsi" w:cstheme="minorHAnsi"/>
                <w:bCs/>
              </w:rPr>
              <w:t xml:space="preserve"> social enterprises </w:t>
            </w:r>
            <w:r w:rsidRPr="002B685E" w:rsidR="00D90121">
              <w:rPr>
                <w:rFonts w:eastAsia="Arial" w:asciiTheme="minorHAnsi" w:hAnsiTheme="minorHAnsi" w:cstheme="minorHAnsi"/>
                <w:bCs/>
              </w:rPr>
              <w:t>by sharing knowledge and skills and working collaboratively</w:t>
            </w:r>
            <w:r w:rsidRPr="002B685E" w:rsidR="00A23A2A">
              <w:rPr>
                <w:rFonts w:eastAsia="Arial" w:asciiTheme="minorHAnsi" w:hAnsiTheme="minorHAnsi" w:cstheme="minorHAnsi"/>
                <w:bCs/>
              </w:rPr>
              <w:t xml:space="preserve"> to harness funding and influence policy.</w:t>
            </w:r>
            <w:r w:rsidR="0098253B">
              <w:rPr>
                <w:rFonts w:eastAsia="Arial" w:asciiTheme="minorHAnsi" w:hAnsiTheme="minorHAnsi" w:cstheme="minorHAnsi"/>
                <w:bCs/>
              </w:rPr>
              <w:t xml:space="preserve"> It first met in September 2020.</w:t>
            </w:r>
          </w:p>
          <w:p w:rsidRPr="003A190A" w:rsidR="005C08E5" w:rsidP="000D71FB" w:rsidRDefault="0089036B" w14:paraId="76794AF7" w14:textId="1416A3F7">
            <w:pPr>
              <w:pStyle w:val="ListParagraph"/>
              <w:numPr>
                <w:ilvl w:val="1"/>
                <w:numId w:val="16"/>
              </w:numPr>
              <w:spacing w:line="276" w:lineRule="auto"/>
              <w:rPr>
                <w:rFonts w:eastAsia="Arial" w:asciiTheme="minorHAnsi" w:hAnsiTheme="minorHAnsi" w:cstheme="minorHAnsi"/>
                <w:bCs/>
              </w:rPr>
            </w:pPr>
            <w:r w:rsidRPr="002B685E">
              <w:rPr>
                <w:rFonts w:eastAsia="Arial" w:asciiTheme="minorHAnsi" w:hAnsiTheme="minorHAnsi" w:cstheme="minorHAnsi"/>
                <w:b/>
              </w:rPr>
              <w:t xml:space="preserve">Just </w:t>
            </w:r>
            <w:r w:rsidRPr="002B685E" w:rsidR="00953FFF">
              <w:rPr>
                <w:rFonts w:eastAsia="Arial" w:asciiTheme="minorHAnsi" w:hAnsiTheme="minorHAnsi" w:cstheme="minorHAnsi"/>
                <w:b/>
              </w:rPr>
              <w:t xml:space="preserve">FACT (Just </w:t>
            </w:r>
            <w:r w:rsidRPr="002B685E">
              <w:rPr>
                <w:rFonts w:eastAsia="Arial" w:asciiTheme="minorHAnsi" w:hAnsiTheme="minorHAnsi" w:cstheme="minorHAnsi"/>
                <w:b/>
              </w:rPr>
              <w:t>Food and Climate Transition)</w:t>
            </w:r>
            <w:r w:rsidRPr="002B685E" w:rsidR="00953FFF">
              <w:rPr>
                <w:rFonts w:eastAsia="Arial" w:asciiTheme="minorHAnsi" w:hAnsiTheme="minorHAnsi" w:cstheme="minorHAnsi"/>
                <w:b/>
              </w:rPr>
              <w:t xml:space="preserve"> </w:t>
            </w:r>
            <w:r w:rsidRPr="002B685E" w:rsidR="00953FFF">
              <w:rPr>
                <w:rFonts w:eastAsia="Arial" w:asciiTheme="minorHAnsi" w:hAnsiTheme="minorHAnsi" w:cstheme="minorHAnsi"/>
                <w:bCs/>
              </w:rPr>
              <w:t xml:space="preserve">is our 5-year programme to co-create a </w:t>
            </w:r>
            <w:r w:rsidRPr="002B685E" w:rsidR="00204D62">
              <w:rPr>
                <w:rFonts w:eastAsia="Arial" w:asciiTheme="minorHAnsi" w:hAnsiTheme="minorHAnsi" w:cstheme="minorHAnsi"/>
                <w:bCs/>
              </w:rPr>
              <w:t xml:space="preserve">just transition to a low-carbon food system with </w:t>
            </w:r>
            <w:r w:rsidRPr="002B685E" w:rsidR="00C62393">
              <w:rPr>
                <w:rFonts w:eastAsia="Arial" w:asciiTheme="minorHAnsi" w:hAnsiTheme="minorHAnsi" w:cstheme="minorHAnsi"/>
                <w:bCs/>
              </w:rPr>
              <w:t>communities</w:t>
            </w:r>
            <w:r w:rsidRPr="002B685E" w:rsidR="00A05E04">
              <w:rPr>
                <w:rFonts w:eastAsia="Arial" w:asciiTheme="minorHAnsi" w:hAnsiTheme="minorHAnsi" w:cstheme="minorHAnsi"/>
                <w:bCs/>
              </w:rPr>
              <w:t xml:space="preserve">, which began in 2021. In March, </w:t>
            </w:r>
            <w:r w:rsidRPr="002B685E" w:rsidR="00D602AA">
              <w:rPr>
                <w:rFonts w:eastAsia="Arial" w:asciiTheme="minorHAnsi" w:hAnsiTheme="minorHAnsi" w:cstheme="minorHAnsi"/>
                <w:bCs/>
              </w:rPr>
              <w:t>the</w:t>
            </w:r>
            <w:r w:rsidRPr="002B685E" w:rsidR="00A05E04">
              <w:rPr>
                <w:rFonts w:eastAsia="Arial" w:asciiTheme="minorHAnsi" w:hAnsiTheme="minorHAnsi" w:cstheme="minorHAnsi"/>
                <w:bCs/>
              </w:rPr>
              <w:t xml:space="preserve"> </w:t>
            </w:r>
            <w:r w:rsidRPr="002B685E" w:rsidR="00A05E04">
              <w:rPr>
                <w:rFonts w:eastAsia="Arial" w:asciiTheme="minorHAnsi" w:hAnsiTheme="minorHAnsi" w:cstheme="minorHAnsi"/>
                <w:b/>
              </w:rPr>
              <w:t>Blueprint Architects</w:t>
            </w:r>
            <w:r w:rsidRPr="002B685E" w:rsidR="00DD3DC5">
              <w:rPr>
                <w:rFonts w:eastAsia="Arial" w:asciiTheme="minorHAnsi" w:hAnsiTheme="minorHAnsi" w:cstheme="minorHAnsi"/>
                <w:bCs/>
              </w:rPr>
              <w:t>, the community group building t</w:t>
            </w:r>
            <w:r w:rsidRPr="002B685E" w:rsidR="00E81B2D">
              <w:rPr>
                <w:rFonts w:eastAsia="Arial" w:asciiTheme="minorHAnsi" w:hAnsiTheme="minorHAnsi" w:cstheme="minorHAnsi"/>
                <w:bCs/>
              </w:rPr>
              <w:t xml:space="preserve">he </w:t>
            </w:r>
            <w:r w:rsidRPr="002B685E" w:rsidR="00035D8C">
              <w:rPr>
                <w:rFonts w:eastAsia="Arial" w:asciiTheme="minorHAnsi" w:hAnsiTheme="minorHAnsi" w:cstheme="minorHAnsi"/>
                <w:bCs/>
              </w:rPr>
              <w:t xml:space="preserve">vision and strategy of the programme, met for the first time. In May, </w:t>
            </w:r>
            <w:r w:rsidRPr="002B685E" w:rsidR="00EB313D">
              <w:rPr>
                <w:rFonts w:eastAsia="Arial" w:asciiTheme="minorHAnsi" w:hAnsiTheme="minorHAnsi" w:cstheme="minorHAnsi"/>
                <w:bCs/>
              </w:rPr>
              <w:t xml:space="preserve">we will hold our first </w:t>
            </w:r>
            <w:r w:rsidRPr="002B685E" w:rsidR="00EB313D">
              <w:rPr>
                <w:rFonts w:eastAsia="Arial" w:asciiTheme="minorHAnsi" w:hAnsiTheme="minorHAnsi" w:cstheme="minorHAnsi"/>
                <w:b/>
              </w:rPr>
              <w:t>Just FACT forum</w:t>
            </w:r>
            <w:r w:rsidRPr="002B685E" w:rsidR="00EB313D">
              <w:rPr>
                <w:rFonts w:eastAsia="Arial" w:asciiTheme="minorHAnsi" w:hAnsiTheme="minorHAnsi" w:cstheme="minorHAnsi"/>
                <w:bCs/>
              </w:rPr>
              <w:t>, bringing together food and carbon reduction specialists</w:t>
            </w:r>
            <w:r w:rsidRPr="002B685E" w:rsidR="0050464D">
              <w:rPr>
                <w:rFonts w:eastAsia="Arial" w:asciiTheme="minorHAnsi" w:hAnsiTheme="minorHAnsi" w:cstheme="minorHAnsi"/>
                <w:bCs/>
              </w:rPr>
              <w:t>,</w:t>
            </w:r>
            <w:r w:rsidRPr="002B685E" w:rsidR="00EB313D">
              <w:rPr>
                <w:rFonts w:eastAsia="Arial" w:asciiTheme="minorHAnsi" w:hAnsiTheme="minorHAnsi" w:cstheme="minorHAnsi"/>
                <w:bCs/>
              </w:rPr>
              <w:t xml:space="preserve"> and local policy-influencers</w:t>
            </w:r>
            <w:r w:rsidRPr="002B685E" w:rsidR="0050464D">
              <w:rPr>
                <w:rFonts w:eastAsia="Arial" w:asciiTheme="minorHAnsi" w:hAnsiTheme="minorHAnsi" w:cstheme="minorHAnsi"/>
                <w:bCs/>
              </w:rPr>
              <w:t>,</w:t>
            </w:r>
            <w:r w:rsidRPr="002B685E" w:rsidR="00EB313D">
              <w:rPr>
                <w:rFonts w:eastAsia="Arial" w:asciiTheme="minorHAnsi" w:hAnsiTheme="minorHAnsi" w:cstheme="minorHAnsi"/>
                <w:bCs/>
              </w:rPr>
              <w:t xml:space="preserve"> to discuss </w:t>
            </w:r>
            <w:r w:rsidRPr="002B685E" w:rsidR="00073E02">
              <w:rPr>
                <w:rFonts w:eastAsia="Arial" w:asciiTheme="minorHAnsi" w:hAnsiTheme="minorHAnsi" w:cstheme="minorHAnsi"/>
                <w:bCs/>
              </w:rPr>
              <w:t xml:space="preserve">how this blueprint can be put into practice, both in Tower Hamlets and </w:t>
            </w:r>
            <w:r w:rsidRPr="002B685E" w:rsidR="00B726F2">
              <w:rPr>
                <w:rFonts w:eastAsia="Arial" w:asciiTheme="minorHAnsi" w:hAnsiTheme="minorHAnsi" w:cstheme="minorHAnsi"/>
                <w:bCs/>
              </w:rPr>
              <w:t>other parts of the country.</w:t>
            </w:r>
          </w:p>
        </w:tc>
      </w:tr>
      <w:tr w:rsidRPr="002B685E" w:rsidR="003B650E" w:rsidTr="624F3F5C" w14:paraId="018859F1" w14:textId="77777777">
        <w:trPr>
          <w:trHeight w:val="499"/>
        </w:trPr>
        <w:tc>
          <w:tcPr>
            <w:tcW w:w="14443" w:type="dxa"/>
            <w:tcMar/>
          </w:tcPr>
          <w:p w:rsidRPr="002B685E" w:rsidR="003B650E" w:rsidP="000D71FB" w:rsidRDefault="00FC2E4F" w14:paraId="3DFC5D24" w14:textId="77777777">
            <w:pPr>
              <w:numPr>
                <w:ilvl w:val="0"/>
                <w:numId w:val="17"/>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 xml:space="preserve">Develop, </w:t>
            </w:r>
            <w:proofErr w:type="gramStart"/>
            <w:r w:rsidRPr="002B685E">
              <w:rPr>
                <w:rFonts w:eastAsia="Arial" w:asciiTheme="minorHAnsi" w:hAnsiTheme="minorHAnsi" w:cstheme="minorHAnsi"/>
                <w:b/>
                <w:color w:val="000000"/>
              </w:rPr>
              <w:t>deliver</w:t>
            </w:r>
            <w:proofErr w:type="gramEnd"/>
            <w:r w:rsidRPr="002B685E">
              <w:rPr>
                <w:rFonts w:eastAsia="Arial" w:asciiTheme="minorHAnsi" w:hAnsiTheme="minorHAnsi" w:cstheme="minorHAnsi"/>
                <w:b/>
                <w:color w:val="000000"/>
              </w:rPr>
              <w:t xml:space="preserve"> and monitor a food strategy/action plan</w:t>
            </w:r>
          </w:p>
        </w:tc>
      </w:tr>
      <w:tr w:rsidRPr="002B685E" w:rsidR="003B650E" w:rsidTr="624F3F5C" w14:paraId="73A3C49B" w14:textId="77777777">
        <w:tc>
          <w:tcPr>
            <w:tcW w:w="14443" w:type="dxa"/>
            <w:tcMar/>
          </w:tcPr>
          <w:p w:rsidRPr="002B685E" w:rsidR="008E786E" w:rsidP="000D71FB" w:rsidRDefault="0092701F" w14:paraId="4B8C0F62" w14:textId="0499DEF9">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color w:val="000000"/>
              </w:rPr>
              <w:t>We focused the first 18 months of the Pa</w:t>
            </w:r>
            <w:r w:rsidRPr="002B685E" w:rsidR="00301678">
              <w:rPr>
                <w:rFonts w:eastAsia="Arial" w:asciiTheme="minorHAnsi" w:hAnsiTheme="minorHAnsi" w:cstheme="minorHAnsi"/>
                <w:color w:val="000000"/>
              </w:rPr>
              <w:t xml:space="preserve">rtnership developing an </w:t>
            </w:r>
            <w:hyperlink w:history="1" r:id="rId15">
              <w:r w:rsidRPr="002B4F23" w:rsidR="00301678">
                <w:rPr>
                  <w:rStyle w:val="Hyperlink"/>
                  <w:rFonts w:eastAsia="Arial" w:asciiTheme="minorHAnsi" w:hAnsiTheme="minorHAnsi" w:cstheme="minorHAnsi"/>
                </w:rPr>
                <w:t>action plan</w:t>
              </w:r>
            </w:hyperlink>
            <w:r w:rsidRPr="002B685E" w:rsidR="008E786E">
              <w:rPr>
                <w:rFonts w:eastAsia="Arial" w:asciiTheme="minorHAnsi" w:hAnsiTheme="minorHAnsi" w:cstheme="minorHAnsi"/>
                <w:color w:val="000000"/>
              </w:rPr>
              <w:t>,</w:t>
            </w:r>
            <w:r w:rsidRPr="002B685E" w:rsidR="008E786E">
              <w:rPr>
                <w:rFonts w:eastAsia="Arial" w:asciiTheme="minorHAnsi" w:hAnsiTheme="minorHAnsi" w:cstheme="minorHAnsi"/>
              </w:rPr>
              <w:t xml:space="preserve"> which outlines our vision for food in Tower Hamlets, our priorities for 2020-2022, and how we will measure success.</w:t>
            </w:r>
            <w:r w:rsidRPr="002B685E" w:rsidR="008E786E">
              <w:rPr>
                <w:rFonts w:eastAsia="Arial" w:asciiTheme="minorHAnsi" w:hAnsiTheme="minorHAnsi" w:cstheme="minorHAnsi"/>
                <w:color w:val="000000"/>
              </w:rPr>
              <w:t xml:space="preserve"> </w:t>
            </w:r>
            <w:r w:rsidRPr="002B685E" w:rsidR="006E3491">
              <w:rPr>
                <w:rFonts w:eastAsia="Arial" w:asciiTheme="minorHAnsi" w:hAnsiTheme="minorHAnsi" w:cstheme="minorHAnsi"/>
              </w:rPr>
              <w:t xml:space="preserve">The Plan is reviewed annually by the steering group. </w:t>
            </w:r>
            <w:r w:rsidRPr="002B685E" w:rsidR="00B9344B">
              <w:rPr>
                <w:rFonts w:eastAsia="Arial" w:asciiTheme="minorHAnsi" w:hAnsiTheme="minorHAnsi" w:cstheme="minorHAnsi"/>
              </w:rPr>
              <w:t xml:space="preserve">We extensively engaged </w:t>
            </w:r>
            <w:r w:rsidRPr="002B685E" w:rsidR="00706335">
              <w:rPr>
                <w:rFonts w:eastAsia="Arial" w:asciiTheme="minorHAnsi" w:hAnsiTheme="minorHAnsi" w:cstheme="minorHAnsi"/>
              </w:rPr>
              <w:t>our network using several engagement methods:</w:t>
            </w:r>
            <w:r w:rsidRPr="002B685E" w:rsidR="001301E6">
              <w:rPr>
                <w:rFonts w:eastAsia="Arial" w:asciiTheme="minorHAnsi" w:hAnsiTheme="minorHAnsi" w:cstheme="minorHAnsi"/>
              </w:rPr>
              <w:t xml:space="preserve"> </w:t>
            </w:r>
          </w:p>
          <w:p w:rsidRPr="002B685E" w:rsidR="0048074A" w:rsidP="000D71FB" w:rsidRDefault="008B384F" w14:paraId="61C681F9" w14:textId="7A44A5C6">
            <w:pPr>
              <w:pStyle w:val="ListParagraph"/>
              <w:numPr>
                <w:ilvl w:val="1"/>
                <w:numId w:val="21"/>
              </w:numPr>
              <w:spacing w:line="276" w:lineRule="auto"/>
              <w:jc w:val="both"/>
              <w:rPr>
                <w:rFonts w:eastAsia="Arial" w:asciiTheme="minorHAnsi" w:hAnsiTheme="minorHAnsi" w:cstheme="minorHAnsi"/>
              </w:rPr>
            </w:pPr>
            <w:r>
              <w:rPr>
                <w:rFonts w:eastAsia="Arial" w:asciiTheme="minorHAnsi" w:hAnsiTheme="minorHAnsi" w:cstheme="minorHAnsi"/>
              </w:rPr>
              <w:t>Engagement and knowledge sharing</w:t>
            </w:r>
            <w:r w:rsidRPr="002B685E" w:rsidR="0048074A">
              <w:rPr>
                <w:rFonts w:eastAsia="Arial" w:asciiTheme="minorHAnsi" w:hAnsiTheme="minorHAnsi" w:cstheme="minorHAnsi"/>
              </w:rPr>
              <w:t xml:space="preserve"> </w:t>
            </w:r>
            <w:r w:rsidR="000F434C">
              <w:rPr>
                <w:rFonts w:eastAsia="Arial" w:asciiTheme="minorHAnsi" w:hAnsiTheme="minorHAnsi" w:cstheme="minorHAnsi"/>
              </w:rPr>
              <w:t>–</w:t>
            </w:r>
            <w:r w:rsidRPr="002B685E" w:rsidR="0048074A">
              <w:rPr>
                <w:rFonts w:eastAsia="Arial" w:asciiTheme="minorHAnsi" w:hAnsiTheme="minorHAnsi" w:cstheme="minorHAnsi"/>
              </w:rPr>
              <w:t xml:space="preserve"> </w:t>
            </w:r>
            <w:r w:rsidR="000F434C">
              <w:rPr>
                <w:rFonts w:eastAsia="Arial" w:asciiTheme="minorHAnsi" w:hAnsiTheme="minorHAnsi" w:cstheme="minorHAnsi"/>
              </w:rPr>
              <w:t xml:space="preserve">before the Food Partnership was set up, the council </w:t>
            </w:r>
            <w:r w:rsidR="00F124F3">
              <w:rPr>
                <w:rFonts w:eastAsia="Arial" w:asciiTheme="minorHAnsi" w:hAnsiTheme="minorHAnsi" w:cstheme="minorHAnsi"/>
              </w:rPr>
              <w:t xml:space="preserve">worked with Wen to organise a ‘World Café’ </w:t>
            </w:r>
            <w:r w:rsidR="0095532F">
              <w:rPr>
                <w:rFonts w:eastAsia="Arial" w:asciiTheme="minorHAnsi" w:hAnsiTheme="minorHAnsi" w:cstheme="minorHAnsi"/>
              </w:rPr>
              <w:t>to share knowledge</w:t>
            </w:r>
            <w:r w:rsidR="008B3FA3">
              <w:rPr>
                <w:rFonts w:eastAsia="Arial" w:asciiTheme="minorHAnsi" w:hAnsiTheme="minorHAnsi" w:cstheme="minorHAnsi"/>
              </w:rPr>
              <w:t xml:space="preserve"> with</w:t>
            </w:r>
            <w:r w:rsidRPr="002B685E" w:rsidR="001D2D12">
              <w:rPr>
                <w:rFonts w:eastAsia="Arial" w:asciiTheme="minorHAnsi" w:hAnsiTheme="minorHAnsi" w:cstheme="minorHAnsi"/>
              </w:rPr>
              <w:t xml:space="preserve"> </w:t>
            </w:r>
            <w:r w:rsidRPr="002B685E" w:rsidR="000A6E0A">
              <w:rPr>
                <w:rFonts w:eastAsia="Arial" w:asciiTheme="minorHAnsi" w:hAnsiTheme="minorHAnsi" w:cstheme="minorHAnsi"/>
              </w:rPr>
              <w:t>residents</w:t>
            </w:r>
            <w:r w:rsidR="008B3FA3">
              <w:rPr>
                <w:rFonts w:eastAsia="Arial" w:asciiTheme="minorHAnsi" w:hAnsiTheme="minorHAnsi" w:cstheme="minorHAnsi"/>
              </w:rPr>
              <w:t xml:space="preserve">. </w:t>
            </w:r>
            <w:r>
              <w:rPr>
                <w:rFonts w:eastAsia="Arial" w:asciiTheme="minorHAnsi" w:hAnsiTheme="minorHAnsi" w:cstheme="minorHAnsi"/>
              </w:rPr>
              <w:t>Findings were used</w:t>
            </w:r>
            <w:r w:rsidRPr="002B685E" w:rsidR="0048074A">
              <w:rPr>
                <w:rFonts w:eastAsia="Arial" w:asciiTheme="minorHAnsi" w:hAnsiTheme="minorHAnsi" w:cstheme="minorHAnsi"/>
              </w:rPr>
              <w:t xml:space="preserve"> to co-develop </w:t>
            </w:r>
            <w:r>
              <w:rPr>
                <w:rFonts w:eastAsia="Arial" w:asciiTheme="minorHAnsi" w:hAnsiTheme="minorHAnsi" w:cstheme="minorHAnsi"/>
              </w:rPr>
              <w:t xml:space="preserve">two strategic documents: the </w:t>
            </w:r>
            <w:hyperlink w:history="1" r:id="rId16">
              <w:r w:rsidRPr="00401395">
                <w:rPr>
                  <w:rStyle w:val="Hyperlink"/>
                  <w:rFonts w:eastAsia="Arial" w:asciiTheme="minorHAnsi" w:hAnsiTheme="minorHAnsi" w:cstheme="minorHAnsi"/>
                </w:rPr>
                <w:t>Food Poverty Action Plan</w:t>
              </w:r>
            </w:hyperlink>
            <w:r>
              <w:rPr>
                <w:rFonts w:eastAsia="Arial" w:asciiTheme="minorHAnsi" w:hAnsiTheme="minorHAnsi" w:cstheme="minorHAnsi"/>
              </w:rPr>
              <w:t xml:space="preserve"> and </w:t>
            </w:r>
            <w:hyperlink w:history="1" r:id="rId17">
              <w:r w:rsidRPr="00C967D1">
                <w:rPr>
                  <w:rStyle w:val="Hyperlink"/>
                  <w:rFonts w:eastAsia="Arial" w:asciiTheme="minorHAnsi" w:hAnsiTheme="minorHAnsi" w:cstheme="minorHAnsi"/>
                </w:rPr>
                <w:t>Food Poverty Joint Strategic Needs Assessment</w:t>
              </w:r>
            </w:hyperlink>
            <w:r w:rsidRPr="002B685E" w:rsidR="001C3D04">
              <w:rPr>
                <w:rFonts w:eastAsia="Arial" w:asciiTheme="minorHAnsi" w:hAnsiTheme="minorHAnsi" w:cstheme="minorHAnsi"/>
              </w:rPr>
              <w:t>.</w:t>
            </w:r>
            <w:r w:rsidRPr="002B685E" w:rsidR="0048074A">
              <w:rPr>
                <w:rFonts w:eastAsia="Arial" w:asciiTheme="minorHAnsi" w:hAnsiTheme="minorHAnsi" w:cstheme="minorHAnsi"/>
              </w:rPr>
              <w:t xml:space="preserve"> </w:t>
            </w:r>
          </w:p>
          <w:p w:rsidRPr="002B685E" w:rsidR="003B650E" w:rsidP="000D71FB" w:rsidRDefault="002B6555" w14:paraId="178FFA15" w14:textId="65D6C636">
            <w:pPr>
              <w:pStyle w:val="ListParagraph"/>
              <w:numPr>
                <w:ilvl w:val="1"/>
                <w:numId w:val="21"/>
              </w:numPr>
              <w:spacing w:line="276" w:lineRule="auto"/>
              <w:rPr>
                <w:rFonts w:eastAsia="Arial" w:asciiTheme="minorHAnsi" w:hAnsiTheme="minorHAnsi" w:cstheme="minorHAnsi"/>
              </w:rPr>
            </w:pPr>
            <w:r>
              <w:rPr>
                <w:rFonts w:eastAsia="Arial" w:asciiTheme="minorHAnsi" w:hAnsiTheme="minorHAnsi" w:cstheme="minorHAnsi"/>
              </w:rPr>
              <w:t xml:space="preserve">Extensive desk-based research of the local food system </w:t>
            </w:r>
            <w:r w:rsidRPr="002B685E" w:rsidR="00FC2E4F">
              <w:rPr>
                <w:rFonts w:eastAsia="Arial" w:asciiTheme="minorHAnsi" w:hAnsiTheme="minorHAnsi" w:cstheme="minorHAnsi"/>
              </w:rPr>
              <w:t>- our academic partner</w:t>
            </w:r>
            <w:r>
              <w:rPr>
                <w:rFonts w:eastAsia="Arial" w:asciiTheme="minorHAnsi" w:hAnsiTheme="minorHAnsi" w:cstheme="minorHAnsi"/>
              </w:rPr>
              <w:t>ship member Dr Elaine Swan</w:t>
            </w:r>
            <w:r w:rsidRPr="002B685E" w:rsidR="00FC2E4F">
              <w:rPr>
                <w:rFonts w:eastAsia="Arial" w:asciiTheme="minorHAnsi" w:hAnsiTheme="minorHAnsi" w:cstheme="minorHAnsi"/>
              </w:rPr>
              <w:t xml:space="preserve"> guided </w:t>
            </w:r>
            <w:r w:rsidRPr="002B685E" w:rsidR="00EF2B89">
              <w:rPr>
                <w:rFonts w:eastAsia="Arial" w:asciiTheme="minorHAnsi" w:hAnsiTheme="minorHAnsi" w:cstheme="minorHAnsi"/>
              </w:rPr>
              <w:t>six</w:t>
            </w:r>
            <w:r w:rsidRPr="002B685E" w:rsidR="00FC2E4F">
              <w:rPr>
                <w:rFonts w:eastAsia="Arial" w:asciiTheme="minorHAnsi" w:hAnsiTheme="minorHAnsi" w:cstheme="minorHAnsi"/>
              </w:rPr>
              <w:t xml:space="preserve"> postgraduate students through a detailed assessment of Tower Hamlets</w:t>
            </w:r>
            <w:r>
              <w:rPr>
                <w:rFonts w:eastAsia="Arial" w:asciiTheme="minorHAnsi" w:hAnsiTheme="minorHAnsi" w:cstheme="minorHAnsi"/>
              </w:rPr>
              <w:t>’ food system across the six Sustainable Food Places themes</w:t>
            </w:r>
            <w:r w:rsidRPr="002B685E" w:rsidR="00FC2E4F">
              <w:rPr>
                <w:rFonts w:eastAsia="Arial" w:asciiTheme="minorHAnsi" w:hAnsiTheme="minorHAnsi" w:cstheme="minorHAnsi"/>
              </w:rPr>
              <w:t>.</w:t>
            </w:r>
            <w:r w:rsidR="008B102A">
              <w:rPr>
                <w:rFonts w:eastAsia="Arial" w:asciiTheme="minorHAnsi" w:hAnsiTheme="minorHAnsi" w:cstheme="minorHAnsi"/>
              </w:rPr>
              <w:t xml:space="preserve"> The six papers they produced have are a valuable summary </w:t>
            </w:r>
            <w:r w:rsidR="00396756">
              <w:rPr>
                <w:rFonts w:eastAsia="Arial" w:asciiTheme="minorHAnsi" w:hAnsiTheme="minorHAnsi" w:cstheme="minorHAnsi"/>
              </w:rPr>
              <w:t>and baseline.</w:t>
            </w:r>
            <w:r w:rsidR="008B102A">
              <w:rPr>
                <w:rFonts w:eastAsia="Arial" w:asciiTheme="minorHAnsi" w:hAnsiTheme="minorHAnsi" w:cstheme="minorHAnsi"/>
              </w:rPr>
              <w:t xml:space="preserve"> </w:t>
            </w:r>
            <w:r w:rsidRPr="002B685E" w:rsidR="00FC2E4F">
              <w:rPr>
                <w:rFonts w:eastAsia="Arial" w:asciiTheme="minorHAnsi" w:hAnsiTheme="minorHAnsi" w:cstheme="minorHAnsi"/>
              </w:rPr>
              <w:t xml:space="preserve"> </w:t>
            </w:r>
          </w:p>
          <w:p w:rsidRPr="002B685E" w:rsidR="003B650E" w:rsidP="000D71FB" w:rsidRDefault="00FC2E4F" w14:paraId="0979C722" w14:textId="1B13C790">
            <w:pPr>
              <w:pStyle w:val="ListParagraph"/>
              <w:numPr>
                <w:ilvl w:val="1"/>
                <w:numId w:val="21"/>
              </w:numPr>
              <w:spacing w:line="276" w:lineRule="auto"/>
              <w:rPr>
                <w:rFonts w:eastAsia="Arial" w:asciiTheme="minorHAnsi" w:hAnsiTheme="minorHAnsi" w:cstheme="minorHAnsi"/>
              </w:rPr>
            </w:pPr>
            <w:r w:rsidRPr="002B685E">
              <w:rPr>
                <w:rFonts w:eastAsia="Arial" w:asciiTheme="minorHAnsi" w:hAnsiTheme="minorHAnsi" w:cstheme="minorHAnsi"/>
              </w:rPr>
              <w:t>Community research</w:t>
            </w:r>
            <w:r w:rsidR="00396756">
              <w:rPr>
                <w:rFonts w:eastAsia="Arial" w:asciiTheme="minorHAnsi" w:hAnsiTheme="minorHAnsi" w:cstheme="minorHAnsi"/>
              </w:rPr>
              <w:t xml:space="preserve"> into food insecurity</w:t>
            </w:r>
            <w:r w:rsidRPr="002B685E">
              <w:rPr>
                <w:rFonts w:eastAsia="Arial" w:asciiTheme="minorHAnsi" w:hAnsiTheme="minorHAnsi" w:cstheme="minorHAnsi"/>
              </w:rPr>
              <w:t xml:space="preserve"> </w:t>
            </w:r>
            <w:r w:rsidRPr="002B685E" w:rsidR="00EF2B89">
              <w:rPr>
                <w:rFonts w:eastAsia="Arial" w:asciiTheme="minorHAnsi" w:hAnsiTheme="minorHAnsi" w:cstheme="minorHAnsi"/>
              </w:rPr>
              <w:t>–</w:t>
            </w:r>
            <w:r w:rsidRPr="002B685E">
              <w:rPr>
                <w:rFonts w:eastAsia="Arial" w:asciiTheme="minorHAnsi" w:hAnsiTheme="minorHAnsi" w:cstheme="minorHAnsi"/>
              </w:rPr>
              <w:t xml:space="preserve"> </w:t>
            </w:r>
            <w:r w:rsidRPr="002B685E" w:rsidR="00FA6935">
              <w:rPr>
                <w:rFonts w:eastAsia="Arial" w:asciiTheme="minorHAnsi" w:hAnsiTheme="minorHAnsi" w:cstheme="minorHAnsi"/>
              </w:rPr>
              <w:t>the council</w:t>
            </w:r>
            <w:r w:rsidRPr="002B685E" w:rsidR="00EF2B89">
              <w:rPr>
                <w:rFonts w:eastAsia="Arial" w:asciiTheme="minorHAnsi" w:hAnsiTheme="minorHAnsi" w:cstheme="minorHAnsi"/>
              </w:rPr>
              <w:t xml:space="preserve"> commissioned </w:t>
            </w:r>
            <w:r w:rsidRPr="002B685E" w:rsidR="00FA6935">
              <w:rPr>
                <w:rFonts w:eastAsia="Arial" w:asciiTheme="minorHAnsi" w:hAnsiTheme="minorHAnsi" w:cstheme="minorHAnsi"/>
              </w:rPr>
              <w:t>its Community Insights</w:t>
            </w:r>
            <w:r w:rsidRPr="002B685E" w:rsidR="00EF2B89">
              <w:rPr>
                <w:rFonts w:eastAsia="Arial" w:asciiTheme="minorHAnsi" w:hAnsiTheme="minorHAnsi" w:cstheme="minorHAnsi"/>
              </w:rPr>
              <w:t xml:space="preserve"> team to</w:t>
            </w:r>
            <w:r w:rsidRPr="002B685E">
              <w:rPr>
                <w:rFonts w:eastAsia="Arial" w:asciiTheme="minorHAnsi" w:hAnsiTheme="minorHAnsi" w:cstheme="minorHAnsi"/>
              </w:rPr>
              <w:t xml:space="preserve"> investigat</w:t>
            </w:r>
            <w:r w:rsidRPr="002B685E" w:rsidR="00EF2B89">
              <w:rPr>
                <w:rFonts w:eastAsia="Arial" w:asciiTheme="minorHAnsi" w:hAnsiTheme="minorHAnsi" w:cstheme="minorHAnsi"/>
              </w:rPr>
              <w:t>e</w:t>
            </w:r>
            <w:r w:rsidRPr="002B685E">
              <w:rPr>
                <w:rFonts w:eastAsia="Arial" w:asciiTheme="minorHAnsi" w:hAnsiTheme="minorHAnsi" w:cstheme="minorHAnsi"/>
              </w:rPr>
              <w:t xml:space="preserve"> how communities respond to food insecurity</w:t>
            </w:r>
            <w:r w:rsidRPr="002B685E" w:rsidR="00713986">
              <w:rPr>
                <w:rFonts w:eastAsia="Arial" w:asciiTheme="minorHAnsi" w:hAnsiTheme="minorHAnsi" w:cstheme="minorHAnsi"/>
              </w:rPr>
              <w:t xml:space="preserve"> through focus groups and interviews.</w:t>
            </w:r>
            <w:r w:rsidRPr="002B685E" w:rsidR="0049779F">
              <w:rPr>
                <w:rFonts w:eastAsia="Arial" w:asciiTheme="minorHAnsi" w:hAnsiTheme="minorHAnsi" w:cstheme="minorHAnsi"/>
              </w:rPr>
              <w:t xml:space="preserve"> </w:t>
            </w:r>
            <w:r w:rsidRPr="002B685E" w:rsidR="00FA6935">
              <w:rPr>
                <w:rFonts w:eastAsia="Arial" w:asciiTheme="minorHAnsi" w:hAnsiTheme="minorHAnsi" w:cstheme="minorHAnsi"/>
              </w:rPr>
              <w:t>The Food Partnership supported this work and is taking forward recommendations.</w:t>
            </w:r>
          </w:p>
          <w:p w:rsidRPr="002B685E" w:rsidR="00D606B7" w:rsidP="00A615BD" w:rsidRDefault="00FC2E4F" w14:paraId="6058681A" w14:textId="05E617A8">
            <w:pPr>
              <w:pStyle w:val="ListParagraph"/>
              <w:numPr>
                <w:ilvl w:val="1"/>
                <w:numId w:val="21"/>
              </w:numPr>
              <w:spacing w:line="276" w:lineRule="auto"/>
              <w:rPr>
                <w:rFonts w:eastAsia="Arial" w:asciiTheme="minorHAnsi" w:hAnsiTheme="minorHAnsi" w:cstheme="minorHAnsi"/>
              </w:rPr>
            </w:pPr>
            <w:r w:rsidRPr="002B685E">
              <w:rPr>
                <w:rFonts w:eastAsia="Arial" w:asciiTheme="minorHAnsi" w:hAnsiTheme="minorHAnsi" w:cstheme="minorHAnsi"/>
              </w:rPr>
              <w:t xml:space="preserve">Member survey </w:t>
            </w:r>
            <w:r w:rsidRPr="002B685E" w:rsidR="00811A52">
              <w:rPr>
                <w:rFonts w:eastAsia="Arial" w:asciiTheme="minorHAnsi" w:hAnsiTheme="minorHAnsi" w:cstheme="minorHAnsi"/>
              </w:rPr>
              <w:t>–</w:t>
            </w:r>
            <w:r w:rsidRPr="002B685E">
              <w:rPr>
                <w:rFonts w:eastAsia="Arial" w:asciiTheme="minorHAnsi" w:hAnsiTheme="minorHAnsi" w:cstheme="minorHAnsi"/>
              </w:rPr>
              <w:t xml:space="preserve"> </w:t>
            </w:r>
            <w:r w:rsidRPr="002B685E" w:rsidR="00A615BD">
              <w:rPr>
                <w:rFonts w:eastAsia="Arial" w:asciiTheme="minorHAnsi" w:hAnsiTheme="minorHAnsi" w:cstheme="minorHAnsi"/>
              </w:rPr>
              <w:t xml:space="preserve">our </w:t>
            </w:r>
            <w:hyperlink w:history="1" r:id="rId18">
              <w:r w:rsidRPr="002B685E" w:rsidR="00A615BD">
                <w:rPr>
                  <w:rStyle w:val="Hyperlink"/>
                  <w:rFonts w:eastAsia="Arial" w:asciiTheme="minorHAnsi" w:hAnsiTheme="minorHAnsi" w:cstheme="minorHAnsi"/>
                </w:rPr>
                <w:t>membership form</w:t>
              </w:r>
            </w:hyperlink>
            <w:r w:rsidRPr="002B685E" w:rsidR="00A615BD">
              <w:rPr>
                <w:rFonts w:eastAsia="Arial" w:asciiTheme="minorHAnsi" w:hAnsiTheme="minorHAnsi" w:cstheme="minorHAnsi"/>
              </w:rPr>
              <w:t xml:space="preserve"> invites perspectives on the borough’s biggest opportunities and challenges related to food. </w:t>
            </w:r>
            <w:r w:rsidRPr="002B685E" w:rsidR="00E06FDD">
              <w:rPr>
                <w:rFonts w:eastAsia="Arial" w:asciiTheme="minorHAnsi" w:hAnsiTheme="minorHAnsi" w:cstheme="minorHAnsi"/>
              </w:rPr>
              <w:t xml:space="preserve">Over 70 people have filled it in. </w:t>
            </w:r>
            <w:r w:rsidRPr="002B685E">
              <w:rPr>
                <w:rFonts w:eastAsia="Arial" w:asciiTheme="minorHAnsi" w:hAnsiTheme="minorHAnsi" w:cstheme="minorHAnsi"/>
              </w:rPr>
              <w:t xml:space="preserve"> </w:t>
            </w:r>
          </w:p>
          <w:p w:rsidRPr="002B685E" w:rsidR="003B650E" w:rsidP="000D71FB" w:rsidRDefault="00CF7CFD" w14:paraId="361F2CDD" w14:textId="5FD6EC33">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Our</w:t>
            </w:r>
            <w:r w:rsidRPr="002B685E" w:rsidR="00D65DCD">
              <w:rPr>
                <w:rFonts w:eastAsia="Arial" w:asciiTheme="minorHAnsi" w:hAnsiTheme="minorHAnsi" w:cstheme="minorHAnsi"/>
              </w:rPr>
              <w:t xml:space="preserve"> </w:t>
            </w:r>
            <w:r w:rsidRPr="002B685E" w:rsidR="00D65DCD">
              <w:rPr>
                <w:rFonts w:eastAsia="Arial" w:asciiTheme="minorHAnsi" w:hAnsiTheme="minorHAnsi" w:cstheme="minorHAnsi"/>
                <w:b/>
                <w:bCs/>
              </w:rPr>
              <w:t>vision for good food in Tower Hamlets</w:t>
            </w:r>
            <w:r w:rsidRPr="002B685E">
              <w:rPr>
                <w:rFonts w:eastAsia="Arial" w:asciiTheme="minorHAnsi" w:hAnsiTheme="minorHAnsi" w:cstheme="minorHAnsi"/>
              </w:rPr>
              <w:t xml:space="preserve"> </w:t>
            </w:r>
            <w:r w:rsidRPr="002B685E" w:rsidR="00ED2D2C">
              <w:rPr>
                <w:rFonts w:eastAsia="Arial" w:asciiTheme="minorHAnsi" w:hAnsiTheme="minorHAnsi" w:cstheme="minorHAnsi"/>
              </w:rPr>
              <w:t xml:space="preserve">encapsulates the </w:t>
            </w:r>
            <w:r w:rsidRPr="002B685E" w:rsidR="00622D42">
              <w:rPr>
                <w:rFonts w:eastAsia="Arial" w:asciiTheme="minorHAnsi" w:hAnsiTheme="minorHAnsi" w:cstheme="minorHAnsi"/>
              </w:rPr>
              <w:t xml:space="preserve">findings </w:t>
            </w:r>
            <w:r w:rsidRPr="002B685E" w:rsidR="008911D1">
              <w:rPr>
                <w:rFonts w:eastAsia="Arial" w:asciiTheme="minorHAnsi" w:hAnsiTheme="minorHAnsi" w:cstheme="minorHAnsi"/>
              </w:rPr>
              <w:t xml:space="preserve">of our </w:t>
            </w:r>
            <w:r w:rsidR="00542739">
              <w:rPr>
                <w:rFonts w:eastAsia="Arial" w:asciiTheme="minorHAnsi" w:hAnsiTheme="minorHAnsi" w:cstheme="minorHAnsi"/>
              </w:rPr>
              <w:t xml:space="preserve">engagement </w:t>
            </w:r>
            <w:r w:rsidR="00F35CCA">
              <w:rPr>
                <w:rFonts w:eastAsia="Arial" w:asciiTheme="minorHAnsi" w:hAnsiTheme="minorHAnsi" w:cstheme="minorHAnsi"/>
              </w:rPr>
              <w:t>and analysis</w:t>
            </w:r>
            <w:r w:rsidRPr="002B685E" w:rsidR="002A23F0">
              <w:rPr>
                <w:rFonts w:eastAsia="Arial" w:asciiTheme="minorHAnsi" w:hAnsiTheme="minorHAnsi" w:cstheme="minorHAnsi"/>
              </w:rPr>
              <w:t>:</w:t>
            </w:r>
          </w:p>
          <w:p w:rsidRPr="002B685E" w:rsidR="00FA2BE9" w:rsidP="000D71FB" w:rsidRDefault="00795548" w14:paraId="5FCB9804" w14:textId="77777777">
            <w:pPr>
              <w:pStyle w:val="ListParagraph"/>
              <w:numPr>
                <w:ilvl w:val="1"/>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AVAILABLE AND CELEBRATED - Neighbourhoods are brimming with opportunities to buy, sell, grow, </w:t>
            </w:r>
            <w:proofErr w:type="gramStart"/>
            <w:r w:rsidRPr="002B685E">
              <w:rPr>
                <w:rFonts w:eastAsia="Arial" w:asciiTheme="minorHAnsi" w:hAnsiTheme="minorHAnsi" w:cstheme="minorHAnsi"/>
              </w:rPr>
              <w:t>share</w:t>
            </w:r>
            <w:proofErr w:type="gramEnd"/>
            <w:r w:rsidRPr="002B685E">
              <w:rPr>
                <w:rFonts w:eastAsia="Arial" w:asciiTheme="minorHAnsi" w:hAnsiTheme="minorHAnsi" w:cstheme="minorHAnsi"/>
              </w:rPr>
              <w:t xml:space="preserve"> and celebrate tasty, healthy and sustainable food.</w:t>
            </w:r>
          </w:p>
          <w:p w:rsidRPr="002B685E" w:rsidR="009F68DF" w:rsidP="000D71FB" w:rsidRDefault="009F68DF" w14:paraId="338907AF" w14:textId="6C3FDB11">
            <w:pPr>
              <w:pStyle w:val="ListParagraph"/>
              <w:numPr>
                <w:ilvl w:val="1"/>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FAIR FOR ALL - Everyone can access nutritious, </w:t>
            </w:r>
            <w:proofErr w:type="gramStart"/>
            <w:r w:rsidRPr="002B685E">
              <w:rPr>
                <w:rFonts w:eastAsia="Arial" w:asciiTheme="minorHAnsi" w:hAnsiTheme="minorHAnsi" w:cstheme="minorHAnsi"/>
              </w:rPr>
              <w:t>culturally-appropriate</w:t>
            </w:r>
            <w:proofErr w:type="gramEnd"/>
            <w:r w:rsidRPr="002B685E">
              <w:rPr>
                <w:rFonts w:eastAsia="Arial" w:asciiTheme="minorHAnsi" w:hAnsiTheme="minorHAnsi" w:cstheme="minorHAnsi"/>
              </w:rPr>
              <w:t xml:space="preserve"> and affordable food with dignity.</w:t>
            </w:r>
          </w:p>
          <w:p w:rsidRPr="002B685E" w:rsidR="009F68DF" w:rsidP="000D71FB" w:rsidRDefault="00795548" w14:paraId="200ABF48" w14:textId="77777777">
            <w:pPr>
              <w:pStyle w:val="ListParagraph"/>
              <w:numPr>
                <w:ilvl w:val="1"/>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COMMUNITY-LED</w:t>
            </w:r>
            <w:r w:rsidRPr="002B685E" w:rsidR="009F68DF">
              <w:rPr>
                <w:rFonts w:eastAsia="Arial" w:asciiTheme="minorHAnsi" w:hAnsiTheme="minorHAnsi" w:cstheme="minorHAnsi"/>
              </w:rPr>
              <w:t xml:space="preserve"> - </w:t>
            </w:r>
            <w:r w:rsidRPr="002B685E">
              <w:rPr>
                <w:rFonts w:eastAsia="Arial" w:asciiTheme="minorHAnsi" w:hAnsiTheme="minorHAnsi" w:cstheme="minorHAnsi"/>
              </w:rPr>
              <w:t xml:space="preserve">Communities are inspired and empowered to develop good food knowledge, skills, </w:t>
            </w:r>
            <w:proofErr w:type="gramStart"/>
            <w:r w:rsidRPr="002B685E">
              <w:rPr>
                <w:rFonts w:eastAsia="Arial" w:asciiTheme="minorHAnsi" w:hAnsiTheme="minorHAnsi" w:cstheme="minorHAnsi"/>
              </w:rPr>
              <w:t>resources</w:t>
            </w:r>
            <w:proofErr w:type="gramEnd"/>
            <w:r w:rsidRPr="002B685E">
              <w:rPr>
                <w:rFonts w:eastAsia="Arial" w:asciiTheme="minorHAnsi" w:hAnsiTheme="minorHAnsi" w:cstheme="minorHAnsi"/>
              </w:rPr>
              <w:t xml:space="preserve"> and projects. </w:t>
            </w:r>
          </w:p>
          <w:p w:rsidRPr="002B685E" w:rsidR="00795548" w:rsidP="000D71FB" w:rsidRDefault="00795548" w14:paraId="32C3CCF6" w14:textId="740A0052">
            <w:pPr>
              <w:pStyle w:val="ListParagraph"/>
              <w:numPr>
                <w:ilvl w:val="1"/>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HEALTHIER FOR PEOPLE AND</w:t>
            </w:r>
            <w:r w:rsidRPr="002B685E" w:rsidR="009F68DF">
              <w:rPr>
                <w:rFonts w:eastAsia="Arial" w:asciiTheme="minorHAnsi" w:hAnsiTheme="minorHAnsi" w:cstheme="minorHAnsi"/>
              </w:rPr>
              <w:t xml:space="preserve"> </w:t>
            </w:r>
            <w:r w:rsidRPr="002B685E">
              <w:rPr>
                <w:rFonts w:eastAsia="Arial" w:asciiTheme="minorHAnsi" w:hAnsiTheme="minorHAnsi" w:cstheme="minorHAnsi"/>
              </w:rPr>
              <w:t>PLANET</w:t>
            </w:r>
            <w:r w:rsidRPr="002B685E" w:rsidR="009F68DF">
              <w:rPr>
                <w:rFonts w:eastAsia="Arial" w:asciiTheme="minorHAnsi" w:hAnsiTheme="minorHAnsi" w:cstheme="minorHAnsi"/>
              </w:rPr>
              <w:t xml:space="preserve"> - </w:t>
            </w:r>
            <w:r w:rsidRPr="002B685E">
              <w:rPr>
                <w:rFonts w:eastAsia="Arial" w:asciiTheme="minorHAnsi" w:hAnsiTheme="minorHAnsi" w:cstheme="minorHAnsi"/>
              </w:rPr>
              <w:t xml:space="preserve">The food system nurtures human health, supports environmental </w:t>
            </w:r>
            <w:proofErr w:type="gramStart"/>
            <w:r w:rsidRPr="002B685E">
              <w:rPr>
                <w:rFonts w:eastAsia="Arial" w:asciiTheme="minorHAnsi" w:hAnsiTheme="minorHAnsi" w:cstheme="minorHAnsi"/>
              </w:rPr>
              <w:t>sustainability</w:t>
            </w:r>
            <w:proofErr w:type="gramEnd"/>
            <w:r w:rsidRPr="002B685E">
              <w:rPr>
                <w:rFonts w:eastAsia="Arial" w:asciiTheme="minorHAnsi" w:hAnsiTheme="minorHAnsi" w:cstheme="minorHAnsi"/>
              </w:rPr>
              <w:t xml:space="preserve"> and designs out waste</w:t>
            </w:r>
            <w:r w:rsidR="000722BC">
              <w:rPr>
                <w:rFonts w:eastAsia="Arial" w:asciiTheme="minorHAnsi" w:hAnsiTheme="minorHAnsi" w:cstheme="minorHAnsi"/>
              </w:rPr>
              <w:t>.</w:t>
            </w:r>
          </w:p>
          <w:p w:rsidRPr="002B685E" w:rsidR="003B650E" w:rsidP="000D71FB" w:rsidRDefault="002A62E1" w14:paraId="7135CDDE" w14:textId="38445CCD">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lastRenderedPageBreak/>
              <w:t xml:space="preserve">We </w:t>
            </w:r>
            <w:r w:rsidRPr="002B685E">
              <w:rPr>
                <w:rFonts w:eastAsia="Arial" w:asciiTheme="minorHAnsi" w:hAnsiTheme="minorHAnsi" w:cstheme="minorHAnsi"/>
                <w:b/>
                <w:bCs/>
              </w:rPr>
              <w:t>promote t</w:t>
            </w:r>
            <w:r w:rsidRPr="002B685E" w:rsidR="00FC2E4F">
              <w:rPr>
                <w:rFonts w:eastAsia="Arial" w:asciiTheme="minorHAnsi" w:hAnsiTheme="minorHAnsi" w:cstheme="minorHAnsi"/>
                <w:b/>
                <w:bCs/>
              </w:rPr>
              <w:t xml:space="preserve">he </w:t>
            </w:r>
            <w:r w:rsidRPr="002B685E">
              <w:rPr>
                <w:rFonts w:eastAsia="Arial" w:asciiTheme="minorHAnsi" w:hAnsiTheme="minorHAnsi" w:cstheme="minorHAnsi"/>
                <w:b/>
                <w:bCs/>
              </w:rPr>
              <w:t>P</w:t>
            </w:r>
            <w:r w:rsidRPr="002B685E" w:rsidR="00FC2E4F">
              <w:rPr>
                <w:rFonts w:eastAsia="Arial" w:asciiTheme="minorHAnsi" w:hAnsiTheme="minorHAnsi" w:cstheme="minorHAnsi"/>
                <w:b/>
                <w:bCs/>
              </w:rPr>
              <w:t>artnership</w:t>
            </w:r>
            <w:r w:rsidRPr="002B685E" w:rsidR="00FC2E4F">
              <w:rPr>
                <w:rFonts w:eastAsia="Arial" w:asciiTheme="minorHAnsi" w:hAnsiTheme="minorHAnsi" w:cstheme="minorHAnsi"/>
              </w:rPr>
              <w:t xml:space="preserve"> through </w:t>
            </w:r>
            <w:r w:rsidRPr="002B685E" w:rsidR="00CD2E74">
              <w:rPr>
                <w:rFonts w:eastAsia="Arial" w:asciiTheme="minorHAnsi" w:hAnsiTheme="minorHAnsi" w:cstheme="minorHAnsi"/>
              </w:rPr>
              <w:t>our</w:t>
            </w:r>
            <w:r w:rsidRPr="002B685E" w:rsidR="00FC2E4F">
              <w:rPr>
                <w:rFonts w:eastAsia="Arial" w:asciiTheme="minorHAnsi" w:hAnsiTheme="minorHAnsi" w:cstheme="minorHAnsi"/>
              </w:rPr>
              <w:t xml:space="preserve"> </w:t>
            </w:r>
            <w:hyperlink r:id="rId19">
              <w:r w:rsidRPr="002B685E" w:rsidR="00FC2E4F">
                <w:rPr>
                  <w:rFonts w:eastAsia="Arial" w:asciiTheme="minorHAnsi" w:hAnsiTheme="minorHAnsi" w:cstheme="minorHAnsi"/>
                  <w:color w:val="1155CC"/>
                  <w:u w:val="single"/>
                </w:rPr>
                <w:t>Food Partnership webpage</w:t>
              </w:r>
            </w:hyperlink>
            <w:r w:rsidRPr="002B685E" w:rsidR="00FC2E4F">
              <w:rPr>
                <w:rFonts w:eastAsia="Arial" w:asciiTheme="minorHAnsi" w:hAnsiTheme="minorHAnsi" w:cstheme="minorHAnsi"/>
              </w:rPr>
              <w:t>, which includes</w:t>
            </w:r>
            <w:r w:rsidR="000722BC">
              <w:rPr>
                <w:rFonts w:eastAsia="Arial" w:asciiTheme="minorHAnsi" w:hAnsiTheme="minorHAnsi" w:cstheme="minorHAnsi"/>
              </w:rPr>
              <w:t xml:space="preserve"> the</w:t>
            </w:r>
            <w:r w:rsidRPr="002B685E" w:rsidR="00FC2E4F">
              <w:rPr>
                <w:rFonts w:eastAsia="Arial" w:asciiTheme="minorHAnsi" w:hAnsiTheme="minorHAnsi" w:cstheme="minorHAnsi"/>
              </w:rPr>
              <w:t xml:space="preserve"> strapline</w:t>
            </w:r>
            <w:r w:rsidRPr="002B685E" w:rsidR="00CD2E74">
              <w:rPr>
                <w:rFonts w:eastAsia="Arial" w:asciiTheme="minorHAnsi" w:hAnsiTheme="minorHAnsi" w:cstheme="minorHAnsi"/>
              </w:rPr>
              <w:t>:</w:t>
            </w:r>
            <w:r w:rsidRPr="002B685E" w:rsidR="00FC2E4F">
              <w:rPr>
                <w:rFonts w:eastAsia="Arial" w:asciiTheme="minorHAnsi" w:hAnsiTheme="minorHAnsi" w:cstheme="minorHAnsi"/>
              </w:rPr>
              <w:t xml:space="preserve"> </w:t>
            </w:r>
            <w:r w:rsidRPr="002B685E" w:rsidR="00FC2E4F">
              <w:rPr>
                <w:rFonts w:eastAsia="Arial" w:asciiTheme="minorHAnsi" w:hAnsiTheme="minorHAnsi" w:cstheme="minorHAnsi"/>
                <w:highlight w:val="white"/>
              </w:rPr>
              <w:t>“We are a cross-sector network building a better food system for everyone in Tower Hamlets”</w:t>
            </w:r>
            <w:r w:rsidRPr="002B685E" w:rsidR="00CD2E74">
              <w:rPr>
                <w:rFonts w:eastAsia="Arial" w:asciiTheme="minorHAnsi" w:hAnsiTheme="minorHAnsi" w:cstheme="minorHAnsi"/>
              </w:rPr>
              <w:t xml:space="preserve">. </w:t>
            </w:r>
            <w:r w:rsidRPr="002B685E" w:rsidR="00756A15">
              <w:rPr>
                <w:rFonts w:eastAsia="Arial" w:asciiTheme="minorHAnsi" w:hAnsiTheme="minorHAnsi" w:cstheme="minorHAnsi"/>
              </w:rPr>
              <w:t xml:space="preserve">We also </w:t>
            </w:r>
            <w:r w:rsidRPr="002B685E" w:rsidR="00BD3A57">
              <w:rPr>
                <w:rFonts w:eastAsia="Arial" w:asciiTheme="minorHAnsi" w:hAnsiTheme="minorHAnsi" w:cstheme="minorHAnsi"/>
              </w:rPr>
              <w:t>use the hashtag #TowerHamletsFood on Wen’s Twitter feed, which has over 5,000 followers.</w:t>
            </w:r>
          </w:p>
          <w:p w:rsidRPr="002B685E" w:rsidR="00CD00CE" w:rsidP="000D71FB" w:rsidRDefault="00CD00CE" w14:paraId="544249ED" w14:textId="77777777">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In addition to this overarching framework, each action group develops its own more detailed set of </w:t>
            </w:r>
            <w:r w:rsidRPr="002B685E">
              <w:rPr>
                <w:rFonts w:eastAsia="Arial" w:asciiTheme="minorHAnsi" w:hAnsiTheme="minorHAnsi" w:cstheme="minorHAnsi"/>
                <w:b/>
                <w:bCs/>
              </w:rPr>
              <w:t>goals and activities</w:t>
            </w:r>
            <w:r w:rsidRPr="002B685E">
              <w:rPr>
                <w:rFonts w:eastAsia="Arial" w:asciiTheme="minorHAnsi" w:hAnsiTheme="minorHAnsi" w:cstheme="minorHAnsi"/>
              </w:rPr>
              <w:t xml:space="preserve">, on which </w:t>
            </w:r>
            <w:r w:rsidRPr="002B685E">
              <w:rPr>
                <w:rFonts w:eastAsia="Arial" w:asciiTheme="minorHAnsi" w:hAnsiTheme="minorHAnsi" w:cstheme="minorHAnsi"/>
                <w:b/>
                <w:bCs/>
              </w:rPr>
              <w:t>progress is monitored</w:t>
            </w:r>
            <w:r w:rsidRPr="002B685E">
              <w:rPr>
                <w:rFonts w:eastAsia="Arial" w:asciiTheme="minorHAnsi" w:hAnsiTheme="minorHAnsi" w:cstheme="minorHAnsi"/>
              </w:rPr>
              <w:t xml:space="preserve">. For example, in October 2019, Fair Food for All agreed its own projects and priorities at a group workshop. Each project has a lead, who reports progress back to the group at each meeting. Progress is recorded using a RAG rating. </w:t>
            </w:r>
          </w:p>
          <w:p w:rsidRPr="00F35CCA" w:rsidR="00291FBC" w:rsidP="000D71FB" w:rsidRDefault="00CD00CE" w14:paraId="3827B4B6" w14:textId="4254533E">
            <w:pPr>
              <w:pStyle w:val="ListParagraph"/>
              <w:numPr>
                <w:ilvl w:val="0"/>
                <w:numId w:val="2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In summer 2020, amidst the Covid-19 pandemic, we developed </w:t>
            </w:r>
            <w:hyperlink w:history="1" r:id="rId20">
              <w:r w:rsidRPr="003A3308">
                <w:rPr>
                  <w:rStyle w:val="Hyperlink"/>
                  <w:rFonts w:eastAsia="Arial" w:asciiTheme="minorHAnsi" w:hAnsiTheme="minorHAnsi" w:cstheme="minorHAnsi"/>
                </w:rPr>
                <w:t>Principles for a Just and Sustainable Food Recovery</w:t>
              </w:r>
            </w:hyperlink>
            <w:r w:rsidRPr="002B685E">
              <w:rPr>
                <w:rFonts w:eastAsia="Arial" w:asciiTheme="minorHAnsi" w:hAnsiTheme="minorHAnsi" w:cstheme="minorHAnsi"/>
              </w:rPr>
              <w:t xml:space="preserve">, to focus specifically on the Partnership’s response to the pandemic. Partnership members agreed to work towards these collective aims and include them in </w:t>
            </w:r>
            <w:proofErr w:type="gramStart"/>
            <w:r w:rsidRPr="002B685E">
              <w:rPr>
                <w:rFonts w:eastAsia="Arial" w:asciiTheme="minorHAnsi" w:hAnsiTheme="minorHAnsi" w:cstheme="minorHAnsi"/>
              </w:rPr>
              <w:t>policy-making</w:t>
            </w:r>
            <w:proofErr w:type="gramEnd"/>
            <w:r w:rsidRPr="002B685E">
              <w:rPr>
                <w:rFonts w:eastAsia="Arial" w:asciiTheme="minorHAnsi" w:hAnsiTheme="minorHAnsi" w:cstheme="minorHAnsi"/>
              </w:rPr>
              <w:t xml:space="preserve"> and operations.  </w:t>
            </w:r>
          </w:p>
        </w:tc>
      </w:tr>
    </w:tbl>
    <w:p w:rsidRPr="002B685E" w:rsidR="003B650E" w:rsidP="000D71FB" w:rsidRDefault="003B650E" w14:paraId="49BDCBCA" w14:textId="77777777">
      <w:pPr>
        <w:spacing w:line="276" w:lineRule="auto"/>
        <w:jc w:val="both"/>
        <w:rPr>
          <w:rFonts w:eastAsia="Arial" w:asciiTheme="minorHAnsi" w:hAnsiTheme="minorHAnsi" w:cstheme="minorHAnsi"/>
          <w:color w:val="000000"/>
        </w:rPr>
      </w:pPr>
    </w:p>
    <w:p w:rsidRPr="002B685E" w:rsidR="003B650E" w:rsidP="000D71FB" w:rsidRDefault="00FC2E4F" w14:paraId="113FE2DF" w14:textId="77777777">
      <w:pPr>
        <w:pStyle w:val="Heading1"/>
        <w:spacing w:after="120" w:line="276" w:lineRule="auto"/>
        <w:rPr>
          <w:rFonts w:asciiTheme="minorHAnsi" w:hAnsiTheme="minorHAnsi" w:cstheme="minorHAnsi"/>
          <w:sz w:val="22"/>
          <w:szCs w:val="22"/>
        </w:rPr>
      </w:pPr>
      <w:bookmarkStart w:name="_heading=h.30j0zll" w:colFirst="0" w:colLast="0" w:id="1"/>
      <w:bookmarkEnd w:id="1"/>
      <w:r w:rsidRPr="002B685E">
        <w:rPr>
          <w:rFonts w:asciiTheme="minorHAnsi" w:hAnsiTheme="minorHAnsi" w:cstheme="minorHAnsi"/>
          <w:sz w:val="22"/>
          <w:szCs w:val="22"/>
        </w:rPr>
        <w:br w:type="page"/>
      </w:r>
      <w:r w:rsidRPr="002B685E">
        <w:rPr>
          <w:rFonts w:asciiTheme="minorHAnsi" w:hAnsiTheme="minorHAnsi" w:cstheme="minorHAnsi"/>
          <w:sz w:val="22"/>
          <w:szCs w:val="22"/>
        </w:rPr>
        <w:lastRenderedPageBreak/>
        <w:t>Key Issue 2</w:t>
      </w:r>
    </w:p>
    <w:p w:rsidRPr="002B685E" w:rsidR="003B650E" w:rsidP="000D71FB" w:rsidRDefault="00FC2E4F" w14:paraId="5AEF3A5C" w14:textId="77777777">
      <w:pPr>
        <w:pStyle w:val="Heading1"/>
        <w:spacing w:before="0" w:after="60" w:line="276" w:lineRule="auto"/>
        <w:rPr>
          <w:rFonts w:asciiTheme="minorHAnsi" w:hAnsiTheme="minorHAnsi" w:cstheme="minorHAnsi"/>
          <w:sz w:val="22"/>
          <w:szCs w:val="22"/>
        </w:rPr>
      </w:pPr>
      <w:r w:rsidRPr="002B685E">
        <w:rPr>
          <w:rFonts w:asciiTheme="minorHAnsi" w:hAnsiTheme="minorHAnsi" w:cstheme="minorHAnsi"/>
          <w:sz w:val="22"/>
          <w:szCs w:val="22"/>
        </w:rPr>
        <w:t xml:space="preserve">Building public awareness, active food citizenship and a local good food movement </w:t>
      </w:r>
    </w:p>
    <w:p w:rsidRPr="002B685E" w:rsidR="003B650E" w:rsidP="000D71FB" w:rsidRDefault="00FC2E4F" w14:paraId="269EC1DA" w14:textId="77777777">
      <w:pPr>
        <w:spacing w:after="120" w:line="276" w:lineRule="auto"/>
        <w:jc w:val="both"/>
        <w:rPr>
          <w:rFonts w:eastAsia="Arial" w:asciiTheme="minorHAnsi" w:hAnsiTheme="minorHAnsi" w:cstheme="minorHAnsi"/>
        </w:rPr>
      </w:pPr>
      <w:r w:rsidRPr="002B685E">
        <w:rPr>
          <w:rFonts w:eastAsia="Arial" w:asciiTheme="minorHAnsi" w:hAnsiTheme="minorHAnsi" w:cstheme="minorHAnsi"/>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importance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rsidRPr="002B685E" w:rsidR="003B650E" w:rsidP="000D71FB" w:rsidRDefault="00FC2E4F" w14:paraId="337F8749" w14:textId="77777777">
      <w:pPr>
        <w:spacing w:after="120" w:line="276" w:lineRule="auto"/>
        <w:jc w:val="both"/>
        <w:rPr>
          <w:rFonts w:eastAsia="Arial" w:asciiTheme="minorHAnsi" w:hAnsiTheme="minorHAnsi" w:cstheme="minorHAnsi"/>
          <w:b/>
        </w:rPr>
      </w:pPr>
      <w:r w:rsidRPr="002B685E">
        <w:rPr>
          <w:rFonts w:eastAsia="Arial" w:asciiTheme="minorHAnsi" w:hAnsiTheme="minorHAnsi" w:cstheme="minorHAnsi"/>
          <w:b/>
        </w:rPr>
        <w:t>What success could look like:</w:t>
      </w:r>
    </w:p>
    <w:p w:rsidRPr="002B685E" w:rsidR="003B650E" w:rsidP="000D71FB" w:rsidRDefault="00FC2E4F" w14:paraId="3E75D31C" w14:textId="77777777">
      <w:pPr>
        <w:spacing w:after="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14B7FA"/>
        </w:rPr>
        <w:t>2A)</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Inspire and engage the public about good food</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4930BFF9" w14:textId="77777777">
      <w:pPr>
        <w:numPr>
          <w:ilvl w:val="0"/>
          <w:numId w:val="14"/>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Raise public awareness of food, </w:t>
      </w:r>
      <w:proofErr w:type="gramStart"/>
      <w:r w:rsidRPr="002B685E">
        <w:rPr>
          <w:rFonts w:eastAsia="Arial" w:asciiTheme="minorHAnsi" w:hAnsiTheme="minorHAnsi" w:cstheme="minorHAnsi"/>
          <w:color w:val="000000"/>
        </w:rPr>
        <w:t>health</w:t>
      </w:r>
      <w:proofErr w:type="gramEnd"/>
      <w:r w:rsidRPr="002B685E">
        <w:rPr>
          <w:rFonts w:eastAsia="Arial" w:asciiTheme="minorHAnsi" w:hAnsiTheme="minorHAnsi" w:cstheme="minorHAnsi"/>
          <w:color w:val="000000"/>
        </w:rPr>
        <w:t xml:space="preserve"> and sustainability issues through a variety of communication channels, ideally including a regular newsletter, websites, social media, magazines, film shows and radio and press pieces.</w:t>
      </w:r>
    </w:p>
    <w:p w:rsidRPr="002B685E" w:rsidR="003B650E" w:rsidP="000D71FB" w:rsidRDefault="00FC2E4F" w14:paraId="6E419563" w14:textId="77777777">
      <w:pPr>
        <w:numPr>
          <w:ilvl w:val="0"/>
          <w:numId w:val="14"/>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Provide a wide range of free opportunities for people to learn about, share and enjoy healthy and sustainable food - e.g. through talks, challenges and competitions, demonstrations, intercultural and intergenerational events, food festivals and town meals. </w:t>
      </w:r>
    </w:p>
    <w:p w:rsidRPr="002B685E" w:rsidR="003B650E" w:rsidP="000D71FB" w:rsidRDefault="00FC2E4F" w14:paraId="650CE050" w14:textId="77777777">
      <w:pPr>
        <w:numPr>
          <w:ilvl w:val="0"/>
          <w:numId w:val="14"/>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Ensure opportunities to actively participate in community food initiatives are promoted to people from all social and cultural backgrounds through print, </w:t>
      </w:r>
      <w:proofErr w:type="gramStart"/>
      <w:r w:rsidRPr="002B685E">
        <w:rPr>
          <w:rFonts w:eastAsia="Arial" w:asciiTheme="minorHAnsi" w:hAnsiTheme="minorHAnsi" w:cstheme="minorHAnsi"/>
          <w:color w:val="000000"/>
        </w:rPr>
        <w:t>broadcast</w:t>
      </w:r>
      <w:proofErr w:type="gramEnd"/>
      <w:r w:rsidRPr="002B685E">
        <w:rPr>
          <w:rFonts w:eastAsia="Arial" w:asciiTheme="minorHAnsi" w:hAnsiTheme="minorHAnsi" w:cstheme="minorHAnsi"/>
          <w:color w:val="000000"/>
        </w:rPr>
        <w:t xml:space="preserve"> and on-line media and/or via open days, food trails and volunteering programmes. </w:t>
      </w:r>
    </w:p>
    <w:p w:rsidRPr="002B685E" w:rsidR="003B650E" w:rsidP="000D71FB" w:rsidRDefault="00FC2E4F" w14:paraId="3A0645E3" w14:textId="77777777">
      <w:pPr>
        <w:numPr>
          <w:ilvl w:val="0"/>
          <w:numId w:val="14"/>
        </w:numPr>
        <w:pBdr>
          <w:top w:val="nil"/>
          <w:left w:val="nil"/>
          <w:bottom w:val="nil"/>
          <w:right w:val="nil"/>
          <w:between w:val="nil"/>
        </w:pBd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sidRPr="002B685E">
        <w:rPr>
          <w:rFonts w:eastAsia="Arial" w:asciiTheme="minorHAnsi" w:hAnsiTheme="minorHAnsi" w:cstheme="minorHAnsi"/>
          <w:color w:val="000000"/>
        </w:rPr>
        <w:t>FoodWise</w:t>
      </w:r>
      <w:proofErr w:type="spellEnd"/>
      <w:r w:rsidRPr="002B685E">
        <w:rPr>
          <w:rFonts w:eastAsia="Arial" w:asciiTheme="minorHAnsi" w:hAnsiTheme="minorHAnsi" w:cstheme="minorHAnsi"/>
          <w:color w:val="000000"/>
        </w:rPr>
        <w:t xml:space="preserve"> Leeds.</w:t>
      </w:r>
    </w:p>
    <w:p w:rsidRPr="002B685E" w:rsidR="003B650E" w:rsidP="000D71FB" w:rsidRDefault="00FC2E4F" w14:paraId="1DB3F3BA" w14:textId="77777777">
      <w:pPr>
        <w:spacing w:after="0" w:line="276" w:lineRule="auto"/>
        <w:rPr>
          <w:rFonts w:eastAsia="Arial" w:asciiTheme="minorHAnsi" w:hAnsiTheme="minorHAnsi" w:cstheme="minorHAnsi"/>
          <w:b/>
          <w:color w:val="000000"/>
        </w:rPr>
      </w:pPr>
      <w:r w:rsidRPr="002B685E">
        <w:rPr>
          <w:rFonts w:eastAsia="Arial" w:asciiTheme="minorHAnsi" w:hAnsiTheme="minorHAnsi" w:cstheme="minorHAnsi"/>
          <w:b/>
          <w:color w:val="14B7FA"/>
        </w:rPr>
        <w:t>2B)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Foster food citizenship and a local good food movement</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r w:rsidRPr="002B685E">
        <w:rPr>
          <w:rFonts w:eastAsia="Arial" w:asciiTheme="minorHAnsi" w:hAnsiTheme="minorHAnsi" w:cstheme="minorHAnsi"/>
          <w:b/>
          <w:color w:val="000000"/>
        </w:rPr>
        <w:t xml:space="preserve"> </w:t>
      </w:r>
    </w:p>
    <w:p w:rsidRPr="002B685E" w:rsidR="003B650E" w:rsidP="000D71FB" w:rsidRDefault="00FC2E4F" w14:paraId="1B99ED61"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Establish a network for community food activists that provides on-line and face to face opportunities to share inspiration, </w:t>
      </w:r>
      <w:proofErr w:type="gramStart"/>
      <w:r w:rsidRPr="002B685E">
        <w:rPr>
          <w:rFonts w:eastAsia="Arial" w:asciiTheme="minorHAnsi" w:hAnsiTheme="minorHAnsi" w:cstheme="minorHAnsi"/>
          <w:color w:val="000000"/>
        </w:rPr>
        <w:t>ideas</w:t>
      </w:r>
      <w:proofErr w:type="gramEnd"/>
      <w:r w:rsidRPr="002B685E">
        <w:rPr>
          <w:rFonts w:eastAsia="Arial" w:asciiTheme="minorHAnsi" w:hAnsiTheme="minorHAnsi" w:cstheme="minorHAnsi"/>
          <w:color w:val="000000"/>
        </w:rPr>
        <w:t xml:space="preserve"> and resources and to work together on a range of food initiatives (mandatory at silver).</w:t>
      </w:r>
    </w:p>
    <w:p w:rsidRPr="002B685E" w:rsidR="003B650E" w:rsidP="000D71FB" w:rsidRDefault="00FC2E4F" w14:paraId="7B346EA9"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Ensure communities can access and take control of green, brownfield and unused building spaces that can be used for food social enterprises and community food projects, for example by mapping available assets or offering special lease options.</w:t>
      </w:r>
    </w:p>
    <w:p w:rsidRPr="002B685E" w:rsidR="003B650E" w:rsidP="000D71FB" w:rsidRDefault="00FC2E4F" w14:paraId="25865417" w14:textId="77777777">
      <w:pPr>
        <w:numPr>
          <w:ilvl w:val="0"/>
          <w:numId w:val="16"/>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Support local community food initiatives through a small grants programme and access to tools and resources, as well as through advice and training on project planning, raising money and working with volunteers.</w:t>
      </w:r>
    </w:p>
    <w:p w:rsidRPr="002B685E" w:rsidR="003B650E" w:rsidP="000D71FB" w:rsidRDefault="00FC2E4F" w14:paraId="2D54B23A" w14:textId="77777777">
      <w:pPr>
        <w:numPr>
          <w:ilvl w:val="0"/>
          <w:numId w:val="16"/>
        </w:numPr>
        <w:pBdr>
          <w:top w:val="nil"/>
          <w:left w:val="nil"/>
          <w:bottom w:val="nil"/>
          <w:right w:val="nil"/>
          <w:between w:val="nil"/>
        </w:pBdr>
        <w:spacing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p w:rsidRPr="002B685E" w:rsidR="003B650E" w:rsidP="000D71FB" w:rsidRDefault="00FC2E4F" w14:paraId="25461391" w14:textId="77777777">
      <w:pPr>
        <w:spacing w:line="276" w:lineRule="auto"/>
        <w:rPr>
          <w:rFonts w:eastAsia="Arial" w:asciiTheme="minorHAnsi" w:hAnsiTheme="minorHAnsi" w:cstheme="minorHAnsi"/>
          <w:color w:val="000000"/>
        </w:rPr>
      </w:pPr>
      <w:r w:rsidRPr="002B685E">
        <w:rPr>
          <w:rFonts w:asciiTheme="minorHAnsi" w:hAnsiTheme="minorHAnsi" w:cstheme="minorHAnsi"/>
        </w:rP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Pr="002B685E" w:rsidR="003B650E" w:rsidTr="624F3F5C" w14:paraId="45750B78" w14:textId="77777777">
        <w:tc>
          <w:tcPr>
            <w:tcW w:w="14443" w:type="dxa"/>
            <w:tcMar/>
          </w:tcPr>
          <w:p w:rsidRPr="002B685E" w:rsidR="003B650E" w:rsidP="000D71FB" w:rsidRDefault="00FC2E4F" w14:paraId="0C6979DF" w14:textId="77777777">
            <w:pPr>
              <w:pBdr>
                <w:top w:val="nil"/>
                <w:left w:val="nil"/>
                <w:bottom w:val="nil"/>
                <w:right w:val="nil"/>
                <w:between w:val="nil"/>
              </w:pBdr>
              <w:spacing w:before="120" w:after="12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000000"/>
              </w:rPr>
              <w:lastRenderedPageBreak/>
              <w:t>Key Issue 2:     Building public awareness, active food citizenship and a local good food movement</w:t>
            </w:r>
          </w:p>
        </w:tc>
      </w:tr>
      <w:tr w:rsidRPr="002B685E" w:rsidR="003B650E" w:rsidTr="624F3F5C" w14:paraId="31F8E0B8" w14:textId="77777777">
        <w:trPr>
          <w:trHeight w:val="693"/>
        </w:trPr>
        <w:tc>
          <w:tcPr>
            <w:tcW w:w="14443" w:type="dxa"/>
            <w:tcMar/>
          </w:tcPr>
          <w:p w:rsidRPr="002B685E" w:rsidR="003B650E" w:rsidP="000D71FB" w:rsidRDefault="00FC2E4F" w14:paraId="3645E1EC" w14:textId="77777777">
            <w:pPr>
              <w:pBdr>
                <w:top w:val="nil"/>
                <w:left w:val="nil"/>
                <w:bottom w:val="nil"/>
                <w:right w:val="nil"/>
                <w:between w:val="nil"/>
              </w:pBdr>
              <w:spacing w:before="60" w:after="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5E46D4BD" w14:textId="77777777">
        <w:trPr>
          <w:trHeight w:val="523"/>
        </w:trPr>
        <w:tc>
          <w:tcPr>
            <w:tcW w:w="14443" w:type="dxa"/>
            <w:tcMar/>
          </w:tcPr>
          <w:p w:rsidRPr="002B685E" w:rsidR="003B650E" w:rsidP="000D71FB" w:rsidRDefault="00FC2E4F" w14:paraId="33D1BF59" w14:textId="77777777">
            <w:pPr>
              <w:numPr>
                <w:ilvl w:val="0"/>
                <w:numId w:val="4"/>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Inspire and engage the public about good food</w:t>
            </w:r>
          </w:p>
        </w:tc>
      </w:tr>
      <w:tr w:rsidRPr="002B685E" w:rsidR="003B650E" w:rsidTr="624F3F5C" w14:paraId="435C9505" w14:textId="77777777">
        <w:tc>
          <w:tcPr>
            <w:tcW w:w="14443" w:type="dxa"/>
            <w:shd w:val="clear" w:color="auto" w:fill="auto"/>
            <w:tcMar/>
          </w:tcPr>
          <w:p w:rsidRPr="002B685E" w:rsidR="000E4DA4" w:rsidP="000D71FB" w:rsidRDefault="000543D5" w14:paraId="319E656C" w14:textId="178B8E20">
            <w:pPr>
              <w:pStyle w:val="ListParagraph"/>
              <w:numPr>
                <w:ilvl w:val="0"/>
                <w:numId w:val="33"/>
              </w:numPr>
              <w:spacing w:line="276" w:lineRule="auto"/>
              <w:rPr>
                <w:rFonts w:eastAsia="Arial" w:asciiTheme="minorHAnsi" w:hAnsiTheme="minorHAnsi" w:cstheme="minorHAnsi"/>
              </w:rPr>
            </w:pPr>
            <w:r>
              <w:rPr>
                <w:rFonts w:eastAsia="Arial" w:asciiTheme="minorHAnsi" w:hAnsiTheme="minorHAnsi" w:cstheme="minorHAnsi"/>
              </w:rPr>
              <w:t>Food Partnership members</w:t>
            </w:r>
            <w:r w:rsidRPr="002B685E" w:rsidR="000E4DA4">
              <w:rPr>
                <w:rFonts w:eastAsia="Arial" w:asciiTheme="minorHAnsi" w:hAnsiTheme="minorHAnsi" w:cstheme="minorHAnsi"/>
              </w:rPr>
              <w:t xml:space="preserve"> promote food, </w:t>
            </w:r>
            <w:proofErr w:type="gramStart"/>
            <w:r w:rsidRPr="002B685E" w:rsidR="000E4DA4">
              <w:rPr>
                <w:rFonts w:eastAsia="Arial" w:asciiTheme="minorHAnsi" w:hAnsiTheme="minorHAnsi" w:cstheme="minorHAnsi"/>
              </w:rPr>
              <w:t>health</w:t>
            </w:r>
            <w:proofErr w:type="gramEnd"/>
            <w:r w:rsidRPr="002B685E" w:rsidR="000E4DA4">
              <w:rPr>
                <w:rFonts w:eastAsia="Arial" w:asciiTheme="minorHAnsi" w:hAnsiTheme="minorHAnsi" w:cstheme="minorHAnsi"/>
              </w:rPr>
              <w:t xml:space="preserve"> and sustainability issues on multiple platforms:</w:t>
            </w:r>
          </w:p>
          <w:p w:rsidR="00885A48" w:rsidP="000D71FB" w:rsidRDefault="00971230" w14:paraId="77684D31" w14:textId="77777777">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highlight w:val="white"/>
              </w:rPr>
              <w:t>Wen</w:t>
            </w:r>
            <w:r w:rsidRPr="002B685E" w:rsidR="00FC2E4F">
              <w:rPr>
                <w:rFonts w:eastAsia="Arial" w:asciiTheme="minorHAnsi" w:hAnsiTheme="minorHAnsi" w:cstheme="minorHAnsi"/>
                <w:highlight w:val="white"/>
              </w:rPr>
              <w:t xml:space="preserve"> </w:t>
            </w:r>
            <w:r w:rsidRPr="002B685E" w:rsidR="00FC2E4F">
              <w:rPr>
                <w:rFonts w:eastAsia="Arial" w:asciiTheme="minorHAnsi" w:hAnsiTheme="minorHAnsi" w:cstheme="minorHAnsi"/>
                <w:b/>
                <w:highlight w:val="white"/>
              </w:rPr>
              <w:t>raises public awareness</w:t>
            </w:r>
            <w:r w:rsidRPr="002B685E" w:rsidR="00FC2E4F">
              <w:rPr>
                <w:rFonts w:eastAsia="Arial" w:asciiTheme="minorHAnsi" w:hAnsiTheme="minorHAnsi" w:cstheme="minorHAnsi"/>
                <w:highlight w:val="white"/>
              </w:rPr>
              <w:t xml:space="preserve"> of food, </w:t>
            </w:r>
            <w:proofErr w:type="gramStart"/>
            <w:r w:rsidRPr="002B685E" w:rsidR="00FC2E4F">
              <w:rPr>
                <w:rFonts w:eastAsia="Arial" w:asciiTheme="minorHAnsi" w:hAnsiTheme="minorHAnsi" w:cstheme="minorHAnsi"/>
                <w:highlight w:val="white"/>
              </w:rPr>
              <w:t>health</w:t>
            </w:r>
            <w:proofErr w:type="gramEnd"/>
            <w:r w:rsidRPr="002B685E" w:rsidR="00FC2E4F">
              <w:rPr>
                <w:rFonts w:eastAsia="Arial" w:asciiTheme="minorHAnsi" w:hAnsiTheme="minorHAnsi" w:cstheme="minorHAnsi"/>
                <w:highlight w:val="white"/>
              </w:rPr>
              <w:t xml:space="preserve"> and sustainability issues through </w:t>
            </w:r>
            <w:r w:rsidRPr="002B685E" w:rsidR="00C146B2">
              <w:rPr>
                <w:rFonts w:eastAsia="Arial" w:asciiTheme="minorHAnsi" w:hAnsiTheme="minorHAnsi" w:cstheme="minorHAnsi"/>
                <w:highlight w:val="white"/>
              </w:rPr>
              <w:t>a monthly</w:t>
            </w:r>
            <w:r w:rsidRPr="002B685E" w:rsidR="00FC2E4F">
              <w:rPr>
                <w:rFonts w:eastAsia="Arial" w:asciiTheme="minorHAnsi" w:hAnsiTheme="minorHAnsi" w:cstheme="minorHAnsi"/>
                <w:highlight w:val="white"/>
              </w:rPr>
              <w:t xml:space="preserve"> </w:t>
            </w:r>
            <w:r w:rsidRPr="002B685E" w:rsidR="00FC2E4F">
              <w:rPr>
                <w:rFonts w:eastAsia="Arial" w:asciiTheme="minorHAnsi" w:hAnsiTheme="minorHAnsi" w:cstheme="minorHAnsi"/>
                <w:b/>
              </w:rPr>
              <w:t>THFP newsletter</w:t>
            </w:r>
            <w:r w:rsidRPr="002B685E" w:rsidR="00FC2E4F">
              <w:rPr>
                <w:rFonts w:eastAsia="Arial" w:asciiTheme="minorHAnsi" w:hAnsiTheme="minorHAnsi" w:cstheme="minorHAnsi"/>
              </w:rPr>
              <w:t xml:space="preserve">, including a </w:t>
            </w:r>
            <w:r w:rsidRPr="002B685E" w:rsidR="00C146B2">
              <w:rPr>
                <w:rFonts w:eastAsia="Arial" w:asciiTheme="minorHAnsi" w:hAnsiTheme="minorHAnsi" w:cstheme="minorHAnsi"/>
              </w:rPr>
              <w:t>summary of action group</w:t>
            </w:r>
            <w:r w:rsidRPr="002B685E" w:rsidR="00FC2E4F">
              <w:rPr>
                <w:rFonts w:eastAsia="Arial" w:asciiTheme="minorHAnsi" w:hAnsiTheme="minorHAnsi" w:cstheme="minorHAnsi"/>
              </w:rPr>
              <w:t xml:space="preserve"> activities, </w:t>
            </w:r>
            <w:r w:rsidRPr="002B685E" w:rsidR="00C146B2">
              <w:rPr>
                <w:rFonts w:eastAsia="Arial" w:asciiTheme="minorHAnsi" w:hAnsiTheme="minorHAnsi" w:cstheme="minorHAnsi"/>
              </w:rPr>
              <w:t xml:space="preserve">member updates </w:t>
            </w:r>
            <w:r w:rsidRPr="002B685E" w:rsidR="00FC2E4F">
              <w:rPr>
                <w:rFonts w:eastAsia="Arial" w:asciiTheme="minorHAnsi" w:hAnsiTheme="minorHAnsi" w:cstheme="minorHAnsi"/>
              </w:rPr>
              <w:t xml:space="preserve">and </w:t>
            </w:r>
            <w:r w:rsidRPr="002B685E" w:rsidR="00C146B2">
              <w:rPr>
                <w:rFonts w:eastAsia="Arial" w:asciiTheme="minorHAnsi" w:hAnsiTheme="minorHAnsi" w:cstheme="minorHAnsi"/>
              </w:rPr>
              <w:t>relevant</w:t>
            </w:r>
            <w:r w:rsidRPr="002B685E" w:rsidR="00FC2E4F">
              <w:rPr>
                <w:rFonts w:eastAsia="Arial" w:asciiTheme="minorHAnsi" w:hAnsiTheme="minorHAnsi" w:cstheme="minorHAnsi"/>
              </w:rPr>
              <w:t xml:space="preserve"> </w:t>
            </w:r>
            <w:r w:rsidRPr="002B685E" w:rsidR="00C146B2">
              <w:rPr>
                <w:rFonts w:eastAsia="Arial" w:asciiTheme="minorHAnsi" w:hAnsiTheme="minorHAnsi" w:cstheme="minorHAnsi"/>
              </w:rPr>
              <w:t xml:space="preserve">local </w:t>
            </w:r>
            <w:r w:rsidRPr="002B685E" w:rsidR="008C3B3D">
              <w:rPr>
                <w:rFonts w:eastAsia="Arial" w:asciiTheme="minorHAnsi" w:hAnsiTheme="minorHAnsi" w:cstheme="minorHAnsi"/>
              </w:rPr>
              <w:t>workshops and cultural activities such as film screenings</w:t>
            </w:r>
            <w:r w:rsidRPr="002B685E" w:rsidR="00FC2E4F">
              <w:rPr>
                <w:rFonts w:eastAsia="Arial" w:asciiTheme="minorHAnsi" w:hAnsiTheme="minorHAnsi" w:cstheme="minorHAnsi"/>
              </w:rPr>
              <w:t xml:space="preserve">. </w:t>
            </w:r>
          </w:p>
          <w:p w:rsidRPr="002B685E" w:rsidR="003B650E" w:rsidP="000D71FB" w:rsidRDefault="00885A48" w14:paraId="6BD26B2B" w14:textId="53DB719D">
            <w:pPr>
              <w:pStyle w:val="ListParagraph"/>
              <w:numPr>
                <w:ilvl w:val="1"/>
                <w:numId w:val="33"/>
              </w:numPr>
              <w:spacing w:line="276" w:lineRule="auto"/>
              <w:rPr>
                <w:rFonts w:eastAsia="Arial" w:asciiTheme="minorHAnsi" w:hAnsiTheme="minorHAnsi" w:cstheme="minorHAnsi"/>
              </w:rPr>
            </w:pPr>
            <w:r>
              <w:rPr>
                <w:rFonts w:eastAsia="Arial" w:asciiTheme="minorHAnsi" w:hAnsiTheme="minorHAnsi" w:cstheme="minorHAnsi"/>
              </w:rPr>
              <w:t>Our monthly</w:t>
            </w:r>
            <w:r w:rsidRPr="002B685E" w:rsidR="00E47067">
              <w:rPr>
                <w:rFonts w:eastAsia="Arial" w:asciiTheme="minorHAnsi" w:hAnsiTheme="minorHAnsi" w:cstheme="minorHAnsi"/>
              </w:rPr>
              <w:t xml:space="preserve"> </w:t>
            </w:r>
            <w:hyperlink r:id="rId21">
              <w:r w:rsidRPr="002B685E" w:rsidR="00FC2E4F">
                <w:rPr>
                  <w:rFonts w:eastAsia="Arial" w:asciiTheme="minorHAnsi" w:hAnsiTheme="minorHAnsi" w:cstheme="minorHAnsi"/>
                  <w:b/>
                  <w:color w:val="1155CC"/>
                  <w:u w:val="single"/>
                </w:rPr>
                <w:t>Tower Hamlets Food Growers newsletter</w:t>
              </w:r>
            </w:hyperlink>
            <w:r w:rsidRPr="002B685E" w:rsidR="00FC2E4F">
              <w:rPr>
                <w:rFonts w:eastAsia="Arial" w:asciiTheme="minorHAnsi" w:hAnsiTheme="minorHAnsi" w:cstheme="minorHAnsi"/>
                <w:b/>
              </w:rPr>
              <w:t xml:space="preserve"> </w:t>
            </w:r>
            <w:r w:rsidRPr="002B685E" w:rsidR="00FC2E4F">
              <w:rPr>
                <w:rFonts w:eastAsia="Arial" w:asciiTheme="minorHAnsi" w:hAnsiTheme="minorHAnsi" w:cstheme="minorHAnsi"/>
              </w:rPr>
              <w:t>reaches 1,</w:t>
            </w:r>
            <w:r w:rsidRPr="002B685E" w:rsidR="00E47067">
              <w:rPr>
                <w:rFonts w:eastAsia="Arial" w:asciiTheme="minorHAnsi" w:hAnsiTheme="minorHAnsi" w:cstheme="minorHAnsi"/>
              </w:rPr>
              <w:t>5</w:t>
            </w:r>
            <w:r w:rsidRPr="002B685E" w:rsidR="00FC2E4F">
              <w:rPr>
                <w:rFonts w:eastAsia="Arial" w:asciiTheme="minorHAnsi" w:hAnsiTheme="minorHAnsi" w:cstheme="minorHAnsi"/>
              </w:rPr>
              <w:t xml:space="preserve">00 </w:t>
            </w:r>
            <w:r w:rsidRPr="002B685E" w:rsidR="00971230">
              <w:rPr>
                <w:rFonts w:eastAsia="Arial" w:asciiTheme="minorHAnsi" w:hAnsiTheme="minorHAnsi" w:cstheme="minorHAnsi"/>
              </w:rPr>
              <w:t>grassroots growers.</w:t>
            </w:r>
          </w:p>
          <w:p w:rsidRPr="002B685E" w:rsidR="00A26360" w:rsidP="000D71FB" w:rsidRDefault="00E10392" w14:paraId="6A5B6C6A" w14:textId="6A18CE68">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 xml:space="preserve">In March 2021, we made a short film introducing the </w:t>
            </w:r>
            <w:hyperlink w:history="1" r:id="rId22">
              <w:r w:rsidRPr="002B685E">
                <w:rPr>
                  <w:rStyle w:val="Hyperlink"/>
                  <w:rFonts w:eastAsia="Arial" w:asciiTheme="minorHAnsi" w:hAnsiTheme="minorHAnsi" w:cstheme="minorHAnsi"/>
                </w:rPr>
                <w:t>Just FACT programme</w:t>
              </w:r>
            </w:hyperlink>
            <w:r w:rsidR="008076D7">
              <w:t>.</w:t>
            </w:r>
          </w:p>
          <w:p w:rsidRPr="002B685E" w:rsidR="007F70AB" w:rsidP="000D71FB" w:rsidRDefault="00DC5502" w14:paraId="3C534352" w14:textId="1A876AD0">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 xml:space="preserve">Poplar HARCA </w:t>
            </w:r>
            <w:r w:rsidRPr="002B685E" w:rsidR="006A61FD">
              <w:rPr>
                <w:rFonts w:eastAsia="Arial" w:asciiTheme="minorHAnsi" w:hAnsiTheme="minorHAnsi" w:cstheme="minorHAnsi"/>
              </w:rPr>
              <w:t xml:space="preserve">created their </w:t>
            </w:r>
            <w:hyperlink w:history="1" r:id="rId23">
              <w:r w:rsidRPr="002B685E" w:rsidR="006A61FD">
                <w:rPr>
                  <w:rStyle w:val="Hyperlink"/>
                  <w:rFonts w:eastAsia="Arial" w:asciiTheme="minorHAnsi" w:hAnsiTheme="minorHAnsi" w:cstheme="minorHAnsi"/>
                </w:rPr>
                <w:t>HARCA centres unlocked</w:t>
              </w:r>
            </w:hyperlink>
            <w:r w:rsidRPr="002B685E" w:rsidR="006A61FD">
              <w:rPr>
                <w:rFonts w:eastAsia="Arial" w:asciiTheme="minorHAnsi" w:hAnsiTheme="minorHAnsi" w:cstheme="minorHAnsi"/>
              </w:rPr>
              <w:t xml:space="preserve"> Facebook group </w:t>
            </w:r>
            <w:r w:rsidR="008076D7">
              <w:rPr>
                <w:rFonts w:eastAsia="Arial" w:asciiTheme="minorHAnsi" w:hAnsiTheme="minorHAnsi" w:cstheme="minorHAnsi"/>
              </w:rPr>
              <w:t>in 2020</w:t>
            </w:r>
            <w:r w:rsidRPr="002B685E" w:rsidR="001A125B">
              <w:rPr>
                <w:rFonts w:eastAsia="Arial" w:asciiTheme="minorHAnsi" w:hAnsiTheme="minorHAnsi" w:cstheme="minorHAnsi"/>
              </w:rPr>
              <w:t xml:space="preserve">. With over 500 followers, </w:t>
            </w:r>
            <w:r w:rsidRPr="002B685E" w:rsidR="003C7618">
              <w:rPr>
                <w:rFonts w:eastAsia="Arial" w:asciiTheme="minorHAnsi" w:hAnsiTheme="minorHAnsi" w:cstheme="minorHAnsi"/>
              </w:rPr>
              <w:t>the</w:t>
            </w:r>
            <w:r w:rsidRPr="002B685E" w:rsidR="000C6A82">
              <w:rPr>
                <w:rFonts w:eastAsia="Arial" w:asciiTheme="minorHAnsi" w:hAnsiTheme="minorHAnsi" w:cstheme="minorHAnsi"/>
              </w:rPr>
              <w:t xml:space="preserve"> channel offers </w:t>
            </w:r>
            <w:r w:rsidRPr="002B685E" w:rsidR="006D70E8">
              <w:rPr>
                <w:rFonts w:eastAsia="Arial" w:asciiTheme="minorHAnsi" w:hAnsiTheme="minorHAnsi" w:cstheme="minorHAnsi"/>
              </w:rPr>
              <w:t xml:space="preserve">daily content, including short films of </w:t>
            </w:r>
            <w:r w:rsidRPr="002B685E" w:rsidR="00762435">
              <w:rPr>
                <w:rFonts w:eastAsia="Arial" w:asciiTheme="minorHAnsi" w:hAnsiTheme="minorHAnsi" w:cstheme="minorHAnsi"/>
              </w:rPr>
              <w:t>healthy recipes</w:t>
            </w:r>
            <w:r w:rsidRPr="002B685E" w:rsidR="006D70E8">
              <w:rPr>
                <w:rFonts w:eastAsia="Arial" w:asciiTheme="minorHAnsi" w:hAnsiTheme="minorHAnsi" w:cstheme="minorHAnsi"/>
              </w:rPr>
              <w:t xml:space="preserve">, </w:t>
            </w:r>
            <w:r w:rsidRPr="002B685E" w:rsidR="00762435">
              <w:rPr>
                <w:rFonts w:eastAsia="Arial" w:asciiTheme="minorHAnsi" w:hAnsiTheme="minorHAnsi" w:cstheme="minorHAnsi"/>
              </w:rPr>
              <w:t xml:space="preserve">exercise workouts and </w:t>
            </w:r>
            <w:r w:rsidRPr="002B685E" w:rsidR="006D70E8">
              <w:rPr>
                <w:rFonts w:eastAsia="Arial" w:asciiTheme="minorHAnsi" w:hAnsiTheme="minorHAnsi" w:cstheme="minorHAnsi"/>
              </w:rPr>
              <w:t>family activities</w:t>
            </w:r>
            <w:r w:rsidR="00B079F2">
              <w:rPr>
                <w:rFonts w:eastAsia="Arial" w:asciiTheme="minorHAnsi" w:hAnsiTheme="minorHAnsi" w:cstheme="minorHAnsi"/>
              </w:rPr>
              <w:t>.</w:t>
            </w:r>
            <w:r w:rsidRPr="002B685E" w:rsidR="006D70E8">
              <w:rPr>
                <w:rFonts w:eastAsia="Arial" w:asciiTheme="minorHAnsi" w:hAnsiTheme="minorHAnsi" w:cstheme="minorHAnsi"/>
              </w:rPr>
              <w:t xml:space="preserve"> </w:t>
            </w:r>
            <w:r w:rsidR="003D6E84">
              <w:rPr>
                <w:rFonts w:eastAsia="Arial" w:asciiTheme="minorHAnsi" w:hAnsiTheme="minorHAnsi" w:cstheme="minorHAnsi"/>
              </w:rPr>
              <w:br/>
            </w:r>
          </w:p>
          <w:p w:rsidRPr="002B685E" w:rsidR="003B650E" w:rsidP="000D71FB" w:rsidRDefault="00552048" w14:paraId="6F29F44E" w14:textId="29335886">
            <w:pPr>
              <w:pStyle w:val="ListParagraph"/>
              <w:widowControl w:val="0"/>
              <w:numPr>
                <w:ilvl w:val="0"/>
                <w:numId w:val="33"/>
              </w:numPr>
              <w:shd w:val="clear" w:color="auto" w:fill="FFFFFF"/>
              <w:spacing w:line="276" w:lineRule="auto"/>
              <w:rPr>
                <w:rFonts w:asciiTheme="minorHAnsi" w:hAnsiTheme="minorHAnsi" w:cstheme="minorHAnsi"/>
              </w:rPr>
            </w:pPr>
            <w:r w:rsidRPr="002B685E">
              <w:rPr>
                <w:rFonts w:asciiTheme="minorHAnsi" w:hAnsiTheme="minorHAnsi" w:cstheme="minorHAnsi"/>
              </w:rPr>
              <w:t xml:space="preserve">Residents </w:t>
            </w:r>
            <w:r w:rsidRPr="002B685E" w:rsidR="00F1654F">
              <w:rPr>
                <w:rFonts w:asciiTheme="minorHAnsi" w:hAnsiTheme="minorHAnsi" w:cstheme="minorHAnsi"/>
              </w:rPr>
              <w:t xml:space="preserve">access opportunities to </w:t>
            </w:r>
            <w:r w:rsidRPr="002B685E" w:rsidR="00F1654F">
              <w:rPr>
                <w:rFonts w:asciiTheme="minorHAnsi" w:hAnsiTheme="minorHAnsi" w:cstheme="minorHAnsi"/>
                <w:b/>
                <w:bCs/>
              </w:rPr>
              <w:t>learn about, share and enjoy healthy and sustainable food</w:t>
            </w:r>
            <w:r w:rsidRPr="002B685E" w:rsidR="00F1654F">
              <w:rPr>
                <w:rFonts w:asciiTheme="minorHAnsi" w:hAnsiTheme="minorHAnsi" w:cstheme="minorHAnsi"/>
              </w:rPr>
              <w:t>:</w:t>
            </w:r>
          </w:p>
          <w:p w:rsidRPr="002B685E" w:rsidR="00FF6EE0" w:rsidP="000D71FB" w:rsidRDefault="0066705C" w14:paraId="56F6B7E3" w14:textId="1006B961">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Pre-Covid, Wen</w:t>
            </w:r>
            <w:r w:rsidRPr="002B685E" w:rsidR="00FC2E4F">
              <w:rPr>
                <w:rFonts w:eastAsia="Arial" w:asciiTheme="minorHAnsi" w:hAnsiTheme="minorHAnsi" w:cstheme="minorHAnsi"/>
              </w:rPr>
              <w:t xml:space="preserve"> r</w:t>
            </w:r>
            <w:r w:rsidRPr="002B685E">
              <w:rPr>
                <w:rFonts w:eastAsia="Arial" w:asciiTheme="minorHAnsi" w:hAnsiTheme="minorHAnsi" w:cstheme="minorHAnsi"/>
              </w:rPr>
              <w:t>an</w:t>
            </w:r>
            <w:r w:rsidRPr="002B685E" w:rsidR="00FC2E4F">
              <w:rPr>
                <w:rFonts w:eastAsia="Arial" w:asciiTheme="minorHAnsi" w:hAnsiTheme="minorHAnsi" w:cstheme="minorHAnsi"/>
              </w:rPr>
              <w:t xml:space="preserve"> </w:t>
            </w:r>
            <w:r w:rsidRPr="002B685E" w:rsidR="00FC2E4F">
              <w:rPr>
                <w:rFonts w:eastAsia="Arial" w:asciiTheme="minorHAnsi" w:hAnsiTheme="minorHAnsi" w:cstheme="minorHAnsi"/>
                <w:b/>
              </w:rPr>
              <w:t>four</w:t>
            </w:r>
            <w:r w:rsidRPr="002B685E">
              <w:rPr>
                <w:rFonts w:eastAsia="Arial" w:asciiTheme="minorHAnsi" w:hAnsiTheme="minorHAnsi" w:cstheme="minorHAnsi"/>
                <w:b/>
              </w:rPr>
              <w:t xml:space="preserve"> free</w:t>
            </w:r>
            <w:r w:rsidRPr="002B685E" w:rsidR="00FC2E4F">
              <w:rPr>
                <w:rFonts w:eastAsia="Arial" w:asciiTheme="minorHAnsi" w:hAnsiTheme="minorHAnsi" w:cstheme="minorHAnsi"/>
                <w:b/>
              </w:rPr>
              <w:t xml:space="preserve"> </w:t>
            </w:r>
            <w:r w:rsidRPr="002B685E" w:rsidR="00322C04">
              <w:rPr>
                <w:rFonts w:eastAsia="Arial" w:asciiTheme="minorHAnsi" w:hAnsiTheme="minorHAnsi" w:cstheme="minorHAnsi"/>
                <w:b/>
              </w:rPr>
              <w:t>seasonal</w:t>
            </w:r>
            <w:r w:rsidRPr="002B685E" w:rsidR="00FC2E4F">
              <w:rPr>
                <w:rFonts w:eastAsia="Arial" w:asciiTheme="minorHAnsi" w:hAnsiTheme="minorHAnsi" w:cstheme="minorHAnsi"/>
                <w:b/>
              </w:rPr>
              <w:t xml:space="preserve"> gatherings</w:t>
            </w:r>
            <w:r w:rsidRPr="002B685E" w:rsidR="00FC2E4F">
              <w:rPr>
                <w:rFonts w:eastAsia="Arial" w:asciiTheme="minorHAnsi" w:hAnsiTheme="minorHAnsi" w:cstheme="minorHAnsi"/>
              </w:rPr>
              <w:t xml:space="preserve"> a year, attracting around 100 </w:t>
            </w:r>
            <w:r w:rsidR="008076D7">
              <w:rPr>
                <w:rFonts w:eastAsia="Arial" w:asciiTheme="minorHAnsi" w:hAnsiTheme="minorHAnsi" w:cstheme="minorHAnsi"/>
              </w:rPr>
              <w:t>grassroots growers</w:t>
            </w:r>
            <w:r w:rsidRPr="002B685E" w:rsidR="00FC2E4F">
              <w:rPr>
                <w:rFonts w:eastAsia="Arial" w:asciiTheme="minorHAnsi" w:hAnsiTheme="minorHAnsi" w:cstheme="minorHAnsi"/>
              </w:rPr>
              <w:t xml:space="preserve">. </w:t>
            </w:r>
            <w:r w:rsidR="008076D7">
              <w:rPr>
                <w:rFonts w:eastAsia="Arial" w:asciiTheme="minorHAnsi" w:hAnsiTheme="minorHAnsi" w:cstheme="minorHAnsi"/>
              </w:rPr>
              <w:t>E</w:t>
            </w:r>
            <w:r w:rsidRPr="002B685E" w:rsidR="00FC2E4F">
              <w:rPr>
                <w:rFonts w:eastAsia="Arial" w:asciiTheme="minorHAnsi" w:hAnsiTheme="minorHAnsi" w:cstheme="minorHAnsi"/>
              </w:rPr>
              <w:t xml:space="preserve">vents </w:t>
            </w:r>
            <w:r w:rsidRPr="002B685E">
              <w:rPr>
                <w:rFonts w:eastAsia="Arial" w:asciiTheme="minorHAnsi" w:hAnsiTheme="minorHAnsi" w:cstheme="minorHAnsi"/>
              </w:rPr>
              <w:t>comprised</w:t>
            </w:r>
            <w:r w:rsidRPr="002B685E" w:rsidR="00FC2E4F">
              <w:rPr>
                <w:rFonts w:eastAsia="Arial" w:asciiTheme="minorHAnsi" w:hAnsiTheme="minorHAnsi" w:cstheme="minorHAnsi"/>
              </w:rPr>
              <w:t xml:space="preserve"> talks, workshops, and skill shares focused on growing, </w:t>
            </w:r>
            <w:proofErr w:type="gramStart"/>
            <w:r w:rsidRPr="002B685E" w:rsidR="00FC2E4F">
              <w:rPr>
                <w:rFonts w:eastAsia="Arial" w:asciiTheme="minorHAnsi" w:hAnsiTheme="minorHAnsi" w:cstheme="minorHAnsi"/>
              </w:rPr>
              <w:t>cooking</w:t>
            </w:r>
            <w:proofErr w:type="gramEnd"/>
            <w:r w:rsidRPr="002B685E" w:rsidR="00FC2E4F">
              <w:rPr>
                <w:rFonts w:eastAsia="Arial" w:asciiTheme="minorHAnsi" w:hAnsiTheme="minorHAnsi" w:cstheme="minorHAnsi"/>
              </w:rPr>
              <w:t xml:space="preserve"> and eating healthy sustainable food. </w:t>
            </w:r>
          </w:p>
          <w:p w:rsidRPr="002B685E" w:rsidR="003B650E" w:rsidP="000D71FB" w:rsidRDefault="00FC2E4F" w14:paraId="428E56B7" w14:textId="421E82D5">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 xml:space="preserve">In November 2018, Wen ran a </w:t>
            </w:r>
            <w:r w:rsidRPr="002B685E">
              <w:rPr>
                <w:rFonts w:eastAsia="Arial" w:asciiTheme="minorHAnsi" w:hAnsiTheme="minorHAnsi" w:cstheme="minorHAnsi"/>
                <w:b/>
              </w:rPr>
              <w:t>sustainable food banquet</w:t>
            </w:r>
            <w:r w:rsidRPr="002B685E">
              <w:rPr>
                <w:rFonts w:eastAsia="Arial" w:asciiTheme="minorHAnsi" w:hAnsiTheme="minorHAnsi" w:cstheme="minorHAnsi"/>
              </w:rPr>
              <w:t xml:space="preserve">, where 120 </w:t>
            </w:r>
            <w:r w:rsidR="00E817F5">
              <w:rPr>
                <w:rFonts w:eastAsia="Arial" w:asciiTheme="minorHAnsi" w:hAnsiTheme="minorHAnsi" w:cstheme="minorHAnsi"/>
              </w:rPr>
              <w:t xml:space="preserve">intergenerational </w:t>
            </w:r>
            <w:r w:rsidRPr="002B685E">
              <w:rPr>
                <w:rFonts w:eastAsia="Arial" w:asciiTheme="minorHAnsi" w:hAnsiTheme="minorHAnsi" w:cstheme="minorHAnsi"/>
              </w:rPr>
              <w:t xml:space="preserve">people shared a meal from local food coops, local community gardens and cooking projects. </w:t>
            </w:r>
          </w:p>
          <w:p w:rsidRPr="002B685E" w:rsidR="00D031D4" w:rsidP="000D71FB" w:rsidRDefault="00D031D4" w14:paraId="025E2469" w14:textId="2C24CDA0">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highlight w:val="white"/>
              </w:rPr>
              <w:t>Tower Hamlets Recovery college runs courses for people with mental ill health about cooking for wellbeing,</w:t>
            </w:r>
          </w:p>
          <w:p w:rsidRPr="002B685E" w:rsidR="00057BAF" w:rsidP="000D71FB" w:rsidRDefault="00057BAF" w14:paraId="0E4E9C48" w14:textId="45FFD368">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 xml:space="preserve">Tower Hamlets has </w:t>
            </w:r>
            <w:r w:rsidRPr="002B685E">
              <w:rPr>
                <w:rFonts w:eastAsia="Arial" w:asciiTheme="minorHAnsi" w:hAnsiTheme="minorHAnsi" w:cstheme="minorHAnsi"/>
                <w:b/>
              </w:rPr>
              <w:t>three local farms</w:t>
            </w:r>
            <w:r w:rsidRPr="002B685E">
              <w:rPr>
                <w:rFonts w:eastAsia="Arial" w:asciiTheme="minorHAnsi" w:hAnsiTheme="minorHAnsi" w:cstheme="minorHAnsi"/>
              </w:rPr>
              <w:t xml:space="preserve"> that run regular activities around food, </w:t>
            </w:r>
            <w:proofErr w:type="gramStart"/>
            <w:r w:rsidRPr="002B685E">
              <w:rPr>
                <w:rFonts w:eastAsia="Arial" w:asciiTheme="minorHAnsi" w:hAnsiTheme="minorHAnsi" w:cstheme="minorHAnsi"/>
              </w:rPr>
              <w:t>health</w:t>
            </w:r>
            <w:proofErr w:type="gramEnd"/>
            <w:r w:rsidRPr="002B685E">
              <w:rPr>
                <w:rFonts w:eastAsia="Arial" w:asciiTheme="minorHAnsi" w:hAnsiTheme="minorHAnsi" w:cstheme="minorHAnsi"/>
              </w:rPr>
              <w:t xml:space="preserve"> and sustainability: </w:t>
            </w:r>
          </w:p>
          <w:p w:rsidRPr="002B685E" w:rsidR="00057BAF" w:rsidP="000D71FB" w:rsidRDefault="004F656F" w14:paraId="78CE3791" w14:textId="5E5494F9">
            <w:pPr>
              <w:pStyle w:val="ListParagraph"/>
              <w:numPr>
                <w:ilvl w:val="2"/>
                <w:numId w:val="33"/>
              </w:numPr>
              <w:spacing w:line="276" w:lineRule="auto"/>
              <w:rPr>
                <w:rFonts w:eastAsia="Arial" w:asciiTheme="minorHAnsi" w:hAnsiTheme="minorHAnsi" w:cstheme="minorHAnsi"/>
              </w:rPr>
            </w:pPr>
            <w:hyperlink r:id="rId24">
              <w:proofErr w:type="spellStart"/>
              <w:r w:rsidRPr="002B685E" w:rsidR="00057BAF">
                <w:rPr>
                  <w:rFonts w:eastAsia="Arial" w:asciiTheme="minorHAnsi" w:hAnsiTheme="minorHAnsi" w:cstheme="minorHAnsi"/>
                  <w:color w:val="1155CC"/>
                  <w:u w:val="single"/>
                </w:rPr>
                <w:t>Mudchute</w:t>
              </w:r>
              <w:proofErr w:type="spellEnd"/>
              <w:r w:rsidRPr="002B685E" w:rsidR="00057BAF">
                <w:rPr>
                  <w:rFonts w:eastAsia="Arial" w:asciiTheme="minorHAnsi" w:hAnsiTheme="minorHAnsi" w:cstheme="minorHAnsi"/>
                  <w:color w:val="1155CC"/>
                  <w:u w:val="single"/>
                </w:rPr>
                <w:t xml:space="preserve"> farm</w:t>
              </w:r>
            </w:hyperlink>
            <w:r w:rsidRPr="002B685E" w:rsidR="00057BAF">
              <w:rPr>
                <w:rFonts w:eastAsia="Arial" w:asciiTheme="minorHAnsi" w:hAnsiTheme="minorHAnsi" w:cstheme="minorHAnsi"/>
              </w:rPr>
              <w:t xml:space="preserve"> offer</w:t>
            </w:r>
            <w:r w:rsidR="00E817F5">
              <w:rPr>
                <w:rFonts w:eastAsia="Arial" w:asciiTheme="minorHAnsi" w:hAnsiTheme="minorHAnsi" w:cstheme="minorHAnsi"/>
              </w:rPr>
              <w:t>s</w:t>
            </w:r>
            <w:r w:rsidRPr="002B685E" w:rsidR="00057BAF">
              <w:rPr>
                <w:rFonts w:eastAsia="Arial" w:asciiTheme="minorHAnsi" w:hAnsiTheme="minorHAnsi" w:cstheme="minorHAnsi"/>
              </w:rPr>
              <w:t xml:space="preserve"> cookery classes and growing activities, twice a week.</w:t>
            </w:r>
          </w:p>
          <w:p w:rsidRPr="002B685E" w:rsidR="00057BAF" w:rsidP="000D71FB" w:rsidRDefault="004F656F" w14:paraId="1A36A579" w14:textId="0123E141">
            <w:pPr>
              <w:pStyle w:val="ListParagraph"/>
              <w:numPr>
                <w:ilvl w:val="2"/>
                <w:numId w:val="33"/>
              </w:numPr>
              <w:spacing w:line="276" w:lineRule="auto"/>
              <w:rPr>
                <w:rFonts w:eastAsia="Arial" w:asciiTheme="minorHAnsi" w:hAnsiTheme="minorHAnsi" w:cstheme="minorHAnsi"/>
              </w:rPr>
            </w:pPr>
            <w:hyperlink r:id="rId25">
              <w:r w:rsidRPr="002B685E" w:rsidR="00057BAF">
                <w:rPr>
                  <w:rFonts w:eastAsia="Arial" w:asciiTheme="minorHAnsi" w:hAnsiTheme="minorHAnsi" w:cstheme="minorHAnsi"/>
                  <w:color w:val="1155CC"/>
                  <w:u w:val="single"/>
                </w:rPr>
                <w:t>Spitalfields City farm</w:t>
              </w:r>
            </w:hyperlink>
            <w:r w:rsidRPr="002B685E" w:rsidR="00057BAF">
              <w:rPr>
                <w:rFonts w:eastAsia="Arial" w:asciiTheme="minorHAnsi" w:hAnsiTheme="minorHAnsi" w:cstheme="minorHAnsi"/>
              </w:rPr>
              <w:t xml:space="preserve"> offers gardening, farm work and healthy eating</w:t>
            </w:r>
            <w:r w:rsidR="00432590">
              <w:rPr>
                <w:rFonts w:eastAsia="Arial" w:asciiTheme="minorHAnsi" w:hAnsiTheme="minorHAnsi" w:cstheme="minorHAnsi"/>
              </w:rPr>
              <w:t xml:space="preserve"> activities</w:t>
            </w:r>
            <w:r w:rsidRPr="002B685E" w:rsidR="00057BAF">
              <w:rPr>
                <w:rFonts w:eastAsia="Arial" w:asciiTheme="minorHAnsi" w:hAnsiTheme="minorHAnsi" w:cstheme="minorHAnsi"/>
              </w:rPr>
              <w:t xml:space="preserve">. </w:t>
            </w:r>
          </w:p>
          <w:p w:rsidRPr="002B685E" w:rsidR="00D031D4" w:rsidP="000D71FB" w:rsidRDefault="004F656F" w14:paraId="75B57B7F" w14:textId="49EFF63C">
            <w:pPr>
              <w:pStyle w:val="ListParagraph"/>
              <w:numPr>
                <w:ilvl w:val="2"/>
                <w:numId w:val="33"/>
              </w:numPr>
              <w:spacing w:line="276" w:lineRule="auto"/>
              <w:rPr>
                <w:rFonts w:eastAsia="Arial" w:asciiTheme="minorHAnsi" w:hAnsiTheme="minorHAnsi" w:cstheme="minorHAnsi"/>
              </w:rPr>
            </w:pPr>
            <w:hyperlink r:id="rId26">
              <w:r w:rsidRPr="002B685E" w:rsidR="00057BAF">
                <w:rPr>
                  <w:rFonts w:eastAsia="Arial" w:asciiTheme="minorHAnsi" w:hAnsiTheme="minorHAnsi" w:cstheme="minorHAnsi"/>
                  <w:color w:val="1155CC"/>
                  <w:u w:val="single"/>
                </w:rPr>
                <w:t>Stepney City farm</w:t>
              </w:r>
            </w:hyperlink>
            <w:r w:rsidRPr="002B685E" w:rsidR="00057BAF">
              <w:rPr>
                <w:rFonts w:eastAsia="Arial" w:asciiTheme="minorHAnsi" w:hAnsiTheme="minorHAnsi" w:cstheme="minorHAnsi"/>
              </w:rPr>
              <w:t xml:space="preserve"> is home to “the allotment cafe”, using food grown on the farm. </w:t>
            </w:r>
            <w:r w:rsidR="00385A68">
              <w:rPr>
                <w:rFonts w:eastAsia="Arial" w:asciiTheme="minorHAnsi" w:hAnsiTheme="minorHAnsi" w:cstheme="minorHAnsi"/>
              </w:rPr>
              <w:t>It</w:t>
            </w:r>
            <w:r w:rsidRPr="002B685E" w:rsidR="00057BAF">
              <w:rPr>
                <w:rFonts w:eastAsia="Arial" w:asciiTheme="minorHAnsi" w:hAnsiTheme="minorHAnsi" w:cstheme="minorHAnsi"/>
              </w:rPr>
              <w:t xml:space="preserve"> runs regular activities with schools, young </w:t>
            </w:r>
            <w:proofErr w:type="gramStart"/>
            <w:r w:rsidRPr="002B685E" w:rsidR="00057BAF">
              <w:rPr>
                <w:rFonts w:eastAsia="Arial" w:asciiTheme="minorHAnsi" w:hAnsiTheme="minorHAnsi" w:cstheme="minorHAnsi"/>
              </w:rPr>
              <w:t>volunteers</w:t>
            </w:r>
            <w:proofErr w:type="gramEnd"/>
            <w:r w:rsidRPr="002B685E" w:rsidR="00057BAF">
              <w:rPr>
                <w:rFonts w:eastAsia="Arial" w:asciiTheme="minorHAnsi" w:hAnsiTheme="minorHAnsi" w:cstheme="minorHAnsi"/>
              </w:rPr>
              <w:t xml:space="preserve"> and families.</w:t>
            </w:r>
          </w:p>
          <w:p w:rsidRPr="002B685E" w:rsidR="005937C3" w:rsidP="000D71FB" w:rsidRDefault="005937C3" w14:paraId="7E0D1CCA" w14:textId="4B1D395A">
            <w:pPr>
              <w:pStyle w:val="ListParagraph"/>
              <w:numPr>
                <w:ilvl w:val="1"/>
                <w:numId w:val="33"/>
              </w:numPr>
              <w:spacing w:line="276" w:lineRule="auto"/>
              <w:rPr>
                <w:rFonts w:eastAsia="Arial" w:asciiTheme="minorHAnsi" w:hAnsiTheme="minorHAnsi" w:cstheme="minorHAnsi"/>
              </w:rPr>
            </w:pPr>
            <w:r w:rsidRPr="002B685E">
              <w:rPr>
                <w:rFonts w:eastAsia="Arial" w:asciiTheme="minorHAnsi" w:hAnsiTheme="minorHAnsi" w:cstheme="minorHAnsi"/>
              </w:rPr>
              <w:t xml:space="preserve">Over the years, Wen has focused </w:t>
            </w:r>
            <w:r w:rsidR="00F73CD2">
              <w:rPr>
                <w:rFonts w:eastAsia="Arial" w:asciiTheme="minorHAnsi" w:hAnsiTheme="minorHAnsi" w:cstheme="minorHAnsi"/>
              </w:rPr>
              <w:t>much of</w:t>
            </w:r>
            <w:r w:rsidRPr="002B685E">
              <w:rPr>
                <w:rFonts w:eastAsia="Arial" w:asciiTheme="minorHAnsi" w:hAnsiTheme="minorHAnsi" w:cstheme="minorHAnsi"/>
              </w:rPr>
              <w:t xml:space="preserve"> its </w:t>
            </w:r>
            <w:r w:rsidRPr="00C07BE0">
              <w:rPr>
                <w:rFonts w:eastAsia="Arial" w:asciiTheme="minorHAnsi" w:hAnsiTheme="minorHAnsi" w:cstheme="minorHAnsi"/>
                <w:b/>
                <w:bCs/>
              </w:rPr>
              <w:t>food and health activities</w:t>
            </w:r>
            <w:r w:rsidRPr="002B685E">
              <w:rPr>
                <w:rFonts w:eastAsia="Arial" w:asciiTheme="minorHAnsi" w:hAnsiTheme="minorHAnsi" w:cstheme="minorHAnsi"/>
              </w:rPr>
              <w:t xml:space="preserve"> on the Burdett Estate in Poplar, </w:t>
            </w:r>
            <w:r w:rsidR="00C07BE0">
              <w:rPr>
                <w:rFonts w:eastAsia="Arial" w:asciiTheme="minorHAnsi" w:hAnsiTheme="minorHAnsi" w:cstheme="minorHAnsi"/>
              </w:rPr>
              <w:t>an area with</w:t>
            </w:r>
            <w:r w:rsidRPr="002B685E">
              <w:rPr>
                <w:rFonts w:eastAsia="Arial" w:asciiTheme="minorHAnsi" w:hAnsiTheme="minorHAnsi" w:cstheme="minorHAnsi"/>
              </w:rPr>
              <w:t xml:space="preserve"> a predominant British Bangladeshi population. Activities include:  </w:t>
            </w:r>
          </w:p>
          <w:p w:rsidRPr="002B685E" w:rsidR="005937C3" w:rsidP="000D71FB" w:rsidRDefault="005937C3" w14:paraId="58166765" w14:textId="4EDADA68">
            <w:pPr>
              <w:pStyle w:val="ListParagraph"/>
              <w:widowControl w:val="0"/>
              <w:numPr>
                <w:ilvl w:val="2"/>
                <w:numId w:val="33"/>
              </w:numPr>
              <w:spacing w:line="276" w:lineRule="auto"/>
              <w:rPr>
                <w:rFonts w:asciiTheme="minorHAnsi" w:hAnsiTheme="minorHAnsi" w:cstheme="minorHAnsi"/>
                <w:bCs/>
                <w:highlight w:val="white"/>
              </w:rPr>
            </w:pPr>
            <w:r w:rsidRPr="002B685E">
              <w:rPr>
                <w:rFonts w:asciiTheme="minorHAnsi" w:hAnsiTheme="minorHAnsi" w:cstheme="minorHAnsi"/>
                <w:bCs/>
                <w:highlight w:val="white"/>
              </w:rPr>
              <w:t xml:space="preserve">Poplar HARCA organise annual Cook Offs at </w:t>
            </w:r>
            <w:proofErr w:type="spellStart"/>
            <w:r w:rsidRPr="002B685E">
              <w:rPr>
                <w:rFonts w:asciiTheme="minorHAnsi" w:hAnsiTheme="minorHAnsi" w:cstheme="minorHAnsi"/>
                <w:bCs/>
                <w:highlight w:val="white"/>
              </w:rPr>
              <w:t>Limborough</w:t>
            </w:r>
            <w:proofErr w:type="spellEnd"/>
            <w:r w:rsidRPr="002B685E">
              <w:rPr>
                <w:rFonts w:asciiTheme="minorHAnsi" w:hAnsiTheme="minorHAnsi" w:cstheme="minorHAnsi"/>
                <w:bCs/>
                <w:highlight w:val="white"/>
              </w:rPr>
              <w:t xml:space="preserve"> Garden and healthy cooking workshops at </w:t>
            </w:r>
            <w:proofErr w:type="spellStart"/>
            <w:r w:rsidRPr="002B685E">
              <w:rPr>
                <w:rFonts w:asciiTheme="minorHAnsi" w:hAnsiTheme="minorHAnsi" w:cstheme="minorHAnsi"/>
                <w:bCs/>
                <w:highlight w:val="white"/>
              </w:rPr>
              <w:t>Limborough</w:t>
            </w:r>
            <w:proofErr w:type="spellEnd"/>
            <w:r w:rsidRPr="002B685E">
              <w:rPr>
                <w:rFonts w:asciiTheme="minorHAnsi" w:hAnsiTheme="minorHAnsi" w:cstheme="minorHAnsi"/>
                <w:bCs/>
                <w:highlight w:val="white"/>
              </w:rPr>
              <w:t xml:space="preserve"> Training Kitchen</w:t>
            </w:r>
            <w:r w:rsidR="00F73CD2">
              <w:rPr>
                <w:rFonts w:asciiTheme="minorHAnsi" w:hAnsiTheme="minorHAnsi" w:cstheme="minorHAnsi"/>
                <w:bCs/>
                <w:highlight w:val="white"/>
              </w:rPr>
              <w:t>.</w:t>
            </w:r>
          </w:p>
          <w:p w:rsidRPr="002B685E" w:rsidR="005937C3" w:rsidP="000D71FB" w:rsidRDefault="004F656F" w14:paraId="6E896AD3" w14:textId="3214192E">
            <w:pPr>
              <w:pStyle w:val="ListParagraph"/>
              <w:numPr>
                <w:ilvl w:val="2"/>
                <w:numId w:val="33"/>
              </w:numPr>
              <w:spacing w:line="276" w:lineRule="auto"/>
              <w:jc w:val="both"/>
              <w:rPr>
                <w:rFonts w:eastAsia="Arial" w:asciiTheme="minorHAnsi" w:hAnsiTheme="minorHAnsi" w:cstheme="minorHAnsi"/>
              </w:rPr>
            </w:pPr>
            <w:hyperlink r:id="rId27">
              <w:r w:rsidRPr="002B685E" w:rsidR="005937C3">
                <w:rPr>
                  <w:rFonts w:eastAsia="Arial" w:asciiTheme="minorHAnsi" w:hAnsiTheme="minorHAnsi" w:cstheme="minorHAnsi"/>
                  <w:b/>
                  <w:color w:val="1155CC"/>
                  <w:u w:val="single"/>
                </w:rPr>
                <w:t>Live Well</w:t>
              </w:r>
            </w:hyperlink>
            <w:r w:rsidR="00827B62">
              <w:rPr>
                <w:rFonts w:eastAsia="Arial" w:asciiTheme="minorHAnsi" w:hAnsiTheme="minorHAnsi" w:cstheme="minorHAnsi"/>
                <w:b/>
              </w:rPr>
              <w:t xml:space="preserve"> – </w:t>
            </w:r>
            <w:r w:rsidRPr="00827B62" w:rsidR="00827B62">
              <w:rPr>
                <w:rFonts w:eastAsia="Arial" w:asciiTheme="minorHAnsi" w:hAnsiTheme="minorHAnsi" w:cstheme="minorHAnsi"/>
                <w:bCs/>
              </w:rPr>
              <w:t xml:space="preserve">two series of weekly </w:t>
            </w:r>
            <w:r w:rsidRPr="00827B62" w:rsidR="005937C3">
              <w:rPr>
                <w:rFonts w:eastAsia="Arial" w:asciiTheme="minorHAnsi" w:hAnsiTheme="minorHAnsi" w:cstheme="minorHAnsi"/>
                <w:bCs/>
              </w:rPr>
              <w:t>cooking skills</w:t>
            </w:r>
            <w:r w:rsidR="00827B62">
              <w:rPr>
                <w:rFonts w:eastAsia="Arial" w:asciiTheme="minorHAnsi" w:hAnsiTheme="minorHAnsi" w:cstheme="minorHAnsi"/>
                <w:bCs/>
              </w:rPr>
              <w:t xml:space="preserve"> workshops</w:t>
            </w:r>
            <w:r w:rsidRPr="00827B62" w:rsidR="00827B62">
              <w:rPr>
                <w:rFonts w:eastAsia="Arial" w:asciiTheme="minorHAnsi" w:hAnsiTheme="minorHAnsi" w:cstheme="minorHAnsi"/>
                <w:bCs/>
              </w:rPr>
              <w:t xml:space="preserve">. </w:t>
            </w:r>
            <w:r w:rsidRPr="00827B62" w:rsidR="005937C3">
              <w:rPr>
                <w:rFonts w:eastAsia="Arial" w:asciiTheme="minorHAnsi" w:hAnsiTheme="minorHAnsi" w:cstheme="minorHAnsi"/>
                <w:bCs/>
                <w:highlight w:val="white"/>
              </w:rPr>
              <w:t>Recipes</w:t>
            </w:r>
            <w:r w:rsidRPr="002B685E" w:rsidR="005937C3">
              <w:rPr>
                <w:rFonts w:eastAsia="Arial" w:asciiTheme="minorHAnsi" w:hAnsiTheme="minorHAnsi" w:cstheme="minorHAnsi"/>
                <w:highlight w:val="white"/>
              </w:rPr>
              <w:t xml:space="preserve"> are plant based </w:t>
            </w:r>
            <w:r w:rsidR="00C07BE0">
              <w:rPr>
                <w:rFonts w:eastAsia="Arial" w:asciiTheme="minorHAnsi" w:hAnsiTheme="minorHAnsi" w:cstheme="minorHAnsi"/>
                <w:highlight w:val="white"/>
              </w:rPr>
              <w:t>and focus</w:t>
            </w:r>
            <w:r w:rsidRPr="002B685E" w:rsidR="005937C3">
              <w:rPr>
                <w:rFonts w:eastAsia="Arial" w:asciiTheme="minorHAnsi" w:hAnsiTheme="minorHAnsi" w:cstheme="minorHAnsi"/>
                <w:highlight w:val="white"/>
              </w:rPr>
              <w:t xml:space="preserve"> on</w:t>
            </w:r>
            <w:r w:rsidR="00C07BE0">
              <w:rPr>
                <w:rFonts w:eastAsia="Arial" w:asciiTheme="minorHAnsi" w:hAnsiTheme="minorHAnsi" w:cstheme="minorHAnsi"/>
                <w:highlight w:val="white"/>
              </w:rPr>
              <w:t xml:space="preserve"> </w:t>
            </w:r>
            <w:r w:rsidRPr="002B685E" w:rsidR="005937C3">
              <w:rPr>
                <w:rFonts w:eastAsia="Arial" w:asciiTheme="minorHAnsi" w:hAnsiTheme="minorHAnsi" w:cstheme="minorHAnsi"/>
                <w:highlight w:val="white"/>
              </w:rPr>
              <w:t>reduc</w:t>
            </w:r>
            <w:r w:rsidR="00C07BE0">
              <w:rPr>
                <w:rFonts w:eastAsia="Arial" w:asciiTheme="minorHAnsi" w:hAnsiTheme="minorHAnsi" w:cstheme="minorHAnsi"/>
                <w:highlight w:val="white"/>
              </w:rPr>
              <w:t>ing</w:t>
            </w:r>
            <w:r w:rsidRPr="002B685E" w:rsidR="005937C3">
              <w:rPr>
                <w:rFonts w:eastAsia="Arial" w:asciiTheme="minorHAnsi" w:hAnsiTheme="minorHAnsi" w:cstheme="minorHAnsi"/>
                <w:highlight w:val="white"/>
              </w:rPr>
              <w:t xml:space="preserve"> food waste.</w:t>
            </w:r>
            <w:r w:rsidRPr="002B685E" w:rsidR="005937C3">
              <w:rPr>
                <w:rFonts w:eastAsia="Arial" w:asciiTheme="minorHAnsi" w:hAnsiTheme="minorHAnsi" w:cstheme="minorHAnsi"/>
                <w:color w:val="777777"/>
                <w:highlight w:val="white"/>
              </w:rPr>
              <w:t xml:space="preserve"> </w:t>
            </w:r>
          </w:p>
          <w:p w:rsidRPr="002B685E" w:rsidR="005937C3" w:rsidP="000D71FB" w:rsidRDefault="005937C3" w14:paraId="630D7056" w14:textId="77777777">
            <w:pPr>
              <w:pStyle w:val="ListParagraph"/>
              <w:widowControl w:val="0"/>
              <w:numPr>
                <w:ilvl w:val="2"/>
                <w:numId w:val="33"/>
              </w:numPr>
              <w:spacing w:line="276" w:lineRule="auto"/>
              <w:rPr>
                <w:rFonts w:asciiTheme="minorHAnsi" w:hAnsiTheme="minorHAnsi" w:cstheme="minorHAnsi"/>
                <w:bCs/>
              </w:rPr>
            </w:pPr>
            <w:r w:rsidRPr="002B685E">
              <w:rPr>
                <w:rFonts w:asciiTheme="minorHAnsi" w:hAnsiTheme="minorHAnsi" w:cstheme="minorHAnsi"/>
                <w:bCs/>
                <w:highlight w:val="white"/>
              </w:rPr>
              <w:t>The Food Store – the borough’s first community pantry (see S3)</w:t>
            </w:r>
            <w:r w:rsidRPr="002B685E">
              <w:rPr>
                <w:rFonts w:asciiTheme="minorHAnsi" w:hAnsiTheme="minorHAnsi" w:cstheme="minorHAnsi"/>
                <w:bCs/>
              </w:rPr>
              <w:t xml:space="preserve"> </w:t>
            </w:r>
          </w:p>
          <w:p w:rsidRPr="002B685E" w:rsidR="00796EE7" w:rsidP="000D71FB" w:rsidRDefault="005937C3" w14:paraId="080BAE82" w14:textId="1AF8368D">
            <w:pPr>
              <w:pStyle w:val="ListParagraph"/>
              <w:widowControl w:val="0"/>
              <w:numPr>
                <w:ilvl w:val="1"/>
                <w:numId w:val="33"/>
              </w:numPr>
              <w:spacing w:line="276" w:lineRule="auto"/>
              <w:rPr>
                <w:rFonts w:asciiTheme="minorHAnsi" w:hAnsiTheme="minorHAnsi" w:cstheme="minorHAnsi"/>
                <w:bCs/>
              </w:rPr>
            </w:pPr>
            <w:r w:rsidRPr="002B685E">
              <w:rPr>
                <w:rFonts w:eastAsia="Arial" w:asciiTheme="minorHAnsi" w:hAnsiTheme="minorHAnsi" w:cstheme="minorHAnsi"/>
              </w:rPr>
              <w:t xml:space="preserve">From spring 2021, we are developing a community food hub, with </w:t>
            </w:r>
            <w:r w:rsidRPr="002B685E">
              <w:rPr>
                <w:rFonts w:eastAsia="Arial" w:asciiTheme="minorHAnsi" w:hAnsiTheme="minorHAnsi" w:cstheme="minorHAnsi"/>
                <w:b/>
                <w:bCs/>
              </w:rPr>
              <w:t>a</w:t>
            </w:r>
            <w:r w:rsidRPr="002B685E">
              <w:rPr>
                <w:rFonts w:eastAsia="Arial" w:asciiTheme="minorHAnsi" w:hAnsiTheme="minorHAnsi" w:cstheme="minorHAnsi"/>
                <w:b/>
                <w:bCs/>
                <w:color w:val="000000"/>
              </w:rPr>
              <w:t xml:space="preserve"> wide range of free opportunities for people to learn about, share and enjoy healthy and sustainable food</w:t>
            </w:r>
            <w:r w:rsidRPr="002B685E">
              <w:rPr>
                <w:rFonts w:eastAsia="Arial" w:asciiTheme="minorHAnsi" w:hAnsiTheme="minorHAnsi" w:cstheme="minorHAnsi"/>
              </w:rPr>
              <w:t xml:space="preserve">, working with local partners. Activities will be free and promoted to </w:t>
            </w:r>
            <w:proofErr w:type="gramStart"/>
            <w:r w:rsidRPr="002B685E">
              <w:rPr>
                <w:rFonts w:eastAsia="Arial" w:asciiTheme="minorHAnsi" w:hAnsiTheme="minorHAnsi" w:cstheme="minorHAnsi"/>
              </w:rPr>
              <w:t>local residents</w:t>
            </w:r>
            <w:proofErr w:type="gramEnd"/>
            <w:r w:rsidRPr="002B685E">
              <w:rPr>
                <w:rFonts w:eastAsia="Arial" w:asciiTheme="minorHAnsi" w:hAnsiTheme="minorHAnsi" w:cstheme="minorHAnsi"/>
              </w:rPr>
              <w:t xml:space="preserve"> through leaflets, door-knocking </w:t>
            </w:r>
            <w:r w:rsidRPr="002B685E">
              <w:rPr>
                <w:rFonts w:eastAsia="Arial" w:asciiTheme="minorHAnsi" w:hAnsiTheme="minorHAnsi" w:cstheme="minorHAnsi"/>
              </w:rPr>
              <w:lastRenderedPageBreak/>
              <w:t>and estate noticeboards. In September</w:t>
            </w:r>
            <w:r w:rsidR="00B4010F">
              <w:rPr>
                <w:rFonts w:eastAsia="Arial" w:asciiTheme="minorHAnsi" w:hAnsiTheme="minorHAnsi" w:cstheme="minorHAnsi"/>
              </w:rPr>
              <w:t xml:space="preserve"> 2021</w:t>
            </w:r>
            <w:r w:rsidRPr="002B685E">
              <w:rPr>
                <w:rFonts w:eastAsia="Arial" w:asciiTheme="minorHAnsi" w:hAnsiTheme="minorHAnsi" w:cstheme="minorHAnsi"/>
              </w:rPr>
              <w:t xml:space="preserve">, we will launch the food hub with a weekend of talks, </w:t>
            </w:r>
            <w:proofErr w:type="gramStart"/>
            <w:r w:rsidRPr="002B685E">
              <w:rPr>
                <w:rFonts w:eastAsia="Arial" w:asciiTheme="minorHAnsi" w:hAnsiTheme="minorHAnsi" w:cstheme="minorHAnsi"/>
              </w:rPr>
              <w:t>tastings</w:t>
            </w:r>
            <w:proofErr w:type="gramEnd"/>
            <w:r w:rsidRPr="002B685E">
              <w:rPr>
                <w:rFonts w:eastAsia="Arial" w:asciiTheme="minorHAnsi" w:hAnsiTheme="minorHAnsi" w:cstheme="minorHAnsi"/>
              </w:rPr>
              <w:t xml:space="preserve"> and a photo exhibition.  </w:t>
            </w:r>
            <w:r w:rsidRPr="002B685E" w:rsidR="00274651">
              <w:rPr>
                <w:rFonts w:eastAsia="Arial" w:asciiTheme="minorHAnsi" w:hAnsiTheme="minorHAnsi" w:cstheme="minorHAnsi"/>
              </w:rPr>
              <w:br/>
            </w:r>
          </w:p>
          <w:p w:rsidRPr="002B685E" w:rsidR="009B43FC" w:rsidP="000D71FB" w:rsidRDefault="009B43FC" w14:paraId="6AEC949B" w14:textId="63DD1D24">
            <w:pPr>
              <w:pStyle w:val="ListParagraph"/>
              <w:widowControl w:val="0"/>
              <w:numPr>
                <w:ilvl w:val="0"/>
                <w:numId w:val="33"/>
              </w:numPr>
              <w:spacing w:line="276" w:lineRule="auto"/>
              <w:rPr>
                <w:rFonts w:asciiTheme="minorHAnsi" w:hAnsiTheme="minorHAnsi" w:cstheme="minorHAnsi"/>
                <w:bCs/>
              </w:rPr>
            </w:pPr>
            <w:r w:rsidRPr="002B685E">
              <w:rPr>
                <w:rFonts w:eastAsia="Arial" w:asciiTheme="minorHAnsi" w:hAnsiTheme="minorHAnsi" w:cstheme="minorHAnsi"/>
              </w:rPr>
              <w:t xml:space="preserve">In 2020, </w:t>
            </w:r>
            <w:r w:rsidRPr="002B685E" w:rsidR="00DC2122">
              <w:rPr>
                <w:rFonts w:eastAsia="Arial" w:asciiTheme="minorHAnsi" w:hAnsiTheme="minorHAnsi" w:cstheme="minorHAnsi"/>
              </w:rPr>
              <w:t>Wen</w:t>
            </w:r>
            <w:r w:rsidRPr="002B685E" w:rsidR="00151124">
              <w:rPr>
                <w:rFonts w:eastAsia="Arial" w:asciiTheme="minorHAnsi" w:hAnsiTheme="minorHAnsi" w:cstheme="minorHAnsi"/>
              </w:rPr>
              <w:t xml:space="preserve"> </w:t>
            </w:r>
            <w:r w:rsidRPr="002B685E">
              <w:rPr>
                <w:rFonts w:eastAsia="Arial" w:asciiTheme="minorHAnsi" w:hAnsiTheme="minorHAnsi" w:cstheme="minorHAnsi"/>
              </w:rPr>
              <w:t>began</w:t>
            </w:r>
            <w:r w:rsidR="0050793A">
              <w:rPr>
                <w:rFonts w:eastAsia="Arial" w:asciiTheme="minorHAnsi" w:hAnsiTheme="minorHAnsi" w:cstheme="minorHAnsi"/>
              </w:rPr>
              <w:t xml:space="preserve"> Keep Growing, a</w:t>
            </w:r>
            <w:r w:rsidRPr="002B685E">
              <w:rPr>
                <w:rFonts w:eastAsia="Arial" w:asciiTheme="minorHAnsi" w:hAnsiTheme="minorHAnsi" w:cstheme="minorHAnsi"/>
              </w:rPr>
              <w:t xml:space="preserve"> </w:t>
            </w:r>
            <w:r w:rsidRPr="002B685E" w:rsidR="00434FAC">
              <w:rPr>
                <w:rFonts w:eastAsia="Arial" w:asciiTheme="minorHAnsi" w:hAnsiTheme="minorHAnsi" w:cstheme="minorHAnsi"/>
                <w:b/>
                <w:bCs/>
              </w:rPr>
              <w:t xml:space="preserve">public-facing </w:t>
            </w:r>
            <w:r w:rsidRPr="002B685E" w:rsidR="00151124">
              <w:rPr>
                <w:rFonts w:eastAsia="Arial" w:asciiTheme="minorHAnsi" w:hAnsiTheme="minorHAnsi" w:cstheme="minorHAnsi"/>
                <w:b/>
                <w:bCs/>
              </w:rPr>
              <w:t>campaign</w:t>
            </w:r>
            <w:r w:rsidRPr="002B685E" w:rsidR="00151124">
              <w:rPr>
                <w:rFonts w:eastAsia="Arial" w:asciiTheme="minorHAnsi" w:hAnsiTheme="minorHAnsi" w:cstheme="minorHAnsi"/>
              </w:rPr>
              <w:t xml:space="preserve"> encourag</w:t>
            </w:r>
            <w:r w:rsidR="0050793A">
              <w:rPr>
                <w:rFonts w:eastAsia="Arial" w:asciiTheme="minorHAnsi" w:hAnsiTheme="minorHAnsi" w:cstheme="minorHAnsi"/>
              </w:rPr>
              <w:t>ing</w:t>
            </w:r>
            <w:r w:rsidRPr="002B685E" w:rsidR="00151124">
              <w:rPr>
                <w:rFonts w:eastAsia="Arial" w:asciiTheme="minorHAnsi" w:hAnsiTheme="minorHAnsi" w:cstheme="minorHAnsi"/>
              </w:rPr>
              <w:t xml:space="preserve"> </w:t>
            </w:r>
            <w:r w:rsidRPr="002B685E" w:rsidR="00DC2122">
              <w:rPr>
                <w:rFonts w:eastAsia="Arial" w:asciiTheme="minorHAnsi" w:hAnsiTheme="minorHAnsi" w:cstheme="minorHAnsi"/>
              </w:rPr>
              <w:t>people to grow their own food</w:t>
            </w:r>
            <w:r w:rsidR="0050793A">
              <w:rPr>
                <w:rFonts w:eastAsia="Arial" w:asciiTheme="minorHAnsi" w:hAnsiTheme="minorHAnsi" w:cstheme="minorHAnsi"/>
              </w:rPr>
              <w:t>.</w:t>
            </w:r>
          </w:p>
          <w:p w:rsidRPr="002B685E" w:rsidR="009B43FC" w:rsidP="000D71FB" w:rsidRDefault="00DC2122" w14:paraId="474568E8" w14:textId="40553E98">
            <w:pPr>
              <w:pStyle w:val="ListParagraph"/>
              <w:widowControl w:val="0"/>
              <w:numPr>
                <w:ilvl w:val="1"/>
                <w:numId w:val="33"/>
              </w:numPr>
              <w:spacing w:line="276" w:lineRule="auto"/>
              <w:rPr>
                <w:rFonts w:asciiTheme="minorHAnsi" w:hAnsiTheme="minorHAnsi" w:cstheme="minorHAnsi"/>
                <w:bCs/>
              </w:rPr>
            </w:pPr>
            <w:r w:rsidRPr="002B685E">
              <w:rPr>
                <w:rFonts w:eastAsia="Arial" w:asciiTheme="minorHAnsi" w:hAnsiTheme="minorHAnsi" w:cstheme="minorHAnsi"/>
              </w:rPr>
              <w:t xml:space="preserve">In 2020, over 700 people signed up to receive growing packs (seeds and coir pellets), and were supported at all stages of the growing process through </w:t>
            </w:r>
            <w:hyperlink w:history="1" r:id="rId28">
              <w:r w:rsidRPr="00FD17BB">
                <w:rPr>
                  <w:rStyle w:val="Hyperlink"/>
                  <w:rFonts w:eastAsia="Arial" w:asciiTheme="minorHAnsi" w:hAnsiTheme="minorHAnsi" w:cstheme="minorHAnsi"/>
                </w:rPr>
                <w:t>videos, blogs and four Growers’ Question Time events</w:t>
              </w:r>
            </w:hyperlink>
            <w:r w:rsidRPr="002B685E">
              <w:rPr>
                <w:rFonts w:eastAsia="Arial" w:asciiTheme="minorHAnsi" w:hAnsiTheme="minorHAnsi" w:cstheme="minorHAnsi"/>
              </w:rPr>
              <w:t xml:space="preserve">. </w:t>
            </w:r>
          </w:p>
          <w:p w:rsidRPr="008629E4" w:rsidR="008C275B" w:rsidP="008629E4" w:rsidRDefault="009B43FC" w14:paraId="75683A55" w14:textId="529114E6">
            <w:pPr>
              <w:pStyle w:val="ListParagraph"/>
              <w:widowControl w:val="0"/>
              <w:numPr>
                <w:ilvl w:val="1"/>
                <w:numId w:val="33"/>
              </w:numPr>
              <w:spacing w:line="276" w:lineRule="auto"/>
              <w:rPr>
                <w:rFonts w:asciiTheme="minorHAnsi" w:hAnsiTheme="minorHAnsi" w:cstheme="minorHAnsi"/>
                <w:bCs/>
              </w:rPr>
            </w:pPr>
            <w:r w:rsidRPr="002B685E">
              <w:rPr>
                <w:rFonts w:asciiTheme="minorHAnsi" w:hAnsiTheme="minorHAnsi" w:cstheme="minorHAnsi"/>
                <w:color w:val="201F1E"/>
                <w:highlight w:val="white"/>
              </w:rPr>
              <w:t>In 2021</w:t>
            </w:r>
            <w:r w:rsidRPr="002B685E" w:rsidR="00260ED1">
              <w:rPr>
                <w:rFonts w:asciiTheme="minorHAnsi" w:hAnsiTheme="minorHAnsi" w:cstheme="minorHAnsi"/>
                <w:color w:val="201F1E"/>
                <w:highlight w:val="white"/>
              </w:rPr>
              <w:t xml:space="preserve">, </w:t>
            </w:r>
            <w:r w:rsidR="00FD17BB">
              <w:rPr>
                <w:rFonts w:asciiTheme="minorHAnsi" w:hAnsiTheme="minorHAnsi" w:cstheme="minorHAnsi"/>
                <w:color w:val="201F1E"/>
                <w:highlight w:val="white"/>
              </w:rPr>
              <w:t>t</w:t>
            </w:r>
            <w:r w:rsidRPr="002B685E" w:rsidR="00735983">
              <w:rPr>
                <w:rFonts w:asciiTheme="minorHAnsi" w:hAnsiTheme="minorHAnsi" w:cstheme="minorHAnsi"/>
                <w:color w:val="201F1E"/>
                <w:highlight w:val="white"/>
              </w:rPr>
              <w:t xml:space="preserve">he campaign </w:t>
            </w:r>
            <w:r w:rsidR="00FD17BB">
              <w:rPr>
                <w:rFonts w:asciiTheme="minorHAnsi" w:hAnsiTheme="minorHAnsi" w:cstheme="minorHAnsi"/>
                <w:color w:val="201F1E"/>
                <w:highlight w:val="white"/>
              </w:rPr>
              <w:t>is</w:t>
            </w:r>
            <w:r w:rsidRPr="002B685E" w:rsidR="00735983">
              <w:rPr>
                <w:rFonts w:asciiTheme="minorHAnsi" w:hAnsiTheme="minorHAnsi" w:cstheme="minorHAnsi"/>
                <w:color w:val="201F1E"/>
                <w:highlight w:val="white"/>
              </w:rPr>
              <w:t xml:space="preserve"> support</w:t>
            </w:r>
            <w:r w:rsidR="00FD17BB">
              <w:rPr>
                <w:rFonts w:asciiTheme="minorHAnsi" w:hAnsiTheme="minorHAnsi" w:cstheme="minorHAnsi"/>
                <w:color w:val="201F1E"/>
                <w:highlight w:val="white"/>
              </w:rPr>
              <w:t>ing</w:t>
            </w:r>
            <w:r w:rsidRPr="002B685E" w:rsidR="00735983">
              <w:rPr>
                <w:rFonts w:asciiTheme="minorHAnsi" w:hAnsiTheme="minorHAnsi" w:cstheme="minorHAnsi"/>
                <w:color w:val="201F1E"/>
                <w:highlight w:val="white"/>
              </w:rPr>
              <w:t xml:space="preserve"> 20-30 </w:t>
            </w:r>
            <w:r w:rsidRPr="002B685E" w:rsidR="005421C1">
              <w:rPr>
                <w:rFonts w:asciiTheme="minorHAnsi" w:hAnsiTheme="minorHAnsi" w:cstheme="minorHAnsi"/>
                <w:color w:val="201F1E"/>
                <w:highlight w:val="white"/>
              </w:rPr>
              <w:t xml:space="preserve">champions to grow </w:t>
            </w:r>
            <w:r w:rsidRPr="002B685E" w:rsidR="00C7155B">
              <w:rPr>
                <w:rFonts w:asciiTheme="minorHAnsi" w:hAnsiTheme="minorHAnsi" w:cstheme="minorHAnsi"/>
                <w:color w:val="201F1E"/>
                <w:highlight w:val="white"/>
              </w:rPr>
              <w:t xml:space="preserve">50 </w:t>
            </w:r>
            <w:r w:rsidRPr="002B685E" w:rsidR="005421C1">
              <w:rPr>
                <w:rFonts w:asciiTheme="minorHAnsi" w:hAnsiTheme="minorHAnsi" w:cstheme="minorHAnsi"/>
                <w:color w:val="201F1E"/>
                <w:highlight w:val="white"/>
              </w:rPr>
              <w:t xml:space="preserve">seedlings </w:t>
            </w:r>
            <w:r w:rsidRPr="002B685E" w:rsidR="00C7155B">
              <w:rPr>
                <w:rFonts w:asciiTheme="minorHAnsi" w:hAnsiTheme="minorHAnsi" w:cstheme="minorHAnsi"/>
                <w:color w:val="201F1E"/>
                <w:highlight w:val="white"/>
              </w:rPr>
              <w:t>on their windowsill or balcony</w:t>
            </w:r>
            <w:r w:rsidRPr="002B685E">
              <w:rPr>
                <w:rFonts w:asciiTheme="minorHAnsi" w:hAnsiTheme="minorHAnsi" w:cstheme="minorHAnsi"/>
                <w:color w:val="201F1E"/>
                <w:highlight w:val="white"/>
              </w:rPr>
              <w:t>, to be shared with the wider community</w:t>
            </w:r>
            <w:r w:rsidR="003D6E84">
              <w:rPr>
                <w:rFonts w:asciiTheme="minorHAnsi" w:hAnsiTheme="minorHAnsi" w:cstheme="minorHAnsi"/>
                <w:color w:val="201F1E"/>
              </w:rPr>
              <w:t xml:space="preserve"> at events in June.</w:t>
            </w:r>
          </w:p>
        </w:tc>
      </w:tr>
      <w:tr w:rsidRPr="002B685E" w:rsidR="003B650E" w:rsidTr="624F3F5C" w14:paraId="0A67EF98" w14:textId="77777777">
        <w:trPr>
          <w:trHeight w:val="499"/>
        </w:trPr>
        <w:tc>
          <w:tcPr>
            <w:tcW w:w="14443" w:type="dxa"/>
            <w:tcMar/>
          </w:tcPr>
          <w:p w:rsidRPr="002B685E" w:rsidR="003B650E" w:rsidP="000D71FB" w:rsidRDefault="00FC2E4F" w14:paraId="51CDB75C" w14:textId="77777777">
            <w:pPr>
              <w:numPr>
                <w:ilvl w:val="0"/>
                <w:numId w:val="4"/>
              </w:numPr>
              <w:pBdr>
                <w:top w:val="nil"/>
                <w:left w:val="nil"/>
                <w:bottom w:val="nil"/>
                <w:right w:val="nil"/>
                <w:between w:val="nil"/>
              </w:pBdr>
              <w:spacing w:before="12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Foster food citizenship and a local good food movement</w:t>
            </w:r>
          </w:p>
        </w:tc>
      </w:tr>
      <w:tr w:rsidRPr="002B685E" w:rsidR="003B650E" w:rsidTr="624F3F5C" w14:paraId="7FFE9820" w14:textId="77777777">
        <w:tc>
          <w:tcPr>
            <w:tcW w:w="14443" w:type="dxa"/>
            <w:tcMar/>
          </w:tcPr>
          <w:p w:rsidRPr="002B685E" w:rsidR="006E417E" w:rsidP="000D71FB" w:rsidRDefault="004F656F" w14:paraId="5FB1AA09" w14:textId="77777777">
            <w:pPr>
              <w:pStyle w:val="ListParagraph"/>
              <w:numPr>
                <w:ilvl w:val="0"/>
                <w:numId w:val="22"/>
              </w:numPr>
              <w:spacing w:line="276" w:lineRule="auto"/>
              <w:rPr>
                <w:rFonts w:eastAsia="Arial" w:asciiTheme="minorHAnsi" w:hAnsiTheme="minorHAnsi" w:cstheme="minorHAnsi"/>
              </w:rPr>
            </w:pPr>
            <w:hyperlink r:id="rId29">
              <w:r w:rsidRPr="002B685E" w:rsidR="00FC2E4F">
                <w:rPr>
                  <w:rFonts w:eastAsia="Arial" w:asciiTheme="minorHAnsi" w:hAnsiTheme="minorHAnsi" w:cstheme="minorHAnsi"/>
                  <w:b/>
                  <w:color w:val="1155CC"/>
                  <w:u w:val="single"/>
                </w:rPr>
                <w:t>Tower Hamlets Food Growers</w:t>
              </w:r>
            </w:hyperlink>
            <w:r w:rsidRPr="002B685E" w:rsidR="00FC2E4F">
              <w:rPr>
                <w:rFonts w:eastAsia="Arial" w:asciiTheme="minorHAnsi" w:hAnsiTheme="minorHAnsi" w:cstheme="minorHAnsi"/>
                <w:b/>
              </w:rPr>
              <w:t xml:space="preserve"> </w:t>
            </w:r>
            <w:r w:rsidRPr="002B685E" w:rsidR="00FC2E4F">
              <w:rPr>
                <w:rFonts w:eastAsia="Arial" w:asciiTheme="minorHAnsi" w:hAnsiTheme="minorHAnsi" w:cstheme="minorHAnsi"/>
              </w:rPr>
              <w:t xml:space="preserve">(THFG) is a thriving network of local community gardens, city farms, community organisations and individual food </w:t>
            </w:r>
            <w:r w:rsidRPr="002B685E" w:rsidR="00733441">
              <w:rPr>
                <w:rFonts w:eastAsia="Arial" w:asciiTheme="minorHAnsi" w:hAnsiTheme="minorHAnsi" w:cstheme="minorHAnsi"/>
              </w:rPr>
              <w:t>activists</w:t>
            </w:r>
            <w:r w:rsidRPr="002B685E" w:rsidR="00D15389">
              <w:rPr>
                <w:rFonts w:eastAsia="Arial" w:asciiTheme="minorHAnsi" w:hAnsiTheme="minorHAnsi" w:cstheme="minorHAnsi"/>
              </w:rPr>
              <w:t>, supported by Wen</w:t>
            </w:r>
            <w:r w:rsidRPr="002B685E" w:rsidR="00FC2E4F">
              <w:rPr>
                <w:rFonts w:eastAsia="Arial" w:asciiTheme="minorHAnsi" w:hAnsiTheme="minorHAnsi" w:cstheme="minorHAnsi"/>
              </w:rPr>
              <w:t xml:space="preserve">. </w:t>
            </w:r>
            <w:r w:rsidRPr="002B685E" w:rsidR="00B917B0">
              <w:rPr>
                <w:rFonts w:eastAsia="Arial" w:asciiTheme="minorHAnsi" w:hAnsiTheme="minorHAnsi" w:cstheme="minorHAnsi"/>
              </w:rPr>
              <w:t>The network is invited to four seasonal gatherings</w:t>
            </w:r>
            <w:r w:rsidRPr="002B685E" w:rsidR="00FC2E4F">
              <w:rPr>
                <w:rFonts w:eastAsia="Arial" w:asciiTheme="minorHAnsi" w:hAnsiTheme="minorHAnsi" w:cstheme="minorHAnsi"/>
              </w:rPr>
              <w:t xml:space="preserve">, </w:t>
            </w:r>
            <w:r w:rsidRPr="002B685E" w:rsidR="00B917B0">
              <w:rPr>
                <w:rFonts w:eastAsia="Arial" w:asciiTheme="minorHAnsi" w:hAnsiTheme="minorHAnsi" w:cstheme="minorHAnsi"/>
              </w:rPr>
              <w:t xml:space="preserve">and </w:t>
            </w:r>
            <w:r w:rsidRPr="002B685E" w:rsidR="00FC2E4F">
              <w:rPr>
                <w:rFonts w:eastAsia="Arial" w:asciiTheme="minorHAnsi" w:hAnsiTheme="minorHAnsi" w:cstheme="minorHAnsi"/>
              </w:rPr>
              <w:t xml:space="preserve">a wide range of </w:t>
            </w:r>
            <w:r w:rsidRPr="002B685E" w:rsidR="00FC2E4F">
              <w:rPr>
                <w:rFonts w:eastAsia="Arial" w:asciiTheme="minorHAnsi" w:hAnsiTheme="minorHAnsi" w:cstheme="minorHAnsi"/>
                <w:b/>
              </w:rPr>
              <w:t>practical training</w:t>
            </w:r>
            <w:r w:rsidRPr="002B685E" w:rsidR="00B917B0">
              <w:rPr>
                <w:rFonts w:eastAsia="Arial" w:asciiTheme="minorHAnsi" w:hAnsiTheme="minorHAnsi" w:cstheme="minorHAnsi"/>
              </w:rPr>
              <w:t xml:space="preserve">, </w:t>
            </w:r>
            <w:r w:rsidRPr="002B685E" w:rsidR="00B56227">
              <w:rPr>
                <w:rFonts w:eastAsia="Arial" w:asciiTheme="minorHAnsi" w:hAnsiTheme="minorHAnsi" w:cstheme="minorHAnsi"/>
              </w:rPr>
              <w:t xml:space="preserve">such as </w:t>
            </w:r>
            <w:r w:rsidRPr="002B685E" w:rsidR="00FC2E4F">
              <w:rPr>
                <w:rFonts w:eastAsia="Arial" w:asciiTheme="minorHAnsi" w:hAnsiTheme="minorHAnsi" w:cstheme="minorHAnsi"/>
              </w:rPr>
              <w:t>'</w:t>
            </w:r>
            <w:r w:rsidRPr="002B685E" w:rsidR="00B56227">
              <w:rPr>
                <w:rFonts w:eastAsia="Arial" w:asciiTheme="minorHAnsi" w:hAnsiTheme="minorHAnsi" w:cstheme="minorHAnsi"/>
              </w:rPr>
              <w:t>G</w:t>
            </w:r>
            <w:r w:rsidRPr="002B685E" w:rsidR="00FC2E4F">
              <w:rPr>
                <w:rFonts w:eastAsia="Arial" w:asciiTheme="minorHAnsi" w:hAnsiTheme="minorHAnsi" w:cstheme="minorHAnsi"/>
              </w:rPr>
              <w:t xml:space="preserve">et </w:t>
            </w:r>
            <w:r w:rsidRPr="002B685E" w:rsidR="00B56227">
              <w:rPr>
                <w:rFonts w:eastAsia="Arial" w:asciiTheme="minorHAnsi" w:hAnsiTheme="minorHAnsi" w:cstheme="minorHAnsi"/>
              </w:rPr>
              <w:t>G</w:t>
            </w:r>
            <w:r w:rsidRPr="002B685E" w:rsidR="00FC2E4F">
              <w:rPr>
                <w:rFonts w:eastAsia="Arial" w:asciiTheme="minorHAnsi" w:hAnsiTheme="minorHAnsi" w:cstheme="minorHAnsi"/>
              </w:rPr>
              <w:t>rowing' training for new gardens, and training for speakers of other languages to build their confidence in becoming garden leaders.</w:t>
            </w:r>
          </w:p>
          <w:p w:rsidRPr="002B685E" w:rsidR="007C697F" w:rsidP="000D71FB" w:rsidRDefault="005E4670" w14:paraId="2E045736" w14:textId="0476700C">
            <w:pPr>
              <w:pStyle w:val="ListParagraph"/>
              <w:numPr>
                <w:ilvl w:val="0"/>
                <w:numId w:val="22"/>
              </w:numPr>
              <w:spacing w:line="276" w:lineRule="auto"/>
              <w:rPr>
                <w:rFonts w:eastAsia="Arial" w:asciiTheme="minorHAnsi" w:hAnsiTheme="minorHAnsi" w:cstheme="minorHAnsi"/>
              </w:rPr>
            </w:pPr>
            <w:r w:rsidRPr="002B685E">
              <w:rPr>
                <w:rFonts w:eastAsia="Arial" w:asciiTheme="minorHAnsi" w:hAnsiTheme="minorHAnsi" w:cstheme="minorHAnsi"/>
              </w:rPr>
              <w:t xml:space="preserve">As the local lead organisation for </w:t>
            </w:r>
            <w:r w:rsidRPr="002B685E">
              <w:rPr>
                <w:rFonts w:eastAsia="Arial" w:asciiTheme="minorHAnsi" w:hAnsiTheme="minorHAnsi" w:cstheme="minorHAnsi"/>
                <w:b/>
              </w:rPr>
              <w:t>Capital Growth,</w:t>
            </w:r>
            <w:r w:rsidRPr="002B685E">
              <w:rPr>
                <w:rFonts w:eastAsia="Arial" w:asciiTheme="minorHAnsi" w:hAnsiTheme="minorHAnsi" w:cstheme="minorHAnsi"/>
              </w:rPr>
              <w:t xml:space="preserve"> </w:t>
            </w:r>
            <w:r w:rsidRPr="002B685E" w:rsidR="00154A27">
              <w:rPr>
                <w:rFonts w:eastAsia="Arial" w:asciiTheme="minorHAnsi" w:hAnsiTheme="minorHAnsi" w:cstheme="minorHAnsi"/>
              </w:rPr>
              <w:t>network lead Wen</w:t>
            </w:r>
            <w:r w:rsidRPr="002B685E" w:rsidR="006E417E">
              <w:rPr>
                <w:rFonts w:eastAsia="Arial" w:asciiTheme="minorHAnsi" w:hAnsiTheme="minorHAnsi" w:cstheme="minorHAnsi"/>
              </w:rPr>
              <w:t xml:space="preserve"> support</w:t>
            </w:r>
            <w:r w:rsidRPr="002B685E">
              <w:rPr>
                <w:rFonts w:eastAsia="Arial" w:asciiTheme="minorHAnsi" w:hAnsiTheme="minorHAnsi" w:cstheme="minorHAnsi"/>
              </w:rPr>
              <w:t>s</w:t>
            </w:r>
            <w:r w:rsidRPr="002B685E" w:rsidR="006E417E">
              <w:rPr>
                <w:rFonts w:eastAsia="Arial" w:asciiTheme="minorHAnsi" w:hAnsiTheme="minorHAnsi" w:cstheme="minorHAnsi"/>
              </w:rPr>
              <w:t xml:space="preserve"> organisations and communities to create their own </w:t>
            </w:r>
            <w:r w:rsidRPr="002B685E" w:rsidR="007C697F">
              <w:rPr>
                <w:rFonts w:eastAsia="Arial" w:asciiTheme="minorHAnsi" w:hAnsiTheme="minorHAnsi" w:cstheme="minorHAnsi"/>
              </w:rPr>
              <w:t>garden spaces:</w:t>
            </w:r>
          </w:p>
          <w:p w:rsidRPr="002B685E" w:rsidR="007C697F" w:rsidP="002B685E" w:rsidRDefault="007C697F" w14:paraId="77928197" w14:textId="6DFB7268">
            <w:pPr>
              <w:numPr>
                <w:ilvl w:val="1"/>
                <w:numId w:val="22"/>
              </w:numPr>
              <w:spacing w:line="276" w:lineRule="auto"/>
              <w:rPr>
                <w:rFonts w:eastAsia="Arial" w:asciiTheme="minorHAnsi" w:hAnsiTheme="minorHAnsi" w:cstheme="minorHAnsi"/>
              </w:rPr>
            </w:pPr>
            <w:r w:rsidRPr="002B685E">
              <w:rPr>
                <w:rFonts w:eastAsia="Arial" w:asciiTheme="minorHAnsi" w:hAnsiTheme="minorHAnsi" w:cstheme="minorHAnsi"/>
              </w:rPr>
              <w:t>In 2019, Wen cocreated an accessible garden for older residents at</w:t>
            </w:r>
            <w:r w:rsidRPr="002B685E">
              <w:rPr>
                <w:rFonts w:eastAsia="Arial" w:asciiTheme="minorHAnsi" w:hAnsiTheme="minorHAnsi" w:cstheme="minorHAnsi"/>
                <w:b/>
              </w:rPr>
              <w:t xml:space="preserve"> Phoenix Court</w:t>
            </w:r>
            <w:r w:rsidRPr="002B685E">
              <w:rPr>
                <w:rFonts w:eastAsia="Arial" w:asciiTheme="minorHAnsi" w:hAnsiTheme="minorHAnsi" w:cstheme="minorHAnsi"/>
              </w:rPr>
              <w:t xml:space="preserve">, a supported housing scheme for Somali women. Wen offered an initial four-week course to kick start the garden (14 participants). </w:t>
            </w:r>
          </w:p>
          <w:p w:rsidRPr="002B685E" w:rsidR="007C697F" w:rsidP="002B685E" w:rsidRDefault="007C697F" w14:paraId="4A8268ED" w14:textId="77777777">
            <w:pPr>
              <w:numPr>
                <w:ilvl w:val="1"/>
                <w:numId w:val="22"/>
              </w:numPr>
              <w:spacing w:line="276" w:lineRule="auto"/>
              <w:rPr>
                <w:rFonts w:eastAsia="Arial" w:asciiTheme="minorHAnsi" w:hAnsiTheme="minorHAnsi" w:cstheme="minorHAnsi"/>
              </w:rPr>
            </w:pPr>
            <w:r w:rsidRPr="002B685E">
              <w:rPr>
                <w:rFonts w:eastAsia="Arial" w:asciiTheme="minorHAnsi" w:hAnsiTheme="minorHAnsi" w:cstheme="minorHAnsi"/>
              </w:rPr>
              <w:t xml:space="preserve">Wen also worked with migrant and support organisation </w:t>
            </w:r>
            <w:hyperlink r:id="rId30">
              <w:r w:rsidRPr="002B685E">
                <w:rPr>
                  <w:rFonts w:eastAsia="Arial" w:asciiTheme="minorHAnsi" w:hAnsiTheme="minorHAnsi" w:cstheme="minorHAnsi"/>
                  <w:color w:val="1155CC"/>
                  <w:u w:val="single"/>
                </w:rPr>
                <w:t>Praxis</w:t>
              </w:r>
            </w:hyperlink>
            <w:r w:rsidRPr="002B685E">
              <w:rPr>
                <w:rFonts w:eastAsia="Arial" w:asciiTheme="minorHAnsi" w:hAnsiTheme="minorHAnsi" w:cstheme="minorHAnsi"/>
              </w:rPr>
              <w:t xml:space="preserve"> to build a garden with their users. The council ran a three-week construction course, and a follow up four-week gardening course (25 participants).</w:t>
            </w:r>
          </w:p>
          <w:p w:rsidRPr="002B685E" w:rsidR="003B650E" w:rsidP="002B685E" w:rsidRDefault="00B56227" w14:paraId="4D5F4DEB" w14:textId="5FF2A9DB">
            <w:pPr>
              <w:pStyle w:val="ListParagraph"/>
              <w:numPr>
                <w:ilvl w:val="0"/>
                <w:numId w:val="22"/>
              </w:numPr>
              <w:spacing w:line="276" w:lineRule="auto"/>
              <w:jc w:val="both"/>
              <w:rPr>
                <w:rFonts w:eastAsia="Arial" w:asciiTheme="minorHAnsi" w:hAnsiTheme="minorHAnsi" w:cstheme="minorHAnsi"/>
              </w:rPr>
            </w:pPr>
            <w:r w:rsidRPr="002B685E">
              <w:rPr>
                <w:rFonts w:eastAsia="Arial" w:asciiTheme="minorHAnsi" w:hAnsiTheme="minorHAnsi" w:cstheme="minorHAnsi"/>
              </w:rPr>
              <w:t>Wen</w:t>
            </w:r>
            <w:r w:rsidRPr="002B685E" w:rsidR="00FC2E4F">
              <w:rPr>
                <w:rFonts w:eastAsia="Arial" w:asciiTheme="minorHAnsi" w:hAnsiTheme="minorHAnsi" w:cstheme="minorHAnsi"/>
              </w:rPr>
              <w:t xml:space="preserve"> continues to work with the council, landlords </w:t>
            </w:r>
            <w:r w:rsidRPr="002B685E">
              <w:rPr>
                <w:rFonts w:eastAsia="Arial" w:asciiTheme="minorHAnsi" w:hAnsiTheme="minorHAnsi" w:cstheme="minorHAnsi"/>
              </w:rPr>
              <w:t>and</w:t>
            </w:r>
            <w:r w:rsidRPr="002B685E" w:rsidR="00FC2E4F">
              <w:rPr>
                <w:rFonts w:eastAsia="Arial" w:asciiTheme="minorHAnsi" w:hAnsiTheme="minorHAnsi" w:cstheme="minorHAnsi"/>
              </w:rPr>
              <w:t xml:space="preserve"> community organisations to identify </w:t>
            </w:r>
            <w:r w:rsidRPr="002B685E" w:rsidR="00FC2E4F">
              <w:rPr>
                <w:rFonts w:eastAsia="Arial" w:asciiTheme="minorHAnsi" w:hAnsiTheme="minorHAnsi" w:cstheme="minorHAnsi"/>
                <w:b/>
              </w:rPr>
              <w:t>underused spaces</w:t>
            </w:r>
            <w:r w:rsidRPr="002B685E" w:rsidR="00FC2E4F">
              <w:rPr>
                <w:rFonts w:eastAsia="Arial" w:asciiTheme="minorHAnsi" w:hAnsiTheme="minorHAnsi" w:cstheme="minorHAnsi"/>
              </w:rPr>
              <w:t xml:space="preserve"> suitable for food growing</w:t>
            </w:r>
            <w:r w:rsidRPr="002B685E" w:rsidR="00014A21">
              <w:rPr>
                <w:rFonts w:eastAsia="Arial" w:asciiTheme="minorHAnsi" w:hAnsiTheme="minorHAnsi" w:cstheme="minorHAnsi"/>
              </w:rPr>
              <w:t>:</w:t>
            </w:r>
          </w:p>
          <w:p w:rsidRPr="002B685E" w:rsidR="002B685E" w:rsidP="002B685E" w:rsidRDefault="00FC2E4F" w14:paraId="1C841FDF" w14:textId="77777777">
            <w:pPr>
              <w:numPr>
                <w:ilvl w:val="1"/>
                <w:numId w:val="22"/>
              </w:numPr>
              <w:spacing w:line="276" w:lineRule="auto"/>
              <w:rPr>
                <w:rFonts w:eastAsia="Arial" w:asciiTheme="minorHAnsi" w:hAnsiTheme="minorHAnsi" w:cstheme="minorHAnsi"/>
              </w:rPr>
            </w:pPr>
            <w:r w:rsidRPr="002B685E">
              <w:rPr>
                <w:rFonts w:eastAsia="Arial" w:asciiTheme="minorHAnsi" w:hAnsiTheme="minorHAnsi" w:cstheme="minorHAnsi"/>
              </w:rPr>
              <w:t xml:space="preserve">The Housing Open Spaces scrutiny review brought together housing associations and community gardens to outline best practice in relation to providing space for new gardens. </w:t>
            </w:r>
          </w:p>
          <w:p w:rsidRPr="002B685E" w:rsidR="005E4670" w:rsidP="002B685E" w:rsidRDefault="005E4670" w14:paraId="6F90C4FD" w14:textId="3E05D2F9">
            <w:pPr>
              <w:numPr>
                <w:ilvl w:val="1"/>
                <w:numId w:val="22"/>
              </w:numPr>
              <w:spacing w:line="276" w:lineRule="auto"/>
              <w:rPr>
                <w:rFonts w:eastAsia="Arial" w:asciiTheme="minorHAnsi" w:hAnsiTheme="minorHAnsi" w:cstheme="minorHAnsi"/>
              </w:rPr>
            </w:pPr>
            <w:r w:rsidRPr="002B685E">
              <w:rPr>
                <w:rFonts w:eastAsia="Arial" w:asciiTheme="minorHAnsi" w:hAnsiTheme="minorHAnsi" w:cstheme="minorHAnsi"/>
                <w:bCs/>
                <w:color w:val="201F1E"/>
                <w:highlight w:val="white"/>
              </w:rPr>
              <w:t>Seeds for Growth’s Greening Communities project identifies waste land on social housing estates and working in partnership with the tenants and the landlord we create new community gardens which include fresh food growing</w:t>
            </w:r>
            <w:r w:rsidR="00B95608">
              <w:rPr>
                <w:rFonts w:eastAsia="Arial" w:asciiTheme="minorHAnsi" w:hAnsiTheme="minorHAnsi" w:cstheme="minorHAnsi"/>
                <w:bCs/>
                <w:color w:val="201F1E"/>
              </w:rPr>
              <w:t>.</w:t>
            </w:r>
          </w:p>
          <w:p w:rsidRPr="002B685E" w:rsidR="00BD0B0D" w:rsidP="002B685E" w:rsidRDefault="00F01441" w14:paraId="403BE3B1" w14:textId="0A05B525">
            <w:pPr>
              <w:pStyle w:val="ListParagraph"/>
              <w:numPr>
                <w:ilvl w:val="1"/>
                <w:numId w:val="22"/>
              </w:numPr>
              <w:spacing w:line="276" w:lineRule="auto"/>
              <w:rPr>
                <w:rFonts w:asciiTheme="minorHAnsi" w:hAnsiTheme="minorHAnsi" w:cstheme="minorHAnsi"/>
              </w:rPr>
            </w:pPr>
            <w:r w:rsidRPr="002B685E">
              <w:rPr>
                <w:rFonts w:asciiTheme="minorHAnsi" w:hAnsiTheme="minorHAnsi" w:cstheme="minorHAnsi"/>
              </w:rPr>
              <w:t>Poplar HARCA</w:t>
            </w:r>
            <w:r w:rsidRPr="002B685E" w:rsidR="00064734">
              <w:rPr>
                <w:rFonts w:asciiTheme="minorHAnsi" w:hAnsiTheme="minorHAnsi" w:cstheme="minorHAnsi"/>
              </w:rPr>
              <w:t xml:space="preserve"> </w:t>
            </w:r>
            <w:r w:rsidRPr="002B685E">
              <w:rPr>
                <w:rFonts w:asciiTheme="minorHAnsi" w:hAnsiTheme="minorHAnsi" w:cstheme="minorHAnsi"/>
              </w:rPr>
              <w:t>transformed 15 unused/idle spaces into thriving community gardens, engag</w:t>
            </w:r>
            <w:r w:rsidRPr="002B685E" w:rsidR="006B495A">
              <w:rPr>
                <w:rFonts w:asciiTheme="minorHAnsi" w:hAnsiTheme="minorHAnsi" w:cstheme="minorHAnsi"/>
              </w:rPr>
              <w:t>ing</w:t>
            </w:r>
            <w:r w:rsidRPr="002B685E">
              <w:rPr>
                <w:rFonts w:asciiTheme="minorHAnsi" w:hAnsiTheme="minorHAnsi" w:cstheme="minorHAnsi"/>
              </w:rPr>
              <w:t xml:space="preserve"> 1,338 individuals in food growing activities</w:t>
            </w:r>
            <w:r w:rsidRPr="002B685E" w:rsidR="00BD0B0D">
              <w:rPr>
                <w:rFonts w:asciiTheme="minorHAnsi" w:hAnsiTheme="minorHAnsi" w:cstheme="minorHAnsi"/>
              </w:rPr>
              <w:t xml:space="preserve"> on land and</w:t>
            </w:r>
            <w:r w:rsidRPr="002B685E" w:rsidR="00461101">
              <w:rPr>
                <w:rFonts w:asciiTheme="minorHAnsi" w:hAnsiTheme="minorHAnsi" w:cstheme="minorHAnsi"/>
              </w:rPr>
              <w:t xml:space="preserve"> balcon</w:t>
            </w:r>
            <w:r w:rsidRPr="002B685E" w:rsidR="00BD0B0D">
              <w:rPr>
                <w:rFonts w:asciiTheme="minorHAnsi" w:hAnsiTheme="minorHAnsi" w:cstheme="minorHAnsi"/>
              </w:rPr>
              <w:t xml:space="preserve">ies, and partnering with 23 organisations. </w:t>
            </w:r>
            <w:r w:rsidR="007114A7">
              <w:rPr>
                <w:rFonts w:asciiTheme="minorHAnsi" w:hAnsiTheme="minorHAnsi" w:cstheme="minorHAnsi"/>
              </w:rPr>
              <w:t>It</w:t>
            </w:r>
            <w:r w:rsidRPr="002B685E" w:rsidR="003B2EBC">
              <w:rPr>
                <w:rFonts w:asciiTheme="minorHAnsi" w:hAnsiTheme="minorHAnsi" w:cstheme="minorHAnsi"/>
              </w:rPr>
              <w:t xml:space="preserve"> is working on a strategy to coordinate activities across these</w:t>
            </w:r>
            <w:r w:rsidRPr="002B685E" w:rsidR="00192ADB">
              <w:rPr>
                <w:rFonts w:asciiTheme="minorHAnsi" w:hAnsiTheme="minorHAnsi" w:cstheme="minorHAnsi"/>
              </w:rPr>
              <w:t xml:space="preserve"> spaces.</w:t>
            </w:r>
            <w:r w:rsidRPr="002B685E" w:rsidR="00C75F59">
              <w:rPr>
                <w:rFonts w:asciiTheme="minorHAnsi" w:hAnsiTheme="minorHAnsi" w:cstheme="minorHAnsi"/>
              </w:rPr>
              <w:t xml:space="preserve"> </w:t>
            </w:r>
          </w:p>
          <w:p w:rsidRPr="002B685E" w:rsidR="003B650E" w:rsidP="002B685E" w:rsidRDefault="00FC2E4F" w14:paraId="0D1E119C" w14:textId="7D54FBB3">
            <w:pPr>
              <w:pStyle w:val="ListParagraph"/>
              <w:widowControl w:val="0"/>
              <w:numPr>
                <w:ilvl w:val="1"/>
                <w:numId w:val="22"/>
              </w:numPr>
              <w:spacing w:line="276" w:lineRule="auto"/>
              <w:rPr>
                <w:rFonts w:eastAsia="Arial" w:asciiTheme="minorHAnsi" w:hAnsiTheme="minorHAnsi" w:cstheme="minorHAnsi"/>
              </w:rPr>
            </w:pPr>
            <w:r w:rsidRPr="002B685E">
              <w:rPr>
                <w:rFonts w:eastAsia="Arial" w:asciiTheme="minorHAnsi" w:hAnsiTheme="minorHAnsi" w:cstheme="minorHAnsi"/>
                <w:highlight w:val="white"/>
              </w:rPr>
              <w:t>Eastend Homes ha</w:t>
            </w:r>
            <w:r w:rsidRPr="002B685E" w:rsidR="00082148">
              <w:rPr>
                <w:rFonts w:eastAsia="Arial" w:asciiTheme="minorHAnsi" w:hAnsiTheme="minorHAnsi" w:cstheme="minorHAnsi"/>
                <w:highlight w:val="white"/>
              </w:rPr>
              <w:t xml:space="preserve">s </w:t>
            </w:r>
            <w:proofErr w:type="spellStart"/>
            <w:r w:rsidRPr="002B685E">
              <w:rPr>
                <w:rFonts w:eastAsia="Arial" w:asciiTheme="minorHAnsi" w:hAnsiTheme="minorHAnsi" w:cstheme="minorHAnsi"/>
                <w:highlight w:val="white"/>
              </w:rPr>
              <w:t>Grow</w:t>
            </w:r>
            <w:proofErr w:type="spellEnd"/>
            <w:r w:rsidRPr="002B685E">
              <w:rPr>
                <w:rFonts w:eastAsia="Arial" w:asciiTheme="minorHAnsi" w:hAnsiTheme="minorHAnsi" w:cstheme="minorHAnsi"/>
                <w:highlight w:val="white"/>
              </w:rPr>
              <w:t xml:space="preserve"> Your Own spaces in </w:t>
            </w:r>
            <w:r w:rsidRPr="002B685E" w:rsidR="00183047">
              <w:rPr>
                <w:rFonts w:eastAsia="Arial" w:asciiTheme="minorHAnsi" w:hAnsiTheme="minorHAnsi" w:cstheme="minorHAnsi"/>
                <w:highlight w:val="white"/>
              </w:rPr>
              <w:t>13</w:t>
            </w:r>
            <w:r w:rsidRPr="002B685E">
              <w:rPr>
                <w:rFonts w:eastAsia="Arial" w:asciiTheme="minorHAnsi" w:hAnsiTheme="minorHAnsi" w:cstheme="minorHAnsi"/>
                <w:highlight w:val="white"/>
              </w:rPr>
              <w:t xml:space="preserve"> locations in Tower Hamlets</w:t>
            </w:r>
            <w:r w:rsidRPr="002B685E" w:rsidR="00183047">
              <w:rPr>
                <w:rFonts w:eastAsia="Arial" w:asciiTheme="minorHAnsi" w:hAnsiTheme="minorHAnsi" w:cstheme="minorHAnsi"/>
              </w:rPr>
              <w:t>.</w:t>
            </w:r>
          </w:p>
          <w:p w:rsidRPr="002B685E" w:rsidR="00D0434B" w:rsidP="002B685E" w:rsidRDefault="004F656F" w14:paraId="61E2D7BA" w14:textId="7073DF47">
            <w:pPr>
              <w:pStyle w:val="ListParagraph"/>
              <w:numPr>
                <w:ilvl w:val="1"/>
                <w:numId w:val="22"/>
              </w:numPr>
              <w:spacing w:line="276" w:lineRule="auto"/>
              <w:rPr>
                <w:rFonts w:asciiTheme="minorHAnsi" w:hAnsiTheme="minorHAnsi" w:cstheme="minorHAnsi"/>
              </w:rPr>
            </w:pPr>
            <w:hyperlink r:id="rId31">
              <w:r w:rsidRPr="002B685E" w:rsidR="005336A4">
                <w:rPr>
                  <w:rFonts w:eastAsia="Arial" w:asciiTheme="minorHAnsi" w:hAnsiTheme="minorHAnsi" w:cstheme="minorHAnsi"/>
                  <w:color w:val="1155CC"/>
                  <w:u w:val="single"/>
                </w:rPr>
                <w:t>Tower Hamlets Homes</w:t>
              </w:r>
            </w:hyperlink>
            <w:r w:rsidRPr="002B685E" w:rsidR="005336A4">
              <w:rPr>
                <w:rFonts w:eastAsia="Arial" w:asciiTheme="minorHAnsi" w:hAnsiTheme="minorHAnsi" w:cstheme="minorHAnsi"/>
              </w:rPr>
              <w:t>, has supported 19 community food gardens across the borough</w:t>
            </w:r>
            <w:r w:rsidRPr="002B685E" w:rsidR="00D551F8">
              <w:rPr>
                <w:rFonts w:eastAsia="Arial" w:asciiTheme="minorHAnsi" w:hAnsiTheme="minorHAnsi" w:cstheme="minorHAnsi"/>
              </w:rPr>
              <w:t>.</w:t>
            </w:r>
          </w:p>
          <w:p w:rsidRPr="002B685E" w:rsidR="00FA6935" w:rsidP="002B685E" w:rsidRDefault="00277784" w14:paraId="07CA472D" w14:textId="77777777">
            <w:pPr>
              <w:pStyle w:val="ListParagraph"/>
              <w:numPr>
                <w:ilvl w:val="1"/>
                <w:numId w:val="22"/>
              </w:numPr>
              <w:spacing w:line="276" w:lineRule="auto"/>
              <w:rPr>
                <w:rFonts w:asciiTheme="minorHAnsi" w:hAnsiTheme="minorHAnsi" w:cstheme="minorHAnsi"/>
              </w:rPr>
            </w:pPr>
            <w:r w:rsidRPr="002B685E">
              <w:rPr>
                <w:rFonts w:eastAsia="Arial" w:asciiTheme="minorHAnsi" w:hAnsiTheme="minorHAnsi" w:cstheme="minorHAnsi"/>
              </w:rPr>
              <w:t xml:space="preserve">LBTH worked closely with community groups to encourage </w:t>
            </w:r>
            <w:r w:rsidRPr="002B685E">
              <w:rPr>
                <w:rFonts w:eastAsia="Arial" w:asciiTheme="minorHAnsi" w:hAnsiTheme="minorHAnsi" w:cstheme="minorHAnsi"/>
                <w:b/>
              </w:rPr>
              <w:t xml:space="preserve">Barts Health Trust </w:t>
            </w:r>
            <w:r w:rsidRPr="002B685E">
              <w:rPr>
                <w:rFonts w:eastAsia="Arial" w:asciiTheme="minorHAnsi" w:hAnsiTheme="minorHAnsi" w:cstheme="minorHAnsi"/>
              </w:rPr>
              <w:t xml:space="preserve">to lease land to a meanwhile </w:t>
            </w:r>
            <w:hyperlink r:id="rId32">
              <w:r w:rsidRPr="002B685E">
                <w:rPr>
                  <w:rFonts w:eastAsia="Arial" w:asciiTheme="minorHAnsi" w:hAnsiTheme="minorHAnsi" w:cstheme="minorHAnsi"/>
                  <w:color w:val="1155CC"/>
                  <w:u w:val="single"/>
                </w:rPr>
                <w:t>community gardening project</w:t>
              </w:r>
            </w:hyperlink>
            <w:r w:rsidRPr="002B685E">
              <w:rPr>
                <w:rFonts w:eastAsia="Arial" w:asciiTheme="minorHAnsi" w:hAnsiTheme="minorHAnsi" w:cstheme="minorHAnsi"/>
              </w:rPr>
              <w:t xml:space="preserve"> for people with mental health issues. </w:t>
            </w:r>
          </w:p>
          <w:p w:rsidRPr="002B685E" w:rsidR="003B650E" w:rsidP="000D71FB" w:rsidRDefault="00FC2E4F" w14:paraId="5D3E434C" w14:textId="49A69222">
            <w:pPr>
              <w:pStyle w:val="ListParagraph"/>
              <w:numPr>
                <w:ilvl w:val="0"/>
                <w:numId w:val="43"/>
              </w:numPr>
              <w:spacing w:line="276" w:lineRule="auto"/>
              <w:rPr>
                <w:rFonts w:asciiTheme="minorHAnsi" w:hAnsiTheme="minorHAnsi" w:cstheme="minorHAnsi"/>
              </w:rPr>
            </w:pPr>
            <w:r w:rsidRPr="002B685E">
              <w:rPr>
                <w:rFonts w:eastAsia="Arial" w:asciiTheme="minorHAnsi" w:hAnsiTheme="minorHAnsi" w:cstheme="minorHAnsi"/>
              </w:rPr>
              <w:lastRenderedPageBreak/>
              <w:t xml:space="preserve">The council </w:t>
            </w:r>
            <w:r w:rsidRPr="002B685E" w:rsidR="00761290">
              <w:rPr>
                <w:rFonts w:eastAsia="Arial" w:asciiTheme="minorHAnsi" w:hAnsiTheme="minorHAnsi" w:cstheme="minorHAnsi"/>
              </w:rPr>
              <w:t xml:space="preserve">develops </w:t>
            </w:r>
            <w:r w:rsidRPr="002B685E" w:rsidR="008C4F8A">
              <w:rPr>
                <w:rFonts w:eastAsia="Arial" w:asciiTheme="minorHAnsi" w:hAnsiTheme="minorHAnsi" w:cstheme="minorHAnsi"/>
              </w:rPr>
              <w:t>and funds</w:t>
            </w:r>
            <w:r w:rsidRPr="002B685E">
              <w:rPr>
                <w:rFonts w:eastAsia="Arial" w:asciiTheme="minorHAnsi" w:hAnsiTheme="minorHAnsi" w:cstheme="minorHAnsi"/>
              </w:rPr>
              <w:t xml:space="preserve"> food growing initiatives</w:t>
            </w:r>
            <w:r w:rsidRPr="002B685E" w:rsidR="008C4F8A">
              <w:rPr>
                <w:rFonts w:eastAsia="Arial" w:asciiTheme="minorHAnsi" w:hAnsiTheme="minorHAnsi" w:cstheme="minorHAnsi"/>
              </w:rPr>
              <w:t>:</w:t>
            </w:r>
          </w:p>
          <w:p w:rsidRPr="002B685E" w:rsidR="00FA6935" w:rsidP="000D71FB" w:rsidRDefault="00FA6935" w14:paraId="334E7512" w14:textId="4D7000F8">
            <w:pPr>
              <w:pStyle w:val="CommentText"/>
              <w:numPr>
                <w:ilvl w:val="1"/>
                <w:numId w:val="43"/>
              </w:numPr>
              <w:spacing w:line="276" w:lineRule="auto"/>
              <w:rPr>
                <w:rFonts w:asciiTheme="minorHAnsi" w:hAnsiTheme="minorHAnsi" w:cstheme="minorHAnsi"/>
                <w:sz w:val="22"/>
                <w:szCs w:val="22"/>
              </w:rPr>
            </w:pPr>
            <w:r w:rsidRPr="002B685E">
              <w:rPr>
                <w:rFonts w:asciiTheme="minorHAnsi" w:hAnsiTheme="minorHAnsi" w:cstheme="minorHAnsi"/>
                <w:sz w:val="22"/>
                <w:szCs w:val="22"/>
              </w:rPr>
              <w:t>LBTH encourage</w:t>
            </w:r>
            <w:r w:rsidR="00E54A50">
              <w:rPr>
                <w:rFonts w:asciiTheme="minorHAnsi" w:hAnsiTheme="minorHAnsi" w:cstheme="minorHAnsi"/>
                <w:sz w:val="22"/>
                <w:szCs w:val="22"/>
              </w:rPr>
              <w:t xml:space="preserve"> registered social landlords </w:t>
            </w:r>
            <w:r w:rsidRPr="002B685E">
              <w:rPr>
                <w:rFonts w:asciiTheme="minorHAnsi" w:hAnsiTheme="minorHAnsi" w:cstheme="minorHAnsi"/>
                <w:sz w:val="22"/>
                <w:szCs w:val="22"/>
              </w:rPr>
              <w:t>to support food growing initiatives for residents including through recommendations in the recently co-produced Food Poverty Action Plan</w:t>
            </w:r>
            <w:r w:rsidR="00E54A50">
              <w:rPr>
                <w:rFonts w:asciiTheme="minorHAnsi" w:hAnsiTheme="minorHAnsi" w:cstheme="minorHAnsi"/>
                <w:sz w:val="22"/>
                <w:szCs w:val="22"/>
              </w:rPr>
              <w:t>.</w:t>
            </w:r>
          </w:p>
          <w:p w:rsidRPr="0006439C" w:rsidR="0080596C" w:rsidP="000D71FB" w:rsidRDefault="00FA6935" w14:paraId="6A08181E" w14:textId="25D3B2C1">
            <w:pPr>
              <w:pStyle w:val="CommentText"/>
              <w:numPr>
                <w:ilvl w:val="1"/>
                <w:numId w:val="43"/>
              </w:numPr>
              <w:spacing w:line="276" w:lineRule="auto"/>
              <w:rPr>
                <w:rFonts w:asciiTheme="minorHAnsi" w:hAnsiTheme="minorHAnsi" w:cstheme="minorHAnsi"/>
                <w:sz w:val="22"/>
                <w:szCs w:val="22"/>
              </w:rPr>
            </w:pPr>
            <w:r w:rsidRPr="002B685E">
              <w:rPr>
                <w:rFonts w:asciiTheme="minorHAnsi" w:hAnsiTheme="minorHAnsi" w:cstheme="minorHAnsi"/>
                <w:sz w:val="22"/>
                <w:szCs w:val="22"/>
              </w:rPr>
              <w:t xml:space="preserve">LBTH Public Health worked closely with community groups to encourage Barts Health Trust to lease land to a meanwhile community gardening project for people with mental health issues. </w:t>
            </w:r>
          </w:p>
          <w:p w:rsidRPr="0006439C" w:rsidR="00D47A23" w:rsidP="000D71FB" w:rsidRDefault="00D47A23" w14:paraId="4813FF41" w14:textId="3A46B9F4">
            <w:pPr>
              <w:spacing w:line="276" w:lineRule="auto"/>
              <w:jc w:val="both"/>
              <w:rPr>
                <w:rFonts w:eastAsia="Arial" w:asciiTheme="minorHAnsi" w:hAnsiTheme="minorHAnsi" w:cstheme="minorHAnsi"/>
                <w:b/>
              </w:rPr>
            </w:pPr>
            <w:r w:rsidRPr="002B685E">
              <w:rPr>
                <w:rFonts w:eastAsia="Arial" w:asciiTheme="minorHAnsi" w:hAnsiTheme="minorHAnsi" w:cstheme="minorHAnsi"/>
              </w:rPr>
              <w:t xml:space="preserve">Tower Hamlets has </w:t>
            </w:r>
            <w:r w:rsidRPr="002B685E">
              <w:rPr>
                <w:rFonts w:eastAsia="Arial" w:asciiTheme="minorHAnsi" w:hAnsiTheme="minorHAnsi" w:cstheme="minorHAnsi"/>
                <w:b/>
              </w:rPr>
              <w:t>funding and grant schemes</w:t>
            </w:r>
            <w:r w:rsidRPr="002B685E">
              <w:rPr>
                <w:rFonts w:eastAsia="Arial" w:asciiTheme="minorHAnsi" w:hAnsiTheme="minorHAnsi" w:cstheme="minorHAnsi"/>
              </w:rPr>
              <w:t xml:space="preserve"> accessible to local community food initiatives. </w:t>
            </w:r>
          </w:p>
          <w:p w:rsidRPr="002B685E" w:rsidR="0080596C" w:rsidP="000D71FB" w:rsidRDefault="00D47A23" w14:paraId="468C9437" w14:textId="77777777">
            <w:pPr>
              <w:numPr>
                <w:ilvl w:val="0"/>
                <w:numId w:val="22"/>
              </w:numPr>
              <w:spacing w:line="276" w:lineRule="auto"/>
              <w:rPr>
                <w:rFonts w:eastAsia="Arial" w:asciiTheme="minorHAnsi" w:hAnsiTheme="minorHAnsi" w:cstheme="minorHAnsi"/>
              </w:rPr>
            </w:pPr>
            <w:r w:rsidRPr="002B685E">
              <w:rPr>
                <w:rFonts w:eastAsia="Arial" w:asciiTheme="minorHAnsi" w:hAnsiTheme="minorHAnsi" w:cstheme="minorHAnsi"/>
              </w:rPr>
              <w:t xml:space="preserve">Local food initiatives can apply to local authority Mainstream Grants, Community </w:t>
            </w:r>
            <w:proofErr w:type="gramStart"/>
            <w:r w:rsidRPr="002B685E">
              <w:rPr>
                <w:rFonts w:eastAsia="Arial" w:asciiTheme="minorHAnsi" w:hAnsiTheme="minorHAnsi" w:cstheme="minorHAnsi"/>
              </w:rPr>
              <w:t>Cohesion</w:t>
            </w:r>
            <w:proofErr w:type="gramEnd"/>
            <w:r w:rsidRPr="002B685E">
              <w:rPr>
                <w:rFonts w:eastAsia="Arial" w:asciiTheme="minorHAnsi" w:hAnsiTheme="minorHAnsi" w:cstheme="minorHAnsi"/>
              </w:rPr>
              <w:t xml:space="preserve"> and events fund.  </w:t>
            </w:r>
          </w:p>
          <w:p w:rsidRPr="003439E4" w:rsidR="003B650E" w:rsidP="000D71FB" w:rsidRDefault="007266F3" w14:paraId="7DD52425" w14:textId="0009907A">
            <w:pPr>
              <w:numPr>
                <w:ilvl w:val="0"/>
                <w:numId w:val="22"/>
              </w:numPr>
              <w:spacing w:line="276" w:lineRule="auto"/>
              <w:rPr>
                <w:rFonts w:eastAsia="Arial" w:asciiTheme="minorHAnsi" w:hAnsiTheme="minorHAnsi" w:cstheme="minorHAnsi"/>
              </w:rPr>
            </w:pPr>
            <w:r>
              <w:rPr>
                <w:rFonts w:eastAsia="Arial" w:asciiTheme="minorHAnsi" w:hAnsiTheme="minorHAnsi" w:cstheme="minorHAnsi"/>
              </w:rPr>
              <w:t>It</w:t>
            </w:r>
            <w:r w:rsidRPr="002B685E" w:rsidR="00D47A23">
              <w:rPr>
                <w:rFonts w:eastAsia="Arial" w:asciiTheme="minorHAnsi" w:hAnsiTheme="minorHAnsi" w:cstheme="minorHAnsi"/>
              </w:rPr>
              <w:t xml:space="preserve"> </w:t>
            </w:r>
            <w:r w:rsidR="00DE4198">
              <w:rPr>
                <w:rFonts w:eastAsia="Arial" w:asciiTheme="minorHAnsi" w:hAnsiTheme="minorHAnsi" w:cstheme="minorHAnsi"/>
              </w:rPr>
              <w:t xml:space="preserve">offers </w:t>
            </w:r>
            <w:hyperlink w:history="1" r:id="rId33">
              <w:r w:rsidRPr="00733590" w:rsidR="00D47A23">
                <w:rPr>
                  <w:rStyle w:val="Hyperlink"/>
                  <w:rFonts w:eastAsia="Arial" w:asciiTheme="minorHAnsi" w:hAnsiTheme="minorHAnsi" w:cstheme="minorHAnsi"/>
                </w:rPr>
                <w:t>Biodiversity Grants</w:t>
              </w:r>
            </w:hyperlink>
            <w:r w:rsidRPr="002B685E" w:rsidR="00D47A23">
              <w:rPr>
                <w:rFonts w:eastAsia="Arial" w:asciiTheme="minorHAnsi" w:hAnsiTheme="minorHAnsi" w:cstheme="minorHAnsi"/>
              </w:rPr>
              <w:t xml:space="preserve"> to fund community organisations</w:t>
            </w:r>
            <w:r w:rsidR="00DE4198">
              <w:rPr>
                <w:rFonts w:eastAsia="Arial" w:asciiTheme="minorHAnsi" w:hAnsiTheme="minorHAnsi" w:cstheme="minorHAnsi"/>
              </w:rPr>
              <w:t>, which have been used for a</w:t>
            </w:r>
            <w:r w:rsidR="008B491A">
              <w:rPr>
                <w:rFonts w:asciiTheme="minorHAnsi" w:hAnsiTheme="minorHAnsi" w:cstheme="minorHAnsi"/>
                <w:color w:val="000000"/>
              </w:rPr>
              <w:t xml:space="preserve"> number of school community orchards</w:t>
            </w:r>
            <w:r w:rsidR="00DE4198">
              <w:rPr>
                <w:rFonts w:asciiTheme="minorHAnsi" w:hAnsiTheme="minorHAnsi" w:cstheme="minorHAnsi"/>
                <w:color w:val="000000"/>
              </w:rPr>
              <w:t>, for example.</w:t>
            </w:r>
          </w:p>
        </w:tc>
      </w:tr>
    </w:tbl>
    <w:p w:rsidRPr="002B685E" w:rsidR="003B650E" w:rsidP="000D71FB" w:rsidRDefault="003B650E" w14:paraId="0E430E6F" w14:textId="77777777">
      <w:pPr>
        <w:spacing w:line="276" w:lineRule="auto"/>
        <w:jc w:val="both"/>
        <w:rPr>
          <w:rFonts w:eastAsia="Arial" w:asciiTheme="minorHAnsi" w:hAnsiTheme="minorHAnsi" w:cstheme="minorHAnsi"/>
          <w:color w:val="000000"/>
        </w:rPr>
      </w:pPr>
      <w:bookmarkStart w:name="_heading=h.1fob9te" w:colFirst="0" w:colLast="0" w:id="2"/>
      <w:bookmarkEnd w:id="2"/>
    </w:p>
    <w:p w:rsidRPr="002B685E" w:rsidR="003B650E" w:rsidP="000D71FB" w:rsidRDefault="00FC2E4F" w14:paraId="3D8D6954" w14:textId="77777777">
      <w:pPr>
        <w:spacing w:line="276" w:lineRule="auto"/>
        <w:rPr>
          <w:rFonts w:eastAsia="Arial" w:asciiTheme="minorHAnsi" w:hAnsiTheme="minorHAnsi" w:cstheme="minorHAnsi"/>
          <w:b/>
        </w:rPr>
      </w:pPr>
      <w:r w:rsidRPr="002B685E">
        <w:rPr>
          <w:rFonts w:asciiTheme="minorHAnsi" w:hAnsiTheme="minorHAnsi" w:cstheme="minorHAnsi"/>
        </w:rPr>
        <w:br w:type="page"/>
      </w:r>
    </w:p>
    <w:p w:rsidRPr="002B685E" w:rsidR="003B650E" w:rsidP="000D71FB" w:rsidRDefault="00FC2E4F" w14:paraId="750E8D69" w14:textId="77777777">
      <w:pPr>
        <w:pStyle w:val="Heading1"/>
        <w:spacing w:after="120" w:line="276" w:lineRule="auto"/>
        <w:rPr>
          <w:rFonts w:asciiTheme="minorHAnsi" w:hAnsiTheme="minorHAnsi" w:cstheme="minorHAnsi"/>
          <w:sz w:val="22"/>
          <w:szCs w:val="22"/>
        </w:rPr>
      </w:pPr>
      <w:r w:rsidRPr="002B685E">
        <w:rPr>
          <w:rFonts w:asciiTheme="minorHAnsi" w:hAnsiTheme="minorHAnsi" w:cstheme="minorHAnsi"/>
          <w:sz w:val="22"/>
          <w:szCs w:val="22"/>
        </w:rPr>
        <w:lastRenderedPageBreak/>
        <w:t>Key Issue 3</w:t>
      </w:r>
    </w:p>
    <w:p w:rsidRPr="002B685E" w:rsidR="003B650E" w:rsidP="000D71FB" w:rsidRDefault="00FC2E4F" w14:paraId="4A53E370" w14:textId="77777777">
      <w:pPr>
        <w:pStyle w:val="Heading1"/>
        <w:spacing w:before="0" w:after="60" w:line="276" w:lineRule="auto"/>
        <w:rPr>
          <w:rFonts w:asciiTheme="minorHAnsi" w:hAnsiTheme="minorHAnsi" w:cstheme="minorHAnsi"/>
          <w:sz w:val="22"/>
          <w:szCs w:val="22"/>
        </w:rPr>
      </w:pPr>
      <w:r w:rsidRPr="002B685E">
        <w:rPr>
          <w:rFonts w:asciiTheme="minorHAnsi" w:hAnsiTheme="minorHAnsi" w:cstheme="minorHAnsi"/>
          <w:sz w:val="22"/>
          <w:szCs w:val="22"/>
        </w:rPr>
        <w:t xml:space="preserve">Tackling food poverty and diet related ill-health and increasing access to affordable healthy food </w:t>
      </w:r>
    </w:p>
    <w:p w:rsidRPr="002B685E" w:rsidR="003B650E" w:rsidP="000D71FB" w:rsidRDefault="00FC2E4F" w14:paraId="0F4927EB" w14:textId="77777777">
      <w:pP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are able to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sidRPr="002B685E">
        <w:rPr>
          <w:rFonts w:eastAsia="Arial" w:asciiTheme="minorHAnsi" w:hAnsiTheme="minorHAnsi" w:cstheme="minorHAnsi"/>
          <w:color w:val="000000"/>
        </w:rPr>
        <w:t>settings</w:t>
      </w:r>
      <w:proofErr w:type="gramEnd"/>
      <w:r w:rsidRPr="002B685E">
        <w:rPr>
          <w:rFonts w:eastAsia="Arial" w:asciiTheme="minorHAnsi" w:hAnsiTheme="minorHAnsi" w:cstheme="minorHAnsi"/>
          <w:color w:val="000000"/>
        </w:rPr>
        <w:t xml:space="preserve"> and neighbourhoods in your city, particularly amongst those groups most at risk.  </w:t>
      </w:r>
    </w:p>
    <w:p w:rsidRPr="002B685E" w:rsidR="003B650E" w:rsidP="000D71FB" w:rsidRDefault="00FC2E4F" w14:paraId="048D08E3" w14:textId="77777777">
      <w:pPr>
        <w:spacing w:after="120" w:line="276" w:lineRule="auto"/>
        <w:jc w:val="both"/>
        <w:rPr>
          <w:rFonts w:eastAsia="Arial" w:asciiTheme="minorHAnsi" w:hAnsiTheme="minorHAnsi" w:cstheme="minorHAnsi"/>
          <w:b/>
        </w:rPr>
      </w:pPr>
      <w:r w:rsidRPr="002B685E">
        <w:rPr>
          <w:rFonts w:eastAsia="Arial" w:asciiTheme="minorHAnsi" w:hAnsiTheme="minorHAnsi" w:cstheme="minorHAnsi"/>
          <w:b/>
        </w:rPr>
        <w:t>What success could look like:</w:t>
      </w:r>
    </w:p>
    <w:p w:rsidRPr="002B685E" w:rsidR="003B650E" w:rsidP="000D71FB" w:rsidRDefault="00FC2E4F" w14:paraId="319AADE1" w14:textId="77777777">
      <w:pPr>
        <w:spacing w:after="0" w:line="276" w:lineRule="auto"/>
        <w:rPr>
          <w:rFonts w:eastAsia="Arial" w:asciiTheme="minorHAnsi" w:hAnsiTheme="minorHAnsi" w:cstheme="minorHAnsi"/>
          <w:b/>
          <w:color w:val="000000"/>
        </w:rPr>
      </w:pPr>
      <w:r w:rsidRPr="002B685E">
        <w:rPr>
          <w:rFonts w:eastAsia="Arial" w:asciiTheme="minorHAnsi" w:hAnsiTheme="minorHAnsi" w:cstheme="minorHAnsi"/>
          <w:b/>
          <w:color w:val="14B7FA"/>
        </w:rPr>
        <w:t>3A)</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Tackle food poverty</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160D5A2C" w14:textId="77777777">
      <w:pPr>
        <w:numPr>
          <w:ilvl w:val="0"/>
          <w:numId w:val="7"/>
        </w:numPr>
        <w:pBdr>
          <w:top w:val="nil"/>
          <w:left w:val="nil"/>
          <w:bottom w:val="nil"/>
          <w:right w:val="nil"/>
          <w:between w:val="nil"/>
        </w:pBdr>
        <w:spacing w:after="0" w:line="276" w:lineRule="auto"/>
        <w:jc w:val="both"/>
        <w:rPr>
          <w:rFonts w:eastAsia="Arial" w:asciiTheme="minorHAnsi" w:hAnsiTheme="minorHAnsi" w:cstheme="minorHAnsi"/>
          <w:color w:val="000000"/>
        </w:rPr>
      </w:pPr>
      <w:bookmarkStart w:name="bookmark=id.3znysh7" w:colFirst="0" w:colLast="0" w:id="3"/>
      <w:bookmarkEnd w:id="3"/>
      <w:r w:rsidRPr="002B685E">
        <w:rPr>
          <w:rFonts w:eastAsia="Arial" w:asciiTheme="minorHAnsi" w:hAnsiTheme="minorHAnsi" w:cstheme="minorHAnsi"/>
          <w:color w:val="000000"/>
        </w:rPr>
        <w:t>Establish a multi-agency partnership involving key organisations as well as people with lived experience, to identify and tackle the full range of issues that contribute to food poverty in a joined-up strategic way, ideally as part of the Food Power, End Hunger UK or Feeding Britain initiatives.</w:t>
      </w:r>
      <w:r w:rsidRPr="002B685E">
        <w:rPr>
          <w:rFonts w:eastAsia="Arial" w:asciiTheme="minorHAnsi" w:hAnsiTheme="minorHAnsi" w:cstheme="minorHAnsi"/>
          <w:color w:val="000000"/>
        </w:rPr>
        <w:tab/>
      </w:r>
    </w:p>
    <w:p w:rsidRPr="002B685E" w:rsidR="003B650E" w:rsidP="000D71FB" w:rsidRDefault="00FC2E4F" w14:paraId="1948FDC3" w14:textId="77777777">
      <w:pPr>
        <w:numPr>
          <w:ilvl w:val="0"/>
          <w:numId w:val="7"/>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rsidRPr="002B685E" w:rsidR="003B650E" w:rsidP="000D71FB" w:rsidRDefault="00FC2E4F" w14:paraId="203BE906" w14:textId="77777777">
      <w:pPr>
        <w:numPr>
          <w:ilvl w:val="0"/>
          <w:numId w:val="7"/>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Promote fair wages through local authority adoption of the real Living Wage for its own staff and for contractors and via campaigns to raise other employers’ awareness and adoption of the Living Wage and the benefits this brings.</w:t>
      </w:r>
      <w:r w:rsidRPr="002B685E">
        <w:rPr>
          <w:rFonts w:eastAsia="Arial" w:asciiTheme="minorHAnsi" w:hAnsiTheme="minorHAnsi" w:cstheme="minorHAnsi"/>
          <w:color w:val="000000"/>
        </w:rPr>
        <w:tab/>
      </w:r>
    </w:p>
    <w:p w:rsidRPr="002B685E" w:rsidR="003B650E" w:rsidP="000D71FB" w:rsidRDefault="00FC2E4F" w14:paraId="35675416" w14:textId="77777777">
      <w:pPr>
        <w:numPr>
          <w:ilvl w:val="0"/>
          <w:numId w:val="7"/>
        </w:numPr>
        <w:pBdr>
          <w:top w:val="nil"/>
          <w:left w:val="nil"/>
          <w:bottom w:val="nil"/>
          <w:right w:val="nil"/>
          <w:between w:val="nil"/>
        </w:pBd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Train health professionals, welfare advisers, </w:t>
      </w:r>
      <w:proofErr w:type="gramStart"/>
      <w:r w:rsidRPr="002B685E">
        <w:rPr>
          <w:rFonts w:eastAsia="Arial" w:asciiTheme="minorHAnsi" w:hAnsiTheme="minorHAnsi" w:cstheme="minorHAnsi"/>
          <w:color w:val="000000"/>
        </w:rPr>
        <w:t>housing</w:t>
      </w:r>
      <w:proofErr w:type="gramEnd"/>
      <w:r w:rsidRPr="002B685E">
        <w:rPr>
          <w:rFonts w:eastAsia="Arial" w:asciiTheme="minorHAnsi" w:hAnsiTheme="minorHAnsi" w:cstheme="minorHAnsi"/>
          <w:color w:val="000000"/>
        </w:rPr>
        <w:t xml:space="preserve"> and voluntary organisations in food poverty issues so they can effectively direct those experiencing food poverty to welfare support and local hardship funds, as well as to emergency food aid at times of crisis. </w:t>
      </w:r>
    </w:p>
    <w:p w:rsidRPr="002B685E" w:rsidR="003B650E" w:rsidP="000D71FB" w:rsidRDefault="00FC2E4F" w14:paraId="58119FB7" w14:textId="77777777">
      <w:pPr>
        <w:spacing w:after="0" w:line="276" w:lineRule="auto"/>
        <w:rPr>
          <w:rFonts w:eastAsia="Arial" w:asciiTheme="minorHAnsi" w:hAnsiTheme="minorHAnsi" w:cstheme="minorHAnsi"/>
          <w:b/>
          <w:color w:val="000000"/>
        </w:rPr>
      </w:pPr>
      <w:r w:rsidRPr="002B685E">
        <w:rPr>
          <w:rFonts w:eastAsia="Arial" w:asciiTheme="minorHAnsi" w:hAnsiTheme="minorHAnsi" w:cstheme="minorHAnsi"/>
          <w:b/>
          <w:color w:val="14B7FA"/>
        </w:rPr>
        <w:t>3B)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Promote healthy eating</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37291383" w14:textId="77777777">
      <w:pPr>
        <w:numPr>
          <w:ilvl w:val="0"/>
          <w:numId w:val="5"/>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Run healthy eating and drinking campaigns including Sugar Smart, Veg Cities, Change4Life, Baby Friendly and the 50 Fountains Challenge; and give preferential treatment to healthy food ads, for example by offering them free advertising space, while restricting junk food </w:t>
      </w:r>
      <w:proofErr w:type="spellStart"/>
      <w:r w:rsidRPr="002B685E">
        <w:rPr>
          <w:rFonts w:eastAsia="Arial" w:asciiTheme="minorHAnsi" w:hAnsiTheme="minorHAnsi" w:cstheme="minorHAnsi"/>
          <w:color w:val="000000"/>
        </w:rPr>
        <w:t>ads.Foo</w:t>
      </w:r>
      <w:proofErr w:type="spellEnd"/>
    </w:p>
    <w:p w:rsidRPr="002B685E" w:rsidR="003B650E" w:rsidP="000D71FB" w:rsidRDefault="00FC2E4F" w14:paraId="3DDE4EDF" w14:textId="778B3FBB">
      <w:pPr>
        <w:numPr>
          <w:ilvl w:val="0"/>
          <w:numId w:val="5"/>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Provide and promote a wide range of healthy eating and healthy</w:t>
      </w:r>
      <w:r w:rsidRPr="002B685E">
        <w:rPr>
          <w:rFonts w:eastAsia="Arial" w:asciiTheme="minorHAnsi" w:hAnsiTheme="minorHAnsi" w:cstheme="minorHAnsi"/>
          <w:color w:val="FF0000"/>
        </w:rPr>
        <w:t xml:space="preserve"> </w:t>
      </w:r>
      <w:r w:rsidRPr="002B685E">
        <w:rPr>
          <w:rFonts w:eastAsia="Arial" w:asciiTheme="minorHAnsi" w:hAnsiTheme="minorHAnsi" w:cstheme="minorHAnsi"/>
          <w:color w:val="000000"/>
        </w:rPr>
        <w:t xml:space="preserve">weight support services and initiatives, including diet and nutrition advice and support, cooking skills training, </w:t>
      </w:r>
      <w:proofErr w:type="gramStart"/>
      <w:r w:rsidRPr="002B685E">
        <w:rPr>
          <w:rFonts w:eastAsia="Arial" w:asciiTheme="minorHAnsi" w:hAnsiTheme="minorHAnsi" w:cstheme="minorHAnsi"/>
          <w:color w:val="000000"/>
        </w:rPr>
        <w:t>exercise</w:t>
      </w:r>
      <w:proofErr w:type="gramEnd"/>
      <w:r w:rsidRPr="002B685E">
        <w:rPr>
          <w:rFonts w:eastAsia="Arial" w:asciiTheme="minorHAnsi" w:hAnsiTheme="minorHAnsi" w:cstheme="minorHAnsi"/>
          <w:color w:val="000000"/>
        </w:rPr>
        <w:t xml:space="preserve"> and social prescribing programmes. </w:t>
      </w:r>
    </w:p>
    <w:p w:rsidRPr="002B685E" w:rsidR="003B650E" w:rsidP="000D71FB" w:rsidRDefault="00FC2E4F" w14:paraId="1484A964" w14:textId="77777777">
      <w:pPr>
        <w:numPr>
          <w:ilvl w:val="0"/>
          <w:numId w:val="5"/>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Promote the adoption of holistic healthy food culture transformation programmes - such as those developed by Food for Life - in a range of settings such as nurseries, schools, colleges, hospitals, care homes and workplaces. </w:t>
      </w:r>
    </w:p>
    <w:p w:rsidRPr="002B685E" w:rsidR="003B650E" w:rsidP="000D71FB" w:rsidRDefault="00FC2E4F" w14:paraId="406315C7" w14:textId="77777777">
      <w:pPr>
        <w:numPr>
          <w:ilvl w:val="0"/>
          <w:numId w:val="5"/>
        </w:numPr>
        <w:pBdr>
          <w:top w:val="nil"/>
          <w:left w:val="nil"/>
          <w:bottom w:val="nil"/>
          <w:right w:val="nil"/>
          <w:between w:val="nil"/>
        </w:pBdr>
        <w:spacing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rsidRPr="002B685E" w:rsidR="003B650E" w:rsidP="000D71FB" w:rsidRDefault="00FC2E4F" w14:paraId="344752D4" w14:textId="77777777">
      <w:pPr>
        <w:spacing w:after="0" w:line="276" w:lineRule="auto"/>
        <w:ind w:left="360"/>
        <w:jc w:val="both"/>
        <w:rPr>
          <w:rFonts w:eastAsia="Arial" w:asciiTheme="minorHAnsi" w:hAnsiTheme="minorHAnsi" w:cstheme="minorHAnsi"/>
        </w:rPr>
      </w:pPr>
      <w:r w:rsidRPr="002B685E">
        <w:rPr>
          <w:rFonts w:eastAsia="Arial" w:asciiTheme="minorHAnsi" w:hAnsiTheme="minorHAnsi" w:cstheme="minorHAnsi"/>
          <w:color w:val="000000"/>
        </w:rPr>
        <w:t xml:space="preserve">* </w:t>
      </w:r>
      <w:r w:rsidRPr="002B685E">
        <w:rPr>
          <w:rFonts w:eastAsia="Arial" w:asciiTheme="minorHAnsi" w:hAnsiTheme="minorHAnsi" w:cstheme="minorHAnsi"/>
          <w:i/>
          <w:color w:val="000000"/>
        </w:rPr>
        <w:t>This could include working with caterers (cafes, takeaways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rsidRPr="002B685E">
        <w:rPr>
          <w:rFonts w:asciiTheme="minorHAnsi" w:hAnsiTheme="minorHAnsi" w:cstheme="minorHAnsi"/>
        </w:rP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Pr="002B685E" w:rsidR="003B650E" w:rsidTr="624F3F5C" w14:paraId="7907A642" w14:textId="77777777">
        <w:tc>
          <w:tcPr>
            <w:tcW w:w="14443" w:type="dxa"/>
            <w:tcMar/>
          </w:tcPr>
          <w:p w:rsidRPr="002B685E" w:rsidR="003B650E" w:rsidP="000D71FB" w:rsidRDefault="00FC2E4F" w14:paraId="2F415932" w14:textId="77777777">
            <w:pPr>
              <w:spacing w:before="120" w:after="120" w:line="276" w:lineRule="auto"/>
              <w:rPr>
                <w:rFonts w:eastAsia="Arial" w:asciiTheme="minorHAnsi" w:hAnsiTheme="minorHAnsi" w:cstheme="minorHAnsi"/>
                <w:b/>
              </w:rPr>
            </w:pPr>
            <w:r w:rsidRPr="002B685E">
              <w:rPr>
                <w:rFonts w:eastAsia="Arial" w:asciiTheme="minorHAnsi" w:hAnsiTheme="minorHAnsi" w:cstheme="minorHAnsi"/>
                <w:b/>
              </w:rPr>
              <w:lastRenderedPageBreak/>
              <w:t xml:space="preserve">Key Issue 3:     Tackling food poverty and diet related ill-health and increasing access to affordable healthy food </w:t>
            </w:r>
          </w:p>
        </w:tc>
      </w:tr>
      <w:tr w:rsidRPr="002B685E" w:rsidR="003B650E" w:rsidTr="624F3F5C" w14:paraId="5B92E57F" w14:textId="77777777">
        <w:trPr>
          <w:trHeight w:val="693"/>
        </w:trPr>
        <w:tc>
          <w:tcPr>
            <w:tcW w:w="14443" w:type="dxa"/>
            <w:tcMar/>
          </w:tcPr>
          <w:p w:rsidRPr="002B685E" w:rsidR="003B650E" w:rsidP="000D71FB" w:rsidRDefault="00FC2E4F" w14:paraId="35821CAD" w14:textId="77777777">
            <w:pPr>
              <w:pBdr>
                <w:top w:val="nil"/>
                <w:left w:val="nil"/>
                <w:bottom w:val="nil"/>
                <w:right w:val="nil"/>
                <w:between w:val="nil"/>
              </w:pBdr>
              <w:spacing w:before="60" w:after="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703E5559" w14:textId="77777777">
        <w:trPr>
          <w:trHeight w:val="523"/>
        </w:trPr>
        <w:tc>
          <w:tcPr>
            <w:tcW w:w="14443" w:type="dxa"/>
            <w:tcMar/>
          </w:tcPr>
          <w:p w:rsidRPr="002B685E" w:rsidR="003B650E" w:rsidP="000D71FB" w:rsidRDefault="00FC2E4F" w14:paraId="2D7B325F" w14:textId="77777777">
            <w:pPr>
              <w:numPr>
                <w:ilvl w:val="0"/>
                <w:numId w:val="12"/>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Tackle food poverty</w:t>
            </w:r>
          </w:p>
        </w:tc>
      </w:tr>
      <w:tr w:rsidRPr="002B685E" w:rsidR="003B650E" w:rsidTr="624F3F5C" w14:paraId="04E602E9" w14:textId="77777777">
        <w:tc>
          <w:tcPr>
            <w:tcW w:w="14443" w:type="dxa"/>
            <w:tcMar/>
          </w:tcPr>
          <w:p w:rsidRPr="002B685E" w:rsidR="00224EF9" w:rsidP="000D71FB" w:rsidRDefault="00FC2E4F" w14:paraId="1EC4DA8C" w14:textId="796F57D5">
            <w:pPr>
              <w:pStyle w:val="ListParagraph"/>
              <w:numPr>
                <w:ilvl w:val="0"/>
                <w:numId w:val="23"/>
              </w:numPr>
              <w:spacing w:line="276" w:lineRule="auto"/>
              <w:rPr>
                <w:rFonts w:eastAsia="Arial" w:asciiTheme="minorHAnsi" w:hAnsiTheme="minorHAnsi" w:cstheme="minorHAnsi"/>
              </w:rPr>
            </w:pPr>
            <w:r w:rsidRPr="002B685E">
              <w:rPr>
                <w:rFonts w:eastAsia="Arial" w:asciiTheme="minorHAnsi" w:hAnsiTheme="minorHAnsi" w:cstheme="minorHAnsi"/>
                <w:b/>
              </w:rPr>
              <w:t>Fair Food for All</w:t>
            </w:r>
            <w:r w:rsidR="0067389D">
              <w:rPr>
                <w:rFonts w:eastAsia="Arial" w:asciiTheme="minorHAnsi" w:hAnsiTheme="minorHAnsi" w:cstheme="minorHAnsi"/>
                <w:b/>
              </w:rPr>
              <w:t xml:space="preserve">, a multi-agency action group </w:t>
            </w:r>
            <w:r w:rsidRPr="0067389D" w:rsidR="0067389D">
              <w:rPr>
                <w:rFonts w:eastAsia="Arial" w:asciiTheme="minorHAnsi" w:hAnsiTheme="minorHAnsi" w:cstheme="minorHAnsi"/>
                <w:bCs/>
              </w:rPr>
              <w:t>of the Tower Hamlets Food Partnership,</w:t>
            </w:r>
            <w:r w:rsidRPr="0067389D">
              <w:rPr>
                <w:rFonts w:eastAsia="Arial" w:asciiTheme="minorHAnsi" w:hAnsiTheme="minorHAnsi" w:cstheme="minorHAnsi"/>
                <w:bCs/>
              </w:rPr>
              <w:t xml:space="preserve"> </w:t>
            </w:r>
            <w:r w:rsidRPr="0067389D">
              <w:rPr>
                <w:rFonts w:eastAsia="Arial" w:asciiTheme="minorHAnsi" w:hAnsiTheme="minorHAnsi" w:cstheme="minorHAnsi"/>
                <w:bCs/>
                <w:highlight w:val="white"/>
              </w:rPr>
              <w:t>was created</w:t>
            </w:r>
            <w:r w:rsidRPr="002B685E">
              <w:rPr>
                <w:rFonts w:eastAsia="Arial" w:asciiTheme="minorHAnsi" w:hAnsiTheme="minorHAnsi" w:cstheme="minorHAnsi"/>
                <w:highlight w:val="white"/>
              </w:rPr>
              <w:t xml:space="preserve"> </w:t>
            </w:r>
            <w:r w:rsidRPr="002B685E" w:rsidR="000F7E99">
              <w:rPr>
                <w:rFonts w:eastAsia="Arial" w:asciiTheme="minorHAnsi" w:hAnsiTheme="minorHAnsi" w:cstheme="minorHAnsi"/>
                <w:highlight w:val="white"/>
              </w:rPr>
              <w:t xml:space="preserve">in May 2019 </w:t>
            </w:r>
            <w:r w:rsidRPr="002B685E">
              <w:rPr>
                <w:rFonts w:eastAsia="Arial" w:asciiTheme="minorHAnsi" w:hAnsiTheme="minorHAnsi" w:cstheme="minorHAnsi"/>
                <w:highlight w:val="white"/>
              </w:rPr>
              <w:t>with the aim of enabling everyone in the borough to access good food.</w:t>
            </w:r>
            <w:r w:rsidRPr="002B685E" w:rsidR="00805773">
              <w:rPr>
                <w:rFonts w:eastAsia="Arial" w:asciiTheme="minorHAnsi" w:hAnsiTheme="minorHAnsi" w:cstheme="minorHAnsi"/>
                <w:highlight w:val="white"/>
              </w:rPr>
              <w:t xml:space="preserve"> The group</w:t>
            </w:r>
            <w:r w:rsidRPr="002B685E" w:rsidR="007B0185">
              <w:rPr>
                <w:rFonts w:eastAsia="Arial" w:asciiTheme="minorHAnsi" w:hAnsiTheme="minorHAnsi" w:cstheme="minorHAnsi"/>
                <w:highlight w:val="white"/>
              </w:rPr>
              <w:t xml:space="preserve"> is a Food Power alliance and</w:t>
            </w:r>
            <w:r w:rsidRPr="002B685E" w:rsidR="00805773">
              <w:rPr>
                <w:rFonts w:eastAsia="Arial" w:asciiTheme="minorHAnsi" w:hAnsiTheme="minorHAnsi" w:cstheme="minorHAnsi"/>
                <w:highlight w:val="white"/>
              </w:rPr>
              <w:t xml:space="preserve"> meets quarterly.</w:t>
            </w:r>
            <w:r w:rsidRPr="002B685E">
              <w:rPr>
                <w:rFonts w:eastAsia="Arial" w:asciiTheme="minorHAnsi" w:hAnsiTheme="minorHAnsi" w:cstheme="minorHAnsi"/>
                <w:highlight w:val="white"/>
              </w:rPr>
              <w:t xml:space="preserve"> </w:t>
            </w:r>
            <w:r w:rsidRPr="002B685E" w:rsidR="00224EF9">
              <w:rPr>
                <w:rFonts w:eastAsia="Arial" w:asciiTheme="minorHAnsi" w:hAnsiTheme="minorHAnsi" w:cstheme="minorHAnsi"/>
              </w:rPr>
              <w:t xml:space="preserve">While </w:t>
            </w:r>
            <w:r w:rsidRPr="002B685E" w:rsidR="00805773">
              <w:rPr>
                <w:rFonts w:eastAsia="Arial" w:asciiTheme="minorHAnsi" w:hAnsiTheme="minorHAnsi" w:cstheme="minorHAnsi"/>
              </w:rPr>
              <w:t>it</w:t>
            </w:r>
            <w:r w:rsidRPr="002B685E" w:rsidR="00224EF9">
              <w:rPr>
                <w:rFonts w:eastAsia="Arial" w:asciiTheme="minorHAnsi" w:hAnsiTheme="minorHAnsi" w:cstheme="minorHAnsi"/>
              </w:rPr>
              <w:t xml:space="preserve"> is open to all, core members include </w:t>
            </w:r>
            <w:r w:rsidRPr="002B685E" w:rsidR="002F45FB">
              <w:rPr>
                <w:rFonts w:eastAsia="Arial" w:asciiTheme="minorHAnsi" w:hAnsiTheme="minorHAnsi" w:cstheme="minorHAnsi"/>
              </w:rPr>
              <w:t xml:space="preserve">council public health and tackling poverty teams, registered </w:t>
            </w:r>
            <w:r w:rsidRPr="002B685E" w:rsidR="001304EF">
              <w:rPr>
                <w:rFonts w:eastAsia="Arial" w:asciiTheme="minorHAnsi" w:hAnsiTheme="minorHAnsi" w:cstheme="minorHAnsi"/>
              </w:rPr>
              <w:t>providers</w:t>
            </w:r>
            <w:r w:rsidRPr="002B685E" w:rsidR="002F45FB">
              <w:rPr>
                <w:rFonts w:eastAsia="Arial" w:asciiTheme="minorHAnsi" w:hAnsiTheme="minorHAnsi" w:cstheme="minorHAnsi"/>
              </w:rPr>
              <w:t xml:space="preserve">, primary </w:t>
            </w:r>
            <w:proofErr w:type="gramStart"/>
            <w:r w:rsidRPr="002B685E" w:rsidR="002F45FB">
              <w:rPr>
                <w:rFonts w:eastAsia="Arial" w:asciiTheme="minorHAnsi" w:hAnsiTheme="minorHAnsi" w:cstheme="minorHAnsi"/>
              </w:rPr>
              <w:t>schools</w:t>
            </w:r>
            <w:proofErr w:type="gramEnd"/>
            <w:r w:rsidRPr="002B685E" w:rsidR="001304EF">
              <w:rPr>
                <w:rFonts w:eastAsia="Arial" w:asciiTheme="minorHAnsi" w:hAnsiTheme="minorHAnsi" w:cstheme="minorHAnsi"/>
              </w:rPr>
              <w:t xml:space="preserve"> and F</w:t>
            </w:r>
            <w:r w:rsidR="008B435F">
              <w:rPr>
                <w:rFonts w:eastAsia="Arial" w:asciiTheme="minorHAnsi" w:hAnsiTheme="minorHAnsi" w:cstheme="minorHAnsi"/>
              </w:rPr>
              <w:t>elix Project</w:t>
            </w:r>
            <w:r w:rsidRPr="002B685E" w:rsidR="001304EF">
              <w:rPr>
                <w:rFonts w:eastAsia="Arial" w:asciiTheme="minorHAnsi" w:hAnsiTheme="minorHAnsi" w:cstheme="minorHAnsi"/>
              </w:rPr>
              <w:t xml:space="preserve">. During the pandemic, </w:t>
            </w:r>
            <w:r w:rsidRPr="002B685E" w:rsidR="0073004A">
              <w:rPr>
                <w:rFonts w:eastAsia="Arial" w:asciiTheme="minorHAnsi" w:hAnsiTheme="minorHAnsi" w:cstheme="minorHAnsi"/>
              </w:rPr>
              <w:t xml:space="preserve">the number of meeting attendees rose sharply from an average of 15 to </w:t>
            </w:r>
            <w:r w:rsidRPr="002B685E" w:rsidR="00465ED6">
              <w:rPr>
                <w:rFonts w:eastAsia="Arial" w:asciiTheme="minorHAnsi" w:hAnsiTheme="minorHAnsi" w:cstheme="minorHAnsi"/>
              </w:rPr>
              <w:t xml:space="preserve">35. </w:t>
            </w:r>
            <w:r w:rsidRPr="002B685E">
              <w:rPr>
                <w:rFonts w:eastAsia="Arial" w:asciiTheme="minorHAnsi" w:hAnsiTheme="minorHAnsi" w:cstheme="minorHAnsi"/>
              </w:rPr>
              <w:t xml:space="preserve"> </w:t>
            </w:r>
          </w:p>
          <w:p w:rsidRPr="002B685E" w:rsidR="00D714BE" w:rsidP="000D71FB" w:rsidRDefault="00D714BE" w14:paraId="5B2A21B6" w14:textId="31A19459">
            <w:pPr>
              <w:pStyle w:val="ListParagraph"/>
              <w:numPr>
                <w:ilvl w:val="0"/>
                <w:numId w:val="23"/>
              </w:numPr>
              <w:spacing w:line="276" w:lineRule="auto"/>
              <w:rPr>
                <w:rFonts w:eastAsia="Arial" w:asciiTheme="minorHAnsi" w:hAnsiTheme="minorHAnsi" w:cstheme="minorHAnsi"/>
              </w:rPr>
            </w:pPr>
            <w:r w:rsidRPr="002B685E">
              <w:rPr>
                <w:rFonts w:eastAsia="Arial" w:asciiTheme="minorHAnsi" w:hAnsiTheme="minorHAnsi" w:cstheme="minorHAnsi"/>
              </w:rPr>
              <w:t>Som</w:t>
            </w:r>
            <w:r w:rsidRPr="002B685E" w:rsidR="00F50FFB">
              <w:rPr>
                <w:rFonts w:eastAsia="Arial" w:asciiTheme="minorHAnsi" w:hAnsiTheme="minorHAnsi" w:cstheme="minorHAnsi"/>
              </w:rPr>
              <w:t>e recent successes include:</w:t>
            </w:r>
          </w:p>
          <w:p w:rsidRPr="002B685E" w:rsidR="000B5BED" w:rsidP="000D71FB" w:rsidRDefault="000B5BED" w14:paraId="22A01EA3" w14:textId="7D7B9951">
            <w:pPr>
              <w:pStyle w:val="ListParagraph"/>
              <w:numPr>
                <w:ilvl w:val="1"/>
                <w:numId w:val="23"/>
              </w:numPr>
              <w:spacing w:line="276" w:lineRule="auto"/>
              <w:rPr>
                <w:rFonts w:asciiTheme="minorHAnsi" w:hAnsiTheme="minorHAnsi" w:cstheme="minorHAnsi"/>
                <w:color w:val="323130"/>
                <w:highlight w:val="white"/>
              </w:rPr>
            </w:pPr>
            <w:r w:rsidRPr="002B685E">
              <w:rPr>
                <w:rFonts w:eastAsia="Arial" w:asciiTheme="minorHAnsi" w:hAnsiTheme="minorHAnsi" w:cstheme="minorHAnsi"/>
              </w:rPr>
              <w:t xml:space="preserve">During the first Covid lockdown, the council supplemented the food parcels provided to people who were “shielding” with fresh fruit and vegetables. The council worked closely with a nutritionist to ensure the content of the box was in line with national Eatwell guidelines. </w:t>
            </w:r>
            <w:r w:rsidR="008B435F">
              <w:rPr>
                <w:rFonts w:eastAsia="Arial" w:asciiTheme="minorHAnsi" w:hAnsiTheme="minorHAnsi" w:cstheme="minorHAnsi"/>
              </w:rPr>
              <w:t>It recruited</w:t>
            </w:r>
            <w:r w:rsidRPr="002B685E">
              <w:rPr>
                <w:rFonts w:eastAsia="Arial" w:asciiTheme="minorHAnsi" w:hAnsiTheme="minorHAnsi" w:cstheme="minorHAnsi"/>
              </w:rPr>
              <w:t xml:space="preserve"> volunteer chefs to develop healthy recipes </w:t>
            </w:r>
            <w:r w:rsidR="008B435F">
              <w:rPr>
                <w:rFonts w:eastAsia="Arial" w:asciiTheme="minorHAnsi" w:hAnsiTheme="minorHAnsi" w:cstheme="minorHAnsi"/>
              </w:rPr>
              <w:t xml:space="preserve">with </w:t>
            </w:r>
            <w:r w:rsidRPr="002B685E">
              <w:rPr>
                <w:rFonts w:eastAsia="Arial" w:asciiTheme="minorHAnsi" w:hAnsiTheme="minorHAnsi" w:cstheme="minorHAnsi"/>
              </w:rPr>
              <w:t>food box</w:t>
            </w:r>
            <w:r w:rsidR="008B435F">
              <w:rPr>
                <w:rFonts w:eastAsia="Arial" w:asciiTheme="minorHAnsi" w:hAnsiTheme="minorHAnsi" w:cstheme="minorHAnsi"/>
              </w:rPr>
              <w:t xml:space="preserve"> items</w:t>
            </w:r>
            <w:r w:rsidRPr="002B685E">
              <w:rPr>
                <w:rFonts w:eastAsia="Arial" w:asciiTheme="minorHAnsi" w:hAnsiTheme="minorHAnsi" w:cstheme="minorHAnsi"/>
              </w:rPr>
              <w:t xml:space="preserve">. </w:t>
            </w:r>
            <w:r w:rsidR="006F62D9">
              <w:rPr>
                <w:rFonts w:eastAsia="Arial" w:asciiTheme="minorHAnsi" w:hAnsiTheme="minorHAnsi" w:cstheme="minorHAnsi"/>
              </w:rPr>
              <w:t>Recipes were available in English and Bengali.</w:t>
            </w:r>
          </w:p>
          <w:p w:rsidRPr="002B685E" w:rsidR="004D4D86" w:rsidP="000D71FB" w:rsidRDefault="004D4D86" w14:paraId="4ED8A9ED" w14:textId="60B43922">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 xml:space="preserve">Supporting and promoting </w:t>
            </w:r>
            <w:r w:rsidRPr="002B685E" w:rsidR="00FA747B">
              <w:rPr>
                <w:rFonts w:eastAsia="Arial" w:asciiTheme="minorHAnsi" w:hAnsiTheme="minorHAnsi" w:cstheme="minorHAnsi"/>
              </w:rPr>
              <w:t>30 community food banks, m</w:t>
            </w:r>
            <w:r w:rsidR="006F62D9">
              <w:rPr>
                <w:rFonts w:eastAsia="Arial" w:asciiTheme="minorHAnsi" w:hAnsiTheme="minorHAnsi" w:cstheme="minorHAnsi"/>
              </w:rPr>
              <w:t>any</w:t>
            </w:r>
            <w:r w:rsidRPr="002B685E" w:rsidR="00FA747B">
              <w:rPr>
                <w:rFonts w:eastAsia="Arial" w:asciiTheme="minorHAnsi" w:hAnsiTheme="minorHAnsi" w:cstheme="minorHAnsi"/>
              </w:rPr>
              <w:t xml:space="preserve"> of which have emerged out of Covid-19. </w:t>
            </w:r>
            <w:r w:rsidRPr="002B685E" w:rsidR="0082157D">
              <w:rPr>
                <w:rFonts w:eastAsia="Arial" w:asciiTheme="minorHAnsi" w:hAnsiTheme="minorHAnsi" w:cstheme="minorHAnsi"/>
              </w:rPr>
              <w:t>Most of these organisations receiv</w:t>
            </w:r>
            <w:r w:rsidR="00957FCA">
              <w:rPr>
                <w:rFonts w:eastAsia="Arial" w:asciiTheme="minorHAnsi" w:hAnsiTheme="minorHAnsi" w:cstheme="minorHAnsi"/>
              </w:rPr>
              <w:t>e food</w:t>
            </w:r>
            <w:r w:rsidRPr="002B685E" w:rsidR="0082157D">
              <w:rPr>
                <w:rFonts w:eastAsia="Arial" w:asciiTheme="minorHAnsi" w:hAnsiTheme="minorHAnsi" w:cstheme="minorHAnsi"/>
              </w:rPr>
              <w:t xml:space="preserve"> </w:t>
            </w:r>
            <w:r w:rsidRPr="002B685E" w:rsidR="000856B7">
              <w:rPr>
                <w:rFonts w:eastAsia="Arial" w:asciiTheme="minorHAnsi" w:hAnsiTheme="minorHAnsi" w:cstheme="minorHAnsi"/>
              </w:rPr>
              <w:t>from the London Food Alliance (Felix Project and City Harvest) via the council’s VCS food hub</w:t>
            </w:r>
            <w:r w:rsidRPr="002B685E" w:rsidR="000E7A3C">
              <w:rPr>
                <w:rFonts w:eastAsia="Arial" w:asciiTheme="minorHAnsi" w:hAnsiTheme="minorHAnsi" w:cstheme="minorHAnsi"/>
              </w:rPr>
              <w:t>,</w:t>
            </w:r>
            <w:r w:rsidR="006F62D9">
              <w:rPr>
                <w:rFonts w:eastAsia="Arial" w:asciiTheme="minorHAnsi" w:hAnsiTheme="minorHAnsi" w:cstheme="minorHAnsi"/>
              </w:rPr>
              <w:t xml:space="preserve"> which</w:t>
            </w:r>
            <w:r w:rsidRPr="002B685E" w:rsidR="000E7A3C">
              <w:rPr>
                <w:rFonts w:eastAsia="Arial" w:asciiTheme="minorHAnsi" w:hAnsiTheme="minorHAnsi" w:cstheme="minorHAnsi"/>
              </w:rPr>
              <w:t xml:space="preserve"> collectively support</w:t>
            </w:r>
            <w:r w:rsidR="006F62D9">
              <w:rPr>
                <w:rFonts w:eastAsia="Arial" w:asciiTheme="minorHAnsi" w:hAnsiTheme="minorHAnsi" w:cstheme="minorHAnsi"/>
              </w:rPr>
              <w:t>s</w:t>
            </w:r>
            <w:r w:rsidRPr="002B685E" w:rsidR="000E7A3C">
              <w:rPr>
                <w:rFonts w:eastAsia="Arial" w:asciiTheme="minorHAnsi" w:hAnsiTheme="minorHAnsi" w:cstheme="minorHAnsi"/>
              </w:rPr>
              <w:t xml:space="preserve"> 5,000 residents per week</w:t>
            </w:r>
            <w:r w:rsidRPr="002B685E" w:rsidR="000856B7">
              <w:rPr>
                <w:rFonts w:eastAsia="Arial" w:asciiTheme="minorHAnsi" w:hAnsiTheme="minorHAnsi" w:cstheme="minorHAnsi"/>
              </w:rPr>
              <w:t xml:space="preserve">. </w:t>
            </w:r>
          </w:p>
          <w:p w:rsidRPr="002B685E" w:rsidR="00ED2EAD" w:rsidP="000D71FB" w:rsidRDefault="004D4D86" w14:paraId="520C9F1B" w14:textId="29B3357A">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Supporting an</w:t>
            </w:r>
            <w:r w:rsidRPr="002B685E" w:rsidR="00B6787C">
              <w:rPr>
                <w:rFonts w:eastAsia="Arial" w:asciiTheme="minorHAnsi" w:hAnsiTheme="minorHAnsi" w:cstheme="minorHAnsi"/>
              </w:rPr>
              <w:t xml:space="preserve"> </w:t>
            </w:r>
            <w:r w:rsidRPr="002B685E" w:rsidR="00F045E6">
              <w:rPr>
                <w:rFonts w:eastAsia="Arial" w:asciiTheme="minorHAnsi" w:hAnsiTheme="minorHAnsi" w:cstheme="minorHAnsi"/>
              </w:rPr>
              <w:t>increase</w:t>
            </w:r>
            <w:r w:rsidRPr="002B685E" w:rsidR="00B6787C">
              <w:rPr>
                <w:rFonts w:eastAsia="Arial" w:asciiTheme="minorHAnsi" w:hAnsiTheme="minorHAnsi" w:cstheme="minorHAnsi"/>
              </w:rPr>
              <w:t xml:space="preserve"> in Healthy Start voucher</w:t>
            </w:r>
            <w:r w:rsidRPr="002B685E" w:rsidR="00F045E6">
              <w:rPr>
                <w:rFonts w:eastAsia="Arial" w:asciiTheme="minorHAnsi" w:hAnsiTheme="minorHAnsi" w:cstheme="minorHAnsi"/>
              </w:rPr>
              <w:t xml:space="preserve"> uptake</w:t>
            </w:r>
            <w:r w:rsidR="00110279">
              <w:rPr>
                <w:rFonts w:eastAsia="Arial" w:asciiTheme="minorHAnsi" w:hAnsiTheme="minorHAnsi" w:cstheme="minorHAnsi"/>
              </w:rPr>
              <w:t xml:space="preserve"> by</w:t>
            </w:r>
            <w:r w:rsidRPr="002B685E" w:rsidR="00841E19">
              <w:rPr>
                <w:rFonts w:eastAsia="Arial" w:asciiTheme="minorHAnsi" w:hAnsiTheme="minorHAnsi" w:cstheme="minorHAnsi"/>
              </w:rPr>
              <w:t xml:space="preserve"> target</w:t>
            </w:r>
            <w:r w:rsidR="00110279">
              <w:rPr>
                <w:rFonts w:eastAsia="Arial" w:asciiTheme="minorHAnsi" w:hAnsiTheme="minorHAnsi" w:cstheme="minorHAnsi"/>
              </w:rPr>
              <w:t>ing</w:t>
            </w:r>
            <w:r w:rsidRPr="002B685E" w:rsidR="00FC2E4F">
              <w:rPr>
                <w:rFonts w:eastAsia="Arial" w:asciiTheme="minorHAnsi" w:hAnsiTheme="minorHAnsi" w:cstheme="minorHAnsi"/>
              </w:rPr>
              <w:t xml:space="preserve"> invitations to residents using </w:t>
            </w:r>
            <w:r w:rsidRPr="002B685E" w:rsidR="009263FA">
              <w:rPr>
                <w:rFonts w:eastAsia="Arial" w:asciiTheme="minorHAnsi" w:hAnsiTheme="minorHAnsi" w:cstheme="minorHAnsi"/>
              </w:rPr>
              <w:t>demographic</w:t>
            </w:r>
            <w:r w:rsidRPr="002B685E" w:rsidR="00FC2E4F">
              <w:rPr>
                <w:rFonts w:eastAsia="Arial" w:asciiTheme="minorHAnsi" w:hAnsiTheme="minorHAnsi" w:cstheme="minorHAnsi"/>
              </w:rPr>
              <w:t xml:space="preserve"> data, sign-up </w:t>
            </w:r>
            <w:proofErr w:type="gramStart"/>
            <w:r w:rsidRPr="002B685E" w:rsidR="00FC2E4F">
              <w:rPr>
                <w:rFonts w:eastAsia="Arial" w:asciiTheme="minorHAnsi" w:hAnsiTheme="minorHAnsi" w:cstheme="minorHAnsi"/>
              </w:rPr>
              <w:t>days</w:t>
            </w:r>
            <w:proofErr w:type="gramEnd"/>
            <w:r w:rsidRPr="002B685E" w:rsidR="009263FA">
              <w:rPr>
                <w:rFonts w:eastAsia="Arial" w:asciiTheme="minorHAnsi" w:hAnsiTheme="minorHAnsi" w:cstheme="minorHAnsi"/>
              </w:rPr>
              <w:t xml:space="preserve"> </w:t>
            </w:r>
            <w:r w:rsidRPr="002B685E" w:rsidR="00FC2E4F">
              <w:rPr>
                <w:rFonts w:eastAsia="Arial" w:asciiTheme="minorHAnsi" w:hAnsiTheme="minorHAnsi" w:cstheme="minorHAnsi"/>
              </w:rPr>
              <w:t xml:space="preserve">and advertising healthy start in shops. </w:t>
            </w:r>
          </w:p>
          <w:p w:rsidRPr="002B685E" w:rsidR="00E5277E" w:rsidP="000D71FB" w:rsidRDefault="001F782F" w14:paraId="0DB8FA3E" w14:textId="77777777">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Taking part in a cross-sector steering group to s</w:t>
            </w:r>
            <w:r w:rsidRPr="002B685E" w:rsidR="00ED2EAD">
              <w:rPr>
                <w:rFonts w:eastAsia="Arial" w:asciiTheme="minorHAnsi" w:hAnsiTheme="minorHAnsi" w:cstheme="minorHAnsi"/>
              </w:rPr>
              <w:t>upporting the council to provide free school meals during the holidays</w:t>
            </w:r>
            <w:r w:rsidRPr="002B685E" w:rsidR="00E5277E">
              <w:rPr>
                <w:rFonts w:eastAsia="Arial" w:asciiTheme="minorHAnsi" w:hAnsiTheme="minorHAnsi" w:cstheme="minorHAnsi"/>
              </w:rPr>
              <w:t>:</w:t>
            </w:r>
          </w:p>
          <w:p w:rsidRPr="002B685E" w:rsidR="00E5277E" w:rsidP="008B1ABB" w:rsidRDefault="00E5277E" w14:paraId="29CB1508" w14:textId="33F46341">
            <w:pPr>
              <w:pStyle w:val="ListParagraph"/>
              <w:numPr>
                <w:ilvl w:val="2"/>
                <w:numId w:val="23"/>
              </w:numPr>
              <w:spacing w:line="276" w:lineRule="auto"/>
              <w:rPr>
                <w:rFonts w:eastAsia="Arial" w:asciiTheme="minorHAnsi" w:hAnsiTheme="minorHAnsi" w:cstheme="minorHAnsi"/>
              </w:rPr>
            </w:pPr>
            <w:r w:rsidRPr="002B685E">
              <w:rPr>
                <w:rFonts w:eastAsia="Arial" w:asciiTheme="minorHAnsi" w:hAnsiTheme="minorHAnsi" w:cstheme="minorHAnsi"/>
              </w:rPr>
              <w:t>S</w:t>
            </w:r>
            <w:r w:rsidRPr="002B685E" w:rsidR="00ED2EAD">
              <w:rPr>
                <w:rFonts w:eastAsia="Arial" w:asciiTheme="minorHAnsi" w:hAnsiTheme="minorHAnsi" w:cstheme="minorHAnsi"/>
              </w:rPr>
              <w:t>ummer 2019</w:t>
            </w:r>
            <w:r w:rsidR="00C7421F">
              <w:rPr>
                <w:rFonts w:eastAsia="Arial" w:asciiTheme="minorHAnsi" w:hAnsiTheme="minorHAnsi" w:cstheme="minorHAnsi"/>
              </w:rPr>
              <w:t xml:space="preserve"> - </w:t>
            </w:r>
            <w:r w:rsidRPr="002B685E" w:rsidR="00ED2EAD">
              <w:rPr>
                <w:rFonts w:eastAsia="Arial" w:asciiTheme="minorHAnsi" w:hAnsiTheme="minorHAnsi" w:cstheme="minorHAnsi"/>
              </w:rPr>
              <w:t>provided meals at six schools for 18 days, as well as 9,000 healthy packed lunches at holiday clubs.</w:t>
            </w:r>
          </w:p>
          <w:p w:rsidRPr="002B685E" w:rsidR="00ED2EAD" w:rsidP="008B1ABB" w:rsidRDefault="00ED2EAD" w14:paraId="5F54EAC6" w14:textId="65C7F354">
            <w:pPr>
              <w:pStyle w:val="ListParagraph"/>
              <w:numPr>
                <w:ilvl w:val="2"/>
                <w:numId w:val="23"/>
              </w:numPr>
              <w:spacing w:line="276" w:lineRule="auto"/>
              <w:rPr>
                <w:rFonts w:eastAsia="Arial" w:asciiTheme="minorHAnsi" w:hAnsiTheme="minorHAnsi" w:cstheme="minorHAnsi"/>
              </w:rPr>
            </w:pPr>
            <w:r w:rsidRPr="002B685E">
              <w:rPr>
                <w:rFonts w:eastAsia="Arial" w:asciiTheme="minorHAnsi" w:hAnsiTheme="minorHAnsi" w:cstheme="minorHAnsi"/>
              </w:rPr>
              <w:t>Easter 2020 holidays</w:t>
            </w:r>
            <w:r w:rsidR="00C7421F">
              <w:rPr>
                <w:rFonts w:eastAsia="Arial" w:asciiTheme="minorHAnsi" w:hAnsiTheme="minorHAnsi" w:cstheme="minorHAnsi"/>
              </w:rPr>
              <w:t xml:space="preserve"> -</w:t>
            </w:r>
            <w:r w:rsidR="00663F0F">
              <w:rPr>
                <w:rFonts w:eastAsia="Arial" w:asciiTheme="minorHAnsi" w:hAnsiTheme="minorHAnsi" w:cstheme="minorHAnsi"/>
              </w:rPr>
              <w:t xml:space="preserve"> </w:t>
            </w:r>
            <w:r w:rsidRPr="002B685E">
              <w:rPr>
                <w:rFonts w:eastAsia="Arial" w:asciiTheme="minorHAnsi" w:hAnsiTheme="minorHAnsi" w:cstheme="minorHAnsi"/>
              </w:rPr>
              <w:t>distribut</w:t>
            </w:r>
            <w:r w:rsidR="00663F0F">
              <w:rPr>
                <w:rFonts w:eastAsia="Arial" w:asciiTheme="minorHAnsi" w:hAnsiTheme="minorHAnsi" w:cstheme="minorHAnsi"/>
              </w:rPr>
              <w:t>ed</w:t>
            </w:r>
            <w:r w:rsidRPr="002B685E">
              <w:rPr>
                <w:rFonts w:eastAsia="Arial" w:asciiTheme="minorHAnsi" w:hAnsiTheme="minorHAnsi" w:cstheme="minorHAnsi"/>
              </w:rPr>
              <w:t xml:space="preserve"> </w:t>
            </w:r>
            <w:r w:rsidR="00C7421F">
              <w:rPr>
                <w:rFonts w:eastAsia="Arial" w:asciiTheme="minorHAnsi" w:hAnsiTheme="minorHAnsi" w:cstheme="minorHAnsi"/>
              </w:rPr>
              <w:t>12,750 in partnership with A Plate for London</w:t>
            </w:r>
            <w:r w:rsidRPr="002B685E">
              <w:rPr>
                <w:rFonts w:eastAsia="Arial" w:asciiTheme="minorHAnsi" w:hAnsiTheme="minorHAnsi" w:cstheme="minorHAnsi"/>
              </w:rPr>
              <w:t xml:space="preserve">. </w:t>
            </w:r>
          </w:p>
          <w:p w:rsidRPr="002B685E" w:rsidR="00ED7E0F" w:rsidP="008B1ABB" w:rsidRDefault="007258F4" w14:paraId="12111820" w14:textId="2D086851">
            <w:pPr>
              <w:pStyle w:val="ListParagraph"/>
              <w:numPr>
                <w:ilvl w:val="2"/>
                <w:numId w:val="23"/>
              </w:numPr>
              <w:spacing w:line="276" w:lineRule="auto"/>
              <w:rPr>
                <w:rFonts w:eastAsia="Arial" w:asciiTheme="minorHAnsi" w:hAnsiTheme="minorHAnsi" w:cstheme="minorHAnsi"/>
              </w:rPr>
            </w:pPr>
            <w:r w:rsidRPr="002B685E">
              <w:rPr>
                <w:rFonts w:eastAsia="Arial" w:asciiTheme="minorHAnsi" w:hAnsiTheme="minorHAnsi" w:cstheme="minorHAnsi"/>
              </w:rPr>
              <w:t>In 2020</w:t>
            </w:r>
            <w:r w:rsidR="00C7421F">
              <w:rPr>
                <w:rFonts w:eastAsia="Arial" w:asciiTheme="minorHAnsi" w:hAnsiTheme="minorHAnsi" w:cstheme="minorHAnsi"/>
              </w:rPr>
              <w:t xml:space="preserve"> – ran </w:t>
            </w:r>
            <w:r w:rsidRPr="002B685E">
              <w:rPr>
                <w:rFonts w:eastAsia="Arial" w:asciiTheme="minorHAnsi" w:hAnsiTheme="minorHAnsi" w:cstheme="minorHAnsi"/>
              </w:rPr>
              <w:t xml:space="preserve">a </w:t>
            </w:r>
            <w:r w:rsidRPr="002B685E" w:rsidR="00ED2EAD">
              <w:rPr>
                <w:rFonts w:eastAsia="Arial" w:asciiTheme="minorHAnsi" w:hAnsiTheme="minorHAnsi" w:cstheme="minorHAnsi"/>
              </w:rPr>
              <w:t xml:space="preserve">larger </w:t>
            </w:r>
            <w:r w:rsidRPr="002B685E">
              <w:rPr>
                <w:rFonts w:eastAsia="Arial" w:asciiTheme="minorHAnsi" w:hAnsiTheme="minorHAnsi" w:cstheme="minorHAnsi"/>
              </w:rPr>
              <w:t xml:space="preserve">summer holiday programme providing activities and food to children, prioritising children who receive Free School Meals. </w:t>
            </w:r>
            <w:r w:rsidR="008B1ABB">
              <w:rPr>
                <w:rFonts w:eastAsia="Arial" w:asciiTheme="minorHAnsi" w:hAnsiTheme="minorHAnsi" w:cstheme="minorHAnsi"/>
              </w:rPr>
              <w:t>30</w:t>
            </w:r>
            <w:r w:rsidRPr="002B685E" w:rsidR="002B0F27">
              <w:rPr>
                <w:rFonts w:eastAsia="Arial" w:asciiTheme="minorHAnsi" w:hAnsiTheme="minorHAnsi" w:cstheme="minorHAnsi"/>
              </w:rPr>
              <w:t xml:space="preserve"> VCS </w:t>
            </w:r>
            <w:r w:rsidR="008B1ABB">
              <w:rPr>
                <w:rFonts w:eastAsia="Arial" w:asciiTheme="minorHAnsi" w:hAnsiTheme="minorHAnsi" w:cstheme="minorHAnsi"/>
              </w:rPr>
              <w:t xml:space="preserve">organisations and </w:t>
            </w:r>
            <w:r w:rsidRPr="002B685E" w:rsidR="002B0F27">
              <w:rPr>
                <w:rFonts w:eastAsia="Arial" w:asciiTheme="minorHAnsi" w:hAnsiTheme="minorHAnsi" w:cstheme="minorHAnsi"/>
              </w:rPr>
              <w:t xml:space="preserve">schools ran clubs over </w:t>
            </w:r>
            <w:r w:rsidRPr="002B685E" w:rsidR="00EA0F1C">
              <w:rPr>
                <w:rFonts w:eastAsia="Arial" w:asciiTheme="minorHAnsi" w:hAnsiTheme="minorHAnsi" w:cstheme="minorHAnsi"/>
              </w:rPr>
              <w:t>f</w:t>
            </w:r>
            <w:r w:rsidR="008B1ABB">
              <w:rPr>
                <w:rFonts w:eastAsia="Arial" w:asciiTheme="minorHAnsi" w:hAnsiTheme="minorHAnsi" w:cstheme="minorHAnsi"/>
              </w:rPr>
              <w:t>ive</w:t>
            </w:r>
            <w:r w:rsidRPr="002B685E" w:rsidR="00EA0F1C">
              <w:rPr>
                <w:rFonts w:eastAsia="Arial" w:asciiTheme="minorHAnsi" w:hAnsiTheme="minorHAnsi" w:cstheme="minorHAnsi"/>
              </w:rPr>
              <w:t xml:space="preserve"> weeks</w:t>
            </w:r>
            <w:r w:rsidRPr="002B685E" w:rsidR="002B0F27">
              <w:rPr>
                <w:rFonts w:eastAsia="Arial" w:asciiTheme="minorHAnsi" w:hAnsiTheme="minorHAnsi" w:cstheme="minorHAnsi"/>
              </w:rPr>
              <w:t xml:space="preserve">. </w:t>
            </w:r>
          </w:p>
          <w:p w:rsidRPr="002B685E" w:rsidR="00BE41E9" w:rsidP="008B1ABB" w:rsidRDefault="00BE41E9" w14:paraId="4946AFA9" w14:textId="4CECED57">
            <w:pPr>
              <w:pStyle w:val="ListParagraph"/>
              <w:numPr>
                <w:ilvl w:val="2"/>
                <w:numId w:val="23"/>
              </w:numPr>
              <w:spacing w:line="276" w:lineRule="auto"/>
              <w:rPr>
                <w:rFonts w:eastAsia="Arial" w:asciiTheme="minorHAnsi" w:hAnsiTheme="minorHAnsi" w:cstheme="minorHAnsi"/>
              </w:rPr>
            </w:pPr>
            <w:r w:rsidRPr="002B685E">
              <w:rPr>
                <w:rFonts w:eastAsia="Arial" w:asciiTheme="minorHAnsi" w:hAnsiTheme="minorHAnsi" w:cstheme="minorHAnsi"/>
              </w:rPr>
              <w:t xml:space="preserve">Easter 2021 – </w:t>
            </w:r>
            <w:r w:rsidRPr="002B685E" w:rsidR="00EB6E20">
              <w:rPr>
                <w:rFonts w:eastAsia="Arial" w:asciiTheme="minorHAnsi" w:hAnsiTheme="minorHAnsi" w:cstheme="minorHAnsi"/>
              </w:rPr>
              <w:t xml:space="preserve">the council commissioned local Bangladeshi women’s collective </w:t>
            </w:r>
            <w:proofErr w:type="spellStart"/>
            <w:r w:rsidRPr="002B685E" w:rsidR="00EB6E20">
              <w:rPr>
                <w:rFonts w:eastAsia="Arial" w:asciiTheme="minorHAnsi" w:hAnsiTheme="minorHAnsi" w:cstheme="minorHAnsi"/>
              </w:rPr>
              <w:t>Oitij</w:t>
            </w:r>
            <w:proofErr w:type="spellEnd"/>
            <w:r w:rsidRPr="002B685E" w:rsidR="00EB6E20">
              <w:rPr>
                <w:rFonts w:eastAsia="Arial" w:asciiTheme="minorHAnsi" w:hAnsiTheme="minorHAnsi" w:cstheme="minorHAnsi"/>
              </w:rPr>
              <w:t>-jo to provide</w:t>
            </w:r>
            <w:r w:rsidRPr="002B685E">
              <w:rPr>
                <w:rFonts w:eastAsia="Arial" w:asciiTheme="minorHAnsi" w:hAnsiTheme="minorHAnsi" w:cstheme="minorHAnsi"/>
              </w:rPr>
              <w:t xml:space="preserve"> 50,000 ingredient boxes</w:t>
            </w:r>
            <w:r w:rsidRPr="002B685E" w:rsidR="0028125C">
              <w:rPr>
                <w:rFonts w:eastAsia="Arial" w:asciiTheme="minorHAnsi" w:hAnsiTheme="minorHAnsi" w:cstheme="minorHAnsi"/>
              </w:rPr>
              <w:t xml:space="preserve"> and</w:t>
            </w:r>
            <w:r w:rsidRPr="002B685E">
              <w:rPr>
                <w:rFonts w:eastAsia="Arial" w:asciiTheme="minorHAnsi" w:hAnsiTheme="minorHAnsi" w:cstheme="minorHAnsi"/>
              </w:rPr>
              <w:t xml:space="preserve"> recipe booklets</w:t>
            </w:r>
            <w:r w:rsidRPr="002B685E" w:rsidR="0028125C">
              <w:rPr>
                <w:rFonts w:eastAsia="Arial" w:asciiTheme="minorHAnsi" w:hAnsiTheme="minorHAnsi" w:cstheme="minorHAnsi"/>
              </w:rPr>
              <w:t xml:space="preserve"> to children eligible for Free School Meals. They also created </w:t>
            </w:r>
            <w:hyperlink w:history="1" r:id="rId34">
              <w:r w:rsidRPr="00584032" w:rsidR="0028125C">
                <w:rPr>
                  <w:rStyle w:val="Hyperlink"/>
                  <w:rFonts w:eastAsia="Arial" w:asciiTheme="minorHAnsi" w:hAnsiTheme="minorHAnsi" w:cstheme="minorHAnsi"/>
                </w:rPr>
                <w:t>i</w:t>
              </w:r>
              <w:r w:rsidRPr="00584032" w:rsidR="00EB6E20">
                <w:rPr>
                  <w:rStyle w:val="Hyperlink"/>
                  <w:rFonts w:eastAsia="Arial" w:asciiTheme="minorHAnsi" w:hAnsiTheme="minorHAnsi" w:cstheme="minorHAnsi"/>
                </w:rPr>
                <w:t>nstructional videos</w:t>
              </w:r>
            </w:hyperlink>
            <w:r w:rsidRPr="002B685E" w:rsidR="00DD5889">
              <w:rPr>
                <w:rFonts w:eastAsia="Arial" w:asciiTheme="minorHAnsi" w:hAnsiTheme="minorHAnsi" w:cstheme="minorHAnsi"/>
              </w:rPr>
              <w:t>.</w:t>
            </w:r>
            <w:r w:rsidRPr="002B685E" w:rsidR="00EB6E20">
              <w:rPr>
                <w:rFonts w:eastAsia="Arial" w:asciiTheme="minorHAnsi" w:hAnsiTheme="minorHAnsi" w:cstheme="minorHAnsi"/>
              </w:rPr>
              <w:t xml:space="preserve"> </w:t>
            </w:r>
          </w:p>
          <w:p w:rsidRPr="002B685E" w:rsidR="00DD5889" w:rsidP="008B1ABB" w:rsidRDefault="00DD5889" w14:paraId="23105ED2" w14:textId="25B92D7A">
            <w:pPr>
              <w:pStyle w:val="ListParagraph"/>
              <w:numPr>
                <w:ilvl w:val="2"/>
                <w:numId w:val="23"/>
              </w:numPr>
              <w:spacing w:line="276" w:lineRule="auto"/>
              <w:rPr>
                <w:rFonts w:eastAsia="Arial" w:asciiTheme="minorHAnsi" w:hAnsiTheme="minorHAnsi" w:cstheme="minorHAnsi"/>
              </w:rPr>
            </w:pPr>
            <w:r w:rsidRPr="002B685E">
              <w:rPr>
                <w:rFonts w:eastAsia="Arial" w:asciiTheme="minorHAnsi" w:hAnsiTheme="minorHAnsi" w:cstheme="minorHAnsi"/>
              </w:rPr>
              <w:t>Summer</w:t>
            </w:r>
            <w:r w:rsidRPr="002B685E" w:rsidR="005F7D5B">
              <w:rPr>
                <w:rFonts w:eastAsia="Arial" w:asciiTheme="minorHAnsi" w:hAnsiTheme="minorHAnsi" w:cstheme="minorHAnsi"/>
              </w:rPr>
              <w:t xml:space="preserve"> 2021 – the group is planning another multi-club activities and food scheme.</w:t>
            </w:r>
          </w:p>
          <w:p w:rsidRPr="002B685E" w:rsidR="008E28BD" w:rsidP="000D71FB" w:rsidRDefault="008C275B" w14:paraId="5E0E511D" w14:textId="1F84DDCB">
            <w:pPr>
              <w:pStyle w:val="ListParagraph"/>
              <w:numPr>
                <w:ilvl w:val="0"/>
                <w:numId w:val="23"/>
              </w:numPr>
              <w:spacing w:line="276" w:lineRule="auto"/>
              <w:rPr>
                <w:rFonts w:eastAsia="Arial" w:asciiTheme="minorHAnsi" w:hAnsiTheme="minorHAnsi" w:cstheme="minorHAnsi"/>
              </w:rPr>
            </w:pPr>
            <w:r w:rsidRPr="002B685E">
              <w:rPr>
                <w:rFonts w:eastAsia="Arial" w:asciiTheme="minorHAnsi" w:hAnsiTheme="minorHAnsi" w:cstheme="minorHAnsi"/>
              </w:rPr>
              <w:t>A</w:t>
            </w:r>
            <w:r w:rsidR="00991FAF">
              <w:rPr>
                <w:rFonts w:eastAsia="Arial" w:asciiTheme="minorHAnsi" w:hAnsiTheme="minorHAnsi" w:cstheme="minorHAnsi"/>
              </w:rPr>
              <w:t xml:space="preserve">n </w:t>
            </w:r>
            <w:r w:rsidRPr="002B685E">
              <w:rPr>
                <w:rFonts w:eastAsia="Arial" w:asciiTheme="minorHAnsi" w:hAnsiTheme="minorHAnsi" w:cstheme="minorHAnsi"/>
              </w:rPr>
              <w:t>objective of Fair Food for All is d</w:t>
            </w:r>
            <w:r w:rsidRPr="002B685E" w:rsidR="008E28BD">
              <w:rPr>
                <w:rFonts w:eastAsia="Arial" w:asciiTheme="minorHAnsi" w:hAnsiTheme="minorHAnsi" w:cstheme="minorHAnsi"/>
              </w:rPr>
              <w:t xml:space="preserve">eveloping a network of community food </w:t>
            </w:r>
            <w:r w:rsidRPr="002B685E">
              <w:rPr>
                <w:rFonts w:eastAsia="Arial" w:asciiTheme="minorHAnsi" w:hAnsiTheme="minorHAnsi" w:cstheme="minorHAnsi"/>
              </w:rPr>
              <w:t>pantries</w:t>
            </w:r>
            <w:r w:rsidRPr="002B685E" w:rsidR="008E28BD">
              <w:rPr>
                <w:rFonts w:eastAsia="Arial" w:asciiTheme="minorHAnsi" w:hAnsiTheme="minorHAnsi" w:cstheme="minorHAnsi"/>
              </w:rPr>
              <w:t>. Since summer 2020:</w:t>
            </w:r>
          </w:p>
          <w:p w:rsidRPr="002B685E" w:rsidR="008E28BD" w:rsidP="000D71FB" w:rsidRDefault="008E28BD" w14:paraId="6D9C8ECC" w14:textId="5B0F0052">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Clarion Housing organised a</w:t>
            </w:r>
            <w:r w:rsidRPr="002B685E" w:rsidR="006A5CB4">
              <w:rPr>
                <w:rFonts w:eastAsia="Arial" w:asciiTheme="minorHAnsi" w:hAnsiTheme="minorHAnsi" w:cstheme="minorHAnsi"/>
              </w:rPr>
              <w:t>n event to inform registered providers of the benefits of opening food pantries on their estates</w:t>
            </w:r>
            <w:r w:rsidRPr="002B685E" w:rsidR="00F436B4">
              <w:rPr>
                <w:rFonts w:eastAsia="Arial" w:asciiTheme="minorHAnsi" w:hAnsiTheme="minorHAnsi" w:cstheme="minorHAnsi"/>
              </w:rPr>
              <w:t>.</w:t>
            </w:r>
          </w:p>
          <w:p w:rsidRPr="002B685E" w:rsidR="00F436B4" w:rsidP="000D71FB" w:rsidRDefault="00F436B4" w14:paraId="4305A937" w14:textId="53178281">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 xml:space="preserve">Fair Food for All group workshop for community food banks on the benefits </w:t>
            </w:r>
            <w:r w:rsidRPr="002B685E" w:rsidR="00137E78">
              <w:rPr>
                <w:rFonts w:eastAsia="Arial" w:asciiTheme="minorHAnsi" w:hAnsiTheme="minorHAnsi" w:cstheme="minorHAnsi"/>
              </w:rPr>
              <w:t>of moving to a pantry model. One organisation, Women’s Inclusive Team now runs a pantry in addition to their food bank.</w:t>
            </w:r>
          </w:p>
          <w:p w:rsidRPr="002B685E" w:rsidR="008E28BD" w:rsidP="000D71FB" w:rsidRDefault="00B956E0" w14:paraId="06748279" w14:textId="61F37300">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lastRenderedPageBreak/>
              <w:t>Poplar HARCA, Wen, Burdett FC and the council o</w:t>
            </w:r>
            <w:r w:rsidRPr="002B685E" w:rsidR="008E28BD">
              <w:rPr>
                <w:rFonts w:eastAsia="Arial" w:asciiTheme="minorHAnsi" w:hAnsiTheme="minorHAnsi" w:cstheme="minorHAnsi"/>
              </w:rPr>
              <w:t>pen</w:t>
            </w:r>
            <w:r w:rsidRPr="002B685E">
              <w:rPr>
                <w:rFonts w:eastAsia="Arial" w:asciiTheme="minorHAnsi" w:hAnsiTheme="minorHAnsi" w:cstheme="minorHAnsi"/>
              </w:rPr>
              <w:t>ed</w:t>
            </w:r>
            <w:r w:rsidRPr="002B685E" w:rsidR="008E28BD">
              <w:rPr>
                <w:rFonts w:eastAsia="Arial" w:asciiTheme="minorHAnsi" w:hAnsiTheme="minorHAnsi" w:cstheme="minorHAnsi"/>
              </w:rPr>
              <w:t xml:space="preserve"> </w:t>
            </w:r>
            <w:hyperlink w:history="1" r:id="rId35">
              <w:r w:rsidRPr="00681B18" w:rsidR="008E28BD">
                <w:rPr>
                  <w:rStyle w:val="Hyperlink"/>
                  <w:rFonts w:eastAsia="Arial" w:asciiTheme="minorHAnsi" w:hAnsiTheme="minorHAnsi" w:cstheme="minorHAnsi"/>
                </w:rPr>
                <w:t>The Food Store</w:t>
              </w:r>
            </w:hyperlink>
            <w:r w:rsidRPr="002B685E" w:rsidR="008E28BD">
              <w:rPr>
                <w:rFonts w:eastAsia="Arial" w:asciiTheme="minorHAnsi" w:hAnsiTheme="minorHAnsi" w:cstheme="minorHAnsi"/>
              </w:rPr>
              <w:t>, a community pantry</w:t>
            </w:r>
            <w:r w:rsidRPr="002B685E">
              <w:rPr>
                <w:rFonts w:eastAsia="Arial" w:asciiTheme="minorHAnsi" w:hAnsiTheme="minorHAnsi" w:cstheme="minorHAnsi"/>
              </w:rPr>
              <w:t xml:space="preserve">. </w:t>
            </w:r>
            <w:r w:rsidRPr="002B685E" w:rsidR="006C72EF">
              <w:rPr>
                <w:rFonts w:eastAsia="Arial" w:asciiTheme="minorHAnsi" w:hAnsiTheme="minorHAnsi" w:cstheme="minorHAnsi"/>
              </w:rPr>
              <w:t xml:space="preserve">Within three months, the service supported 60 households per week with access to </w:t>
            </w:r>
            <w:r w:rsidRPr="002B685E" w:rsidR="002E16B1">
              <w:rPr>
                <w:rFonts w:eastAsia="Arial" w:asciiTheme="minorHAnsi" w:hAnsiTheme="minorHAnsi" w:cstheme="minorHAnsi"/>
              </w:rPr>
              <w:t xml:space="preserve">low-cost </w:t>
            </w:r>
            <w:r w:rsidRPr="002B685E" w:rsidR="006C72EF">
              <w:rPr>
                <w:rFonts w:eastAsia="Arial" w:asciiTheme="minorHAnsi" w:hAnsiTheme="minorHAnsi" w:cstheme="minorHAnsi"/>
              </w:rPr>
              <w:t xml:space="preserve">healthy and culturally appropriate </w:t>
            </w:r>
            <w:r w:rsidRPr="002B685E" w:rsidR="002E16B1">
              <w:rPr>
                <w:rFonts w:eastAsia="Arial" w:asciiTheme="minorHAnsi" w:hAnsiTheme="minorHAnsi" w:cstheme="minorHAnsi"/>
              </w:rPr>
              <w:t>produce (fruit and vegetables are free)</w:t>
            </w:r>
            <w:r w:rsidR="00681B18">
              <w:rPr>
                <w:rFonts w:eastAsia="Arial" w:asciiTheme="minorHAnsi" w:hAnsiTheme="minorHAnsi" w:cstheme="minorHAnsi"/>
              </w:rPr>
              <w:t xml:space="preserve"> and welfare support.</w:t>
            </w:r>
            <w:r w:rsidRPr="002B685E" w:rsidR="002E16B1">
              <w:rPr>
                <w:rFonts w:eastAsia="Arial" w:asciiTheme="minorHAnsi" w:hAnsiTheme="minorHAnsi" w:cstheme="minorHAnsi"/>
              </w:rPr>
              <w:t xml:space="preserve"> </w:t>
            </w:r>
            <w:r w:rsidRPr="002B685E" w:rsidR="00FE7EF1">
              <w:rPr>
                <w:rFonts w:eastAsia="Arial" w:asciiTheme="minorHAnsi" w:hAnsiTheme="minorHAnsi" w:cstheme="minorHAnsi"/>
              </w:rPr>
              <w:t xml:space="preserve">Staff also </w:t>
            </w:r>
            <w:r w:rsidRPr="002B685E" w:rsidR="00C867E2">
              <w:rPr>
                <w:rFonts w:eastAsia="Arial" w:asciiTheme="minorHAnsi" w:hAnsiTheme="minorHAnsi" w:cstheme="minorHAnsi"/>
              </w:rPr>
              <w:t>help clients access Healthy Start v</w:t>
            </w:r>
            <w:r w:rsidRPr="002B685E" w:rsidR="005F0369">
              <w:rPr>
                <w:rFonts w:eastAsia="Arial" w:asciiTheme="minorHAnsi" w:hAnsiTheme="minorHAnsi" w:cstheme="minorHAnsi"/>
              </w:rPr>
              <w:t>ouchers</w:t>
            </w:r>
            <w:r w:rsidR="00886FBA">
              <w:rPr>
                <w:rFonts w:eastAsia="Arial" w:asciiTheme="minorHAnsi" w:hAnsiTheme="minorHAnsi" w:cstheme="minorHAnsi"/>
              </w:rPr>
              <w:t>.</w:t>
            </w:r>
          </w:p>
          <w:p w:rsidRPr="002B685E" w:rsidR="0050442B" w:rsidP="000D71FB" w:rsidRDefault="0050442B" w14:paraId="6B986334" w14:textId="61835355">
            <w:pPr>
              <w:pStyle w:val="ListParagraph"/>
              <w:numPr>
                <w:ilvl w:val="1"/>
                <w:numId w:val="23"/>
              </w:numPr>
              <w:spacing w:line="276" w:lineRule="auto"/>
              <w:rPr>
                <w:rFonts w:eastAsia="Arial" w:asciiTheme="minorHAnsi" w:hAnsiTheme="minorHAnsi" w:cstheme="minorHAnsi"/>
              </w:rPr>
            </w:pPr>
            <w:r w:rsidRPr="002B685E">
              <w:rPr>
                <w:rFonts w:eastAsia="Arial" w:asciiTheme="minorHAnsi" w:hAnsiTheme="minorHAnsi" w:cstheme="minorHAnsi"/>
              </w:rPr>
              <w:t>Family Action has opened three pantries with</w:t>
            </w:r>
            <w:r w:rsidR="005C6218">
              <w:rPr>
                <w:rFonts w:eastAsia="Arial" w:asciiTheme="minorHAnsi" w:hAnsiTheme="minorHAnsi" w:cstheme="minorHAnsi"/>
              </w:rPr>
              <w:t xml:space="preserve"> local </w:t>
            </w:r>
            <w:r w:rsidRPr="002B685E">
              <w:rPr>
                <w:rFonts w:eastAsia="Arial" w:asciiTheme="minorHAnsi" w:hAnsiTheme="minorHAnsi" w:cstheme="minorHAnsi"/>
              </w:rPr>
              <w:t xml:space="preserve">organisations. </w:t>
            </w:r>
          </w:p>
          <w:p w:rsidRPr="005C6218" w:rsidR="00D62394" w:rsidP="000D71FB" w:rsidRDefault="00D62394" w14:paraId="50E1F818" w14:textId="549BAAFB">
            <w:pPr>
              <w:pStyle w:val="ListParagraph"/>
              <w:numPr>
                <w:ilvl w:val="0"/>
                <w:numId w:val="23"/>
              </w:numPr>
              <w:spacing w:line="276" w:lineRule="auto"/>
              <w:rPr>
                <w:rFonts w:eastAsia="Arial" w:asciiTheme="minorHAnsi" w:hAnsiTheme="minorHAnsi" w:cstheme="minorHAnsi"/>
              </w:rPr>
            </w:pPr>
            <w:r w:rsidRPr="002B685E">
              <w:rPr>
                <w:rFonts w:eastAsia="Arial" w:asciiTheme="minorHAnsi" w:hAnsiTheme="minorHAnsi" w:cstheme="minorHAnsi"/>
              </w:rPr>
              <w:t xml:space="preserve">The Council is an accredited </w:t>
            </w:r>
            <w:r w:rsidRPr="002B685E">
              <w:rPr>
                <w:rFonts w:eastAsia="Arial" w:asciiTheme="minorHAnsi" w:hAnsiTheme="minorHAnsi" w:cstheme="minorHAnsi"/>
                <w:b/>
              </w:rPr>
              <w:t>Living Wage Employer</w:t>
            </w:r>
            <w:r w:rsidRPr="002B685E">
              <w:rPr>
                <w:rFonts w:eastAsia="Arial" w:asciiTheme="minorHAnsi" w:hAnsiTheme="minorHAnsi" w:cstheme="minorHAnsi"/>
              </w:rPr>
              <w:t xml:space="preserve"> </w:t>
            </w:r>
            <w:r w:rsidR="00991FAF">
              <w:rPr>
                <w:rFonts w:eastAsia="Arial" w:asciiTheme="minorHAnsi" w:hAnsiTheme="minorHAnsi" w:cstheme="minorHAnsi"/>
              </w:rPr>
              <w:t>and</w:t>
            </w:r>
            <w:r w:rsidRPr="002B685E">
              <w:rPr>
                <w:rFonts w:eastAsia="Arial" w:asciiTheme="minorHAnsi" w:hAnsiTheme="minorHAnsi" w:cstheme="minorHAnsi"/>
              </w:rPr>
              <w:t xml:space="preserve"> promot</w:t>
            </w:r>
            <w:r w:rsidR="00991FAF">
              <w:rPr>
                <w:rFonts w:eastAsia="Arial" w:asciiTheme="minorHAnsi" w:hAnsiTheme="minorHAnsi" w:cstheme="minorHAnsi"/>
              </w:rPr>
              <w:t>es</w:t>
            </w:r>
            <w:r w:rsidRPr="002B685E">
              <w:rPr>
                <w:rFonts w:eastAsia="Arial" w:asciiTheme="minorHAnsi" w:hAnsiTheme="minorHAnsi" w:cstheme="minorHAnsi"/>
              </w:rPr>
              <w:t xml:space="preserve"> London Living Wage accreditation</w:t>
            </w:r>
            <w:r w:rsidR="00991FAF">
              <w:rPr>
                <w:rFonts w:eastAsia="Arial" w:asciiTheme="minorHAnsi" w:hAnsiTheme="minorHAnsi" w:cstheme="minorHAnsi"/>
              </w:rPr>
              <w:t>. A</w:t>
            </w:r>
            <w:r w:rsidRPr="002B685E" w:rsidR="0060611C">
              <w:rPr>
                <w:rFonts w:asciiTheme="minorHAnsi" w:hAnsiTheme="minorHAnsi" w:cstheme="minorHAnsi"/>
                <w:color w:val="000000" w:themeColor="text1"/>
              </w:rPr>
              <w:t>gency workers are paid London Living Wage</w:t>
            </w:r>
            <w:r w:rsidR="00991FAF">
              <w:rPr>
                <w:rFonts w:asciiTheme="minorHAnsi" w:hAnsiTheme="minorHAnsi" w:cstheme="minorHAnsi"/>
                <w:color w:val="000000" w:themeColor="text1"/>
              </w:rPr>
              <w:t xml:space="preserve"> as a minimum.</w:t>
            </w:r>
          </w:p>
        </w:tc>
      </w:tr>
      <w:tr w:rsidRPr="002B685E" w:rsidR="003B650E" w:rsidTr="624F3F5C" w14:paraId="4EBA47D4" w14:textId="77777777">
        <w:trPr>
          <w:trHeight w:val="499"/>
        </w:trPr>
        <w:tc>
          <w:tcPr>
            <w:tcW w:w="14443" w:type="dxa"/>
            <w:tcMar/>
          </w:tcPr>
          <w:p w:rsidRPr="002B685E" w:rsidR="003B650E" w:rsidP="000D71FB" w:rsidRDefault="00FC2E4F" w14:paraId="070A47F1" w14:textId="77777777">
            <w:pPr>
              <w:numPr>
                <w:ilvl w:val="0"/>
                <w:numId w:val="12"/>
              </w:numPr>
              <w:pBdr>
                <w:top w:val="nil"/>
                <w:left w:val="nil"/>
                <w:bottom w:val="nil"/>
                <w:right w:val="nil"/>
                <w:between w:val="nil"/>
              </w:pBdr>
              <w:spacing w:before="12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Promote healthy eating</w:t>
            </w:r>
          </w:p>
        </w:tc>
      </w:tr>
      <w:tr w:rsidRPr="002B685E" w:rsidR="003B650E" w:rsidTr="624F3F5C" w14:paraId="66C8530F" w14:textId="77777777">
        <w:tc>
          <w:tcPr>
            <w:tcW w:w="14443" w:type="dxa"/>
            <w:tcMar/>
          </w:tcPr>
          <w:p w:rsidRPr="00C06C23" w:rsidR="00C06C23" w:rsidP="000D71FB" w:rsidRDefault="00FC2E4F" w14:paraId="642468F7" w14:textId="77777777">
            <w:pPr>
              <w:pStyle w:val="ListParagraph"/>
              <w:numPr>
                <w:ilvl w:val="0"/>
                <w:numId w:val="24"/>
              </w:numPr>
              <w:spacing w:line="276" w:lineRule="auto"/>
              <w:rPr>
                <w:rFonts w:eastAsia="Arial" w:asciiTheme="minorHAnsi" w:hAnsiTheme="minorHAnsi" w:cstheme="minorHAnsi"/>
              </w:rPr>
            </w:pPr>
            <w:r w:rsidRPr="002B685E">
              <w:rPr>
                <w:rFonts w:eastAsia="Arial" w:asciiTheme="minorHAnsi" w:hAnsiTheme="minorHAnsi" w:cstheme="minorHAnsi"/>
                <w:highlight w:val="white"/>
              </w:rPr>
              <w:t xml:space="preserve">Tower Hamlets was one of the first boroughs to sign the </w:t>
            </w:r>
            <w:r w:rsidRPr="002B685E">
              <w:rPr>
                <w:rFonts w:eastAsia="Arial" w:asciiTheme="minorHAnsi" w:hAnsiTheme="minorHAnsi" w:cstheme="minorHAnsi"/>
                <w:b/>
                <w:bCs/>
                <w:highlight w:val="white"/>
              </w:rPr>
              <w:t>Local Government Declaration on Sugar Reduction and Healthier Food</w:t>
            </w:r>
            <w:r w:rsidRPr="002B685E">
              <w:rPr>
                <w:rFonts w:eastAsia="Arial" w:asciiTheme="minorHAnsi" w:hAnsiTheme="minorHAnsi" w:cstheme="minorHAnsi"/>
                <w:highlight w:val="white"/>
              </w:rPr>
              <w:t xml:space="preserve">, making a </w:t>
            </w:r>
            <w:r w:rsidRPr="002B685E">
              <w:rPr>
                <w:rFonts w:eastAsia="Arial" w:asciiTheme="minorHAnsi" w:hAnsiTheme="minorHAnsi" w:cstheme="minorHAnsi"/>
                <w:b/>
                <w:bCs/>
                <w:highlight w:val="white"/>
              </w:rPr>
              <w:t>public commitment</w:t>
            </w:r>
            <w:r w:rsidRPr="002B685E">
              <w:rPr>
                <w:rFonts w:eastAsia="Arial" w:asciiTheme="minorHAnsi" w:hAnsiTheme="minorHAnsi" w:cstheme="minorHAnsi"/>
                <w:highlight w:val="white"/>
              </w:rPr>
              <w:t xml:space="preserve"> to improve the availability of healthier food and drinks and to reduce the availability and promotion of unhealthy options. </w:t>
            </w:r>
          </w:p>
          <w:p w:rsidRPr="002B685E" w:rsidR="00EA63B3" w:rsidP="000D71FB" w:rsidRDefault="00C06C23" w14:paraId="27473ED7" w14:textId="46A7ED0A">
            <w:pPr>
              <w:pStyle w:val="ListParagraph"/>
              <w:numPr>
                <w:ilvl w:val="0"/>
                <w:numId w:val="24"/>
              </w:numPr>
              <w:spacing w:line="276" w:lineRule="auto"/>
              <w:rPr>
                <w:rFonts w:eastAsia="Arial" w:asciiTheme="minorHAnsi" w:hAnsiTheme="minorHAnsi" w:cstheme="minorHAnsi"/>
              </w:rPr>
            </w:pPr>
            <w:r>
              <w:rPr>
                <w:rFonts w:eastAsia="Arial" w:asciiTheme="minorHAnsi" w:hAnsiTheme="minorHAnsi" w:cstheme="minorHAnsi"/>
                <w:highlight w:val="white"/>
              </w:rPr>
              <w:t>In 2018, i</w:t>
            </w:r>
            <w:r w:rsidRPr="002B685E" w:rsidR="00FC2E4F">
              <w:rPr>
                <w:rFonts w:eastAsia="Arial" w:asciiTheme="minorHAnsi" w:hAnsiTheme="minorHAnsi" w:cstheme="minorHAnsi"/>
                <w:highlight w:val="white"/>
              </w:rPr>
              <w:t xml:space="preserve">t ran a </w:t>
            </w:r>
            <w:hyperlink r:id="rId36">
              <w:r w:rsidRPr="002B685E" w:rsidR="00FC2E4F">
                <w:rPr>
                  <w:rFonts w:eastAsia="Arial" w:asciiTheme="minorHAnsi" w:hAnsiTheme="minorHAnsi" w:cstheme="minorHAnsi"/>
                  <w:color w:val="1155CC"/>
                  <w:highlight w:val="white"/>
                  <w:u w:val="single"/>
                </w:rPr>
                <w:t>SUGAR SMART campaign</w:t>
              </w:r>
            </w:hyperlink>
            <w:r w:rsidRPr="002B685E" w:rsidR="00FC2E4F">
              <w:rPr>
                <w:rFonts w:eastAsia="Arial" w:asciiTheme="minorHAnsi" w:hAnsiTheme="minorHAnsi" w:cstheme="minorHAnsi"/>
                <w:highlight w:val="white"/>
              </w:rPr>
              <w:t>.</w:t>
            </w:r>
            <w:r w:rsidRPr="002B685E" w:rsidR="009672C7">
              <w:rPr>
                <w:rFonts w:eastAsia="Arial" w:asciiTheme="minorHAnsi" w:hAnsiTheme="minorHAnsi" w:cstheme="minorHAnsi"/>
                <w:highlight w:val="white"/>
              </w:rPr>
              <w:t xml:space="preserve"> </w:t>
            </w:r>
            <w:r w:rsidRPr="002B685E" w:rsidR="00EA63B3">
              <w:rPr>
                <w:rFonts w:eastAsia="Arial" w:asciiTheme="minorHAnsi" w:hAnsiTheme="minorHAnsi" w:cstheme="minorHAnsi"/>
              </w:rPr>
              <w:t xml:space="preserve">21 schools in the Borough have made a </w:t>
            </w:r>
            <w:r w:rsidRPr="002B685E" w:rsidR="00EA63B3">
              <w:rPr>
                <w:rFonts w:eastAsia="Arial" w:asciiTheme="minorHAnsi" w:hAnsiTheme="minorHAnsi" w:cstheme="minorHAnsi"/>
                <w:b/>
              </w:rPr>
              <w:t>Sugar Smart</w:t>
            </w:r>
            <w:r w:rsidRPr="002B685E" w:rsidR="00EA63B3">
              <w:rPr>
                <w:rFonts w:eastAsia="Arial" w:asciiTheme="minorHAnsi" w:hAnsiTheme="minorHAnsi" w:cstheme="minorHAnsi"/>
              </w:rPr>
              <w:t xml:space="preserve"> pledge. Five schools have achieved a Healthy Schools London Silver Award in Sugar Smart, two have achieved Gold and one school is working towards Silver. The Healthy Lives Team has delivered 10 primary and </w:t>
            </w:r>
            <w:r w:rsidR="005C7078">
              <w:rPr>
                <w:rFonts w:eastAsia="Arial" w:asciiTheme="minorHAnsi" w:hAnsiTheme="minorHAnsi" w:cstheme="minorHAnsi"/>
              </w:rPr>
              <w:t>one</w:t>
            </w:r>
            <w:r w:rsidRPr="002B685E" w:rsidR="00EA63B3">
              <w:rPr>
                <w:rFonts w:eastAsia="Arial" w:asciiTheme="minorHAnsi" w:hAnsiTheme="minorHAnsi" w:cstheme="minorHAnsi"/>
              </w:rPr>
              <w:t xml:space="preserve"> secondary school assembly on Sugar Smart</w:t>
            </w:r>
            <w:r w:rsidR="005C7078">
              <w:rPr>
                <w:rFonts w:eastAsia="Arial" w:asciiTheme="minorHAnsi" w:hAnsiTheme="minorHAnsi" w:cstheme="minorHAnsi"/>
              </w:rPr>
              <w:t xml:space="preserve">, </w:t>
            </w:r>
            <w:r w:rsidRPr="002B685E" w:rsidR="00EA63B3">
              <w:rPr>
                <w:rFonts w:eastAsia="Arial" w:asciiTheme="minorHAnsi" w:hAnsiTheme="minorHAnsi" w:cstheme="minorHAnsi"/>
              </w:rPr>
              <w:t>explor</w:t>
            </w:r>
            <w:r w:rsidR="005C7078">
              <w:rPr>
                <w:rFonts w:eastAsia="Arial" w:asciiTheme="minorHAnsi" w:hAnsiTheme="minorHAnsi" w:cstheme="minorHAnsi"/>
              </w:rPr>
              <w:t>ing</w:t>
            </w:r>
            <w:r w:rsidRPr="002B685E" w:rsidR="00EA63B3">
              <w:rPr>
                <w:rFonts w:eastAsia="Arial" w:asciiTheme="minorHAnsi" w:hAnsiTheme="minorHAnsi" w:cstheme="minorHAnsi"/>
              </w:rPr>
              <w:t xml:space="preserve"> the effects of sugar, dental </w:t>
            </w:r>
            <w:proofErr w:type="gramStart"/>
            <w:r w:rsidRPr="002B685E" w:rsidR="00EA63B3">
              <w:rPr>
                <w:rFonts w:eastAsia="Arial" w:asciiTheme="minorHAnsi" w:hAnsiTheme="minorHAnsi" w:cstheme="minorHAnsi"/>
              </w:rPr>
              <w:t>health</w:t>
            </w:r>
            <w:proofErr w:type="gramEnd"/>
            <w:r w:rsidR="005C7078">
              <w:rPr>
                <w:rFonts w:eastAsia="Arial" w:asciiTheme="minorHAnsi" w:hAnsiTheme="minorHAnsi" w:cstheme="minorHAnsi"/>
              </w:rPr>
              <w:t xml:space="preserve"> and</w:t>
            </w:r>
            <w:r w:rsidRPr="002B685E" w:rsidR="00EA63B3">
              <w:rPr>
                <w:rFonts w:eastAsia="Arial" w:asciiTheme="minorHAnsi" w:hAnsiTheme="minorHAnsi" w:cstheme="minorHAnsi"/>
              </w:rPr>
              <w:t xml:space="preserve"> hidden sugars.</w:t>
            </w:r>
          </w:p>
          <w:p w:rsidRPr="002B685E" w:rsidR="003B650E" w:rsidP="000D71FB" w:rsidRDefault="00954E75" w14:paraId="4F36DD87" w14:textId="7414CE76">
            <w:pPr>
              <w:pStyle w:val="ListParagraph"/>
              <w:numPr>
                <w:ilvl w:val="0"/>
                <w:numId w:val="24"/>
              </w:numPr>
              <w:spacing w:line="276" w:lineRule="auto"/>
              <w:rPr>
                <w:rFonts w:eastAsia="Arial" w:asciiTheme="minorHAnsi" w:hAnsiTheme="minorHAnsi" w:cstheme="minorHAnsi"/>
              </w:rPr>
            </w:pPr>
            <w:r>
              <w:rPr>
                <w:rFonts w:eastAsia="Arial" w:asciiTheme="minorHAnsi" w:hAnsiTheme="minorHAnsi" w:cstheme="minorHAnsi"/>
              </w:rPr>
              <w:t>In 2021, the</w:t>
            </w:r>
            <w:r w:rsidRPr="002B685E" w:rsidR="00FC2E4F">
              <w:rPr>
                <w:rFonts w:eastAsia="Arial" w:asciiTheme="minorHAnsi" w:hAnsiTheme="minorHAnsi" w:cstheme="minorHAnsi"/>
              </w:rPr>
              <w:t xml:space="preserve"> council</w:t>
            </w:r>
            <w:r>
              <w:rPr>
                <w:rFonts w:eastAsia="Arial" w:asciiTheme="minorHAnsi" w:hAnsiTheme="minorHAnsi" w:cstheme="minorHAnsi"/>
              </w:rPr>
              <w:t xml:space="preserve"> </w:t>
            </w:r>
            <w:r w:rsidR="008F62DE">
              <w:rPr>
                <w:rFonts w:eastAsia="Arial" w:asciiTheme="minorHAnsi" w:hAnsiTheme="minorHAnsi" w:cstheme="minorHAnsi"/>
              </w:rPr>
              <w:t xml:space="preserve">is </w:t>
            </w:r>
            <w:r>
              <w:rPr>
                <w:rFonts w:eastAsia="Arial" w:asciiTheme="minorHAnsi" w:hAnsiTheme="minorHAnsi" w:cstheme="minorHAnsi"/>
              </w:rPr>
              <w:t>organis</w:t>
            </w:r>
            <w:r w:rsidR="008F62DE">
              <w:rPr>
                <w:rFonts w:eastAsia="Arial" w:asciiTheme="minorHAnsi" w:hAnsiTheme="minorHAnsi" w:cstheme="minorHAnsi"/>
              </w:rPr>
              <w:t>ing a series of</w:t>
            </w:r>
            <w:r w:rsidR="00E7779B">
              <w:rPr>
                <w:rFonts w:eastAsia="Arial" w:asciiTheme="minorHAnsi" w:hAnsiTheme="minorHAnsi" w:cstheme="minorHAnsi"/>
              </w:rPr>
              <w:t xml:space="preserve"> meetings</w:t>
            </w:r>
            <w:r w:rsidR="008F62DE">
              <w:rPr>
                <w:rFonts w:eastAsia="Arial" w:asciiTheme="minorHAnsi" w:hAnsiTheme="minorHAnsi" w:cstheme="minorHAnsi"/>
              </w:rPr>
              <w:t xml:space="preserve"> with</w:t>
            </w:r>
            <w:r w:rsidR="00E7779B">
              <w:rPr>
                <w:rFonts w:eastAsia="Arial" w:asciiTheme="minorHAnsi" w:hAnsiTheme="minorHAnsi" w:cstheme="minorHAnsi"/>
              </w:rPr>
              <w:t xml:space="preserve"> a</w:t>
            </w:r>
            <w:r w:rsidR="00575878">
              <w:rPr>
                <w:rFonts w:eastAsia="Arial" w:asciiTheme="minorHAnsi" w:hAnsiTheme="minorHAnsi" w:cstheme="minorHAnsi"/>
              </w:rPr>
              <w:t xml:space="preserve"> cross-sector Healthy </w:t>
            </w:r>
            <w:r w:rsidR="00736C3D">
              <w:rPr>
                <w:rFonts w:eastAsia="Arial" w:asciiTheme="minorHAnsi" w:hAnsiTheme="minorHAnsi" w:cstheme="minorHAnsi"/>
              </w:rPr>
              <w:t xml:space="preserve">Weight for Tower Hamlets </w:t>
            </w:r>
            <w:r>
              <w:rPr>
                <w:rFonts w:eastAsia="Arial" w:asciiTheme="minorHAnsi" w:hAnsiTheme="minorHAnsi" w:cstheme="minorHAnsi"/>
              </w:rPr>
              <w:t>strategy group</w:t>
            </w:r>
            <w:r w:rsidR="00E7779B">
              <w:rPr>
                <w:rFonts w:eastAsia="Arial" w:asciiTheme="minorHAnsi" w:hAnsiTheme="minorHAnsi" w:cstheme="minorHAnsi"/>
              </w:rPr>
              <w:t xml:space="preserve">. Meetings </w:t>
            </w:r>
            <w:r w:rsidR="00852FF3">
              <w:rPr>
                <w:rFonts w:eastAsia="Arial" w:asciiTheme="minorHAnsi" w:hAnsiTheme="minorHAnsi" w:cstheme="minorHAnsi"/>
              </w:rPr>
              <w:t>a</w:t>
            </w:r>
            <w:r w:rsidR="00E7779B">
              <w:rPr>
                <w:rFonts w:eastAsia="Arial" w:asciiTheme="minorHAnsi" w:hAnsiTheme="minorHAnsi" w:cstheme="minorHAnsi"/>
              </w:rPr>
              <w:t>re</w:t>
            </w:r>
            <w:r>
              <w:rPr>
                <w:rFonts w:eastAsia="Arial" w:asciiTheme="minorHAnsi" w:hAnsiTheme="minorHAnsi" w:cstheme="minorHAnsi"/>
              </w:rPr>
              <w:t xml:space="preserve"> chaired by</w:t>
            </w:r>
            <w:r w:rsidR="00D844B9">
              <w:rPr>
                <w:rFonts w:eastAsia="Arial" w:asciiTheme="minorHAnsi" w:hAnsiTheme="minorHAnsi" w:cstheme="minorHAnsi"/>
              </w:rPr>
              <w:t xml:space="preserve"> council</w:t>
            </w:r>
            <w:r>
              <w:rPr>
                <w:rFonts w:eastAsia="Arial" w:asciiTheme="minorHAnsi" w:hAnsiTheme="minorHAnsi" w:cstheme="minorHAnsi"/>
              </w:rPr>
              <w:t xml:space="preserve"> CEO Will </w:t>
            </w:r>
            <w:proofErr w:type="spellStart"/>
            <w:r>
              <w:rPr>
                <w:rFonts w:eastAsia="Arial" w:asciiTheme="minorHAnsi" w:hAnsiTheme="minorHAnsi" w:cstheme="minorHAnsi"/>
              </w:rPr>
              <w:t>Tuckley</w:t>
            </w:r>
            <w:proofErr w:type="spellEnd"/>
            <w:r w:rsidR="00A373D2">
              <w:rPr>
                <w:rFonts w:eastAsia="Arial" w:asciiTheme="minorHAnsi" w:hAnsiTheme="minorHAnsi" w:cstheme="minorHAnsi"/>
              </w:rPr>
              <w:t xml:space="preserve"> </w:t>
            </w:r>
            <w:r w:rsidR="00A4620D">
              <w:rPr>
                <w:rFonts w:eastAsia="Arial" w:asciiTheme="minorHAnsi" w:hAnsiTheme="minorHAnsi" w:cstheme="minorHAnsi"/>
              </w:rPr>
              <w:t xml:space="preserve">and </w:t>
            </w:r>
            <w:r w:rsidR="00A373D2">
              <w:rPr>
                <w:rFonts w:eastAsia="Arial" w:asciiTheme="minorHAnsi" w:hAnsiTheme="minorHAnsi" w:cstheme="minorHAnsi"/>
              </w:rPr>
              <w:t xml:space="preserve">are </w:t>
            </w:r>
            <w:r w:rsidR="00A4620D">
              <w:rPr>
                <w:rFonts w:eastAsia="Arial" w:asciiTheme="minorHAnsi" w:hAnsiTheme="minorHAnsi" w:cstheme="minorHAnsi"/>
              </w:rPr>
              <w:t>aim</w:t>
            </w:r>
            <w:r w:rsidR="00A373D2">
              <w:rPr>
                <w:rFonts w:eastAsia="Arial" w:asciiTheme="minorHAnsi" w:hAnsiTheme="minorHAnsi" w:cstheme="minorHAnsi"/>
              </w:rPr>
              <w:t>ed to reach</w:t>
            </w:r>
            <w:r w:rsidR="00A4620D">
              <w:rPr>
                <w:rFonts w:eastAsia="Arial" w:asciiTheme="minorHAnsi" w:hAnsiTheme="minorHAnsi" w:cstheme="minorHAnsi"/>
              </w:rPr>
              <w:t xml:space="preserve"> collective agreement on</w:t>
            </w:r>
            <w:r w:rsidRPr="002B685E" w:rsidR="00FC2E4F">
              <w:rPr>
                <w:rFonts w:eastAsia="Arial" w:asciiTheme="minorHAnsi" w:hAnsiTheme="minorHAnsi" w:cstheme="minorHAnsi"/>
              </w:rPr>
              <w:t xml:space="preserve"> approaches to complex issues</w:t>
            </w:r>
            <w:r w:rsidR="00D361E7">
              <w:rPr>
                <w:rFonts w:eastAsia="Arial" w:asciiTheme="minorHAnsi" w:hAnsiTheme="minorHAnsi" w:cstheme="minorHAnsi"/>
              </w:rPr>
              <w:t>, such as</w:t>
            </w:r>
            <w:r w:rsidR="008C0866">
              <w:rPr>
                <w:rFonts w:eastAsia="Arial" w:asciiTheme="minorHAnsi" w:hAnsiTheme="minorHAnsi" w:cstheme="minorHAnsi"/>
              </w:rPr>
              <w:t xml:space="preserve"> influencing fast food outlets and </w:t>
            </w:r>
            <w:r w:rsidRPr="002B685E" w:rsidR="00FC2E4F">
              <w:rPr>
                <w:rFonts w:eastAsia="Arial" w:asciiTheme="minorHAnsi" w:hAnsiTheme="minorHAnsi" w:cstheme="minorHAnsi"/>
              </w:rPr>
              <w:t>advertising and media</w:t>
            </w:r>
            <w:r w:rsidR="00852FF3">
              <w:rPr>
                <w:rFonts w:eastAsia="Arial" w:asciiTheme="minorHAnsi" w:hAnsiTheme="minorHAnsi" w:cstheme="minorHAnsi"/>
              </w:rPr>
              <w:t>.</w:t>
            </w:r>
            <w:r w:rsidRPr="002B685E" w:rsidR="00FC2E4F">
              <w:rPr>
                <w:rFonts w:eastAsia="Arial" w:asciiTheme="minorHAnsi" w:hAnsiTheme="minorHAnsi" w:cstheme="minorHAnsi"/>
              </w:rPr>
              <w:t xml:space="preserve"> The programme manager will </w:t>
            </w:r>
            <w:r w:rsidR="005F2D4A">
              <w:rPr>
                <w:rFonts w:eastAsia="Arial" w:asciiTheme="minorHAnsi" w:hAnsiTheme="minorHAnsi" w:cstheme="minorHAnsi"/>
              </w:rPr>
              <w:t>work with the group to agree collective and individual actions</w:t>
            </w:r>
            <w:r w:rsidR="00B4703E">
              <w:rPr>
                <w:rFonts w:eastAsia="Arial" w:asciiTheme="minorHAnsi" w:hAnsiTheme="minorHAnsi" w:cstheme="minorHAnsi"/>
              </w:rPr>
              <w:t xml:space="preserve"> to influence this agenda. </w:t>
            </w:r>
          </w:p>
          <w:p w:rsidRPr="002B685E" w:rsidR="00C1037C" w:rsidP="000D71FB" w:rsidRDefault="00C1037C" w14:paraId="62335AE6" w14:textId="29153B5B">
            <w:pPr>
              <w:pStyle w:val="ListParagraph"/>
              <w:numPr>
                <w:ilvl w:val="0"/>
                <w:numId w:val="24"/>
              </w:numPr>
              <w:spacing w:line="276" w:lineRule="auto"/>
              <w:jc w:val="both"/>
              <w:rPr>
                <w:rFonts w:eastAsia="Arial" w:asciiTheme="minorHAnsi" w:hAnsiTheme="minorHAnsi" w:cstheme="minorHAnsi"/>
              </w:rPr>
            </w:pPr>
            <w:r w:rsidRPr="002B685E">
              <w:rPr>
                <w:rFonts w:eastAsia="Arial" w:asciiTheme="minorHAnsi" w:hAnsiTheme="minorHAnsi" w:cstheme="minorHAnsi"/>
              </w:rPr>
              <w:t>A wide range of healthy eating and healthy</w:t>
            </w:r>
            <w:r w:rsidRPr="002B685E">
              <w:rPr>
                <w:rFonts w:eastAsia="Arial" w:asciiTheme="minorHAnsi" w:hAnsiTheme="minorHAnsi" w:cstheme="minorHAnsi"/>
                <w:color w:val="FF0000"/>
              </w:rPr>
              <w:t xml:space="preserve"> </w:t>
            </w:r>
            <w:r w:rsidRPr="002B685E">
              <w:rPr>
                <w:rFonts w:eastAsia="Arial" w:asciiTheme="minorHAnsi" w:hAnsiTheme="minorHAnsi" w:cstheme="minorHAnsi"/>
              </w:rPr>
              <w:t>weight support services are available in Tower Hamlets:</w:t>
            </w:r>
          </w:p>
          <w:p w:rsidRPr="002B685E" w:rsidR="00C1037C" w:rsidP="000D71FB" w:rsidRDefault="009425BA" w14:paraId="362D7215" w14:textId="0871FF4A">
            <w:pPr>
              <w:pStyle w:val="ListParagraph"/>
              <w:numPr>
                <w:ilvl w:val="1"/>
                <w:numId w:val="24"/>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The </w:t>
            </w:r>
            <w:hyperlink r:id="rId37">
              <w:r w:rsidRPr="002B685E">
                <w:rPr>
                  <w:rFonts w:eastAsia="Arial" w:asciiTheme="minorHAnsi" w:hAnsiTheme="minorHAnsi" w:cstheme="minorHAnsi"/>
                  <w:color w:val="1155CC"/>
                  <w:u w:val="single"/>
                </w:rPr>
                <w:t>Healthy Families Programme</w:t>
              </w:r>
            </w:hyperlink>
            <w:r w:rsidRPr="002B685E">
              <w:rPr>
                <w:rFonts w:eastAsia="Arial" w:asciiTheme="minorHAnsi" w:hAnsiTheme="minorHAnsi" w:cstheme="minorHAnsi"/>
              </w:rPr>
              <w:t xml:space="preserve"> is a </w:t>
            </w:r>
            <w:r w:rsidR="00C32B2C">
              <w:rPr>
                <w:rFonts w:eastAsia="Arial" w:asciiTheme="minorHAnsi" w:hAnsiTheme="minorHAnsi" w:cstheme="minorHAnsi"/>
              </w:rPr>
              <w:t>six-</w:t>
            </w:r>
            <w:r w:rsidRPr="002B685E">
              <w:rPr>
                <w:rFonts w:eastAsia="Arial" w:asciiTheme="minorHAnsi" w:hAnsiTheme="minorHAnsi" w:cstheme="minorHAnsi"/>
              </w:rPr>
              <w:t>week course on healthy eating and active lives for parents of under 11s.</w:t>
            </w:r>
          </w:p>
          <w:p w:rsidRPr="002B685E" w:rsidR="003B650E" w:rsidP="000D71FB" w:rsidRDefault="00FC2E4F" w14:paraId="5702976E" w14:textId="6676B05F">
            <w:pPr>
              <w:numPr>
                <w:ilvl w:val="1"/>
                <w:numId w:val="24"/>
              </w:numPr>
              <w:spacing w:line="276" w:lineRule="auto"/>
              <w:rPr>
                <w:rFonts w:asciiTheme="minorHAnsi" w:hAnsiTheme="minorHAnsi" w:cstheme="minorHAnsi"/>
              </w:rPr>
            </w:pPr>
            <w:r w:rsidRPr="002B685E">
              <w:rPr>
                <w:rFonts w:eastAsia="Arial" w:asciiTheme="minorHAnsi" w:hAnsiTheme="minorHAnsi" w:cstheme="minorHAnsi"/>
              </w:rPr>
              <w:t xml:space="preserve">Bromley by Bow Centre runs a successful </w:t>
            </w:r>
            <w:r w:rsidRPr="002B685E">
              <w:rPr>
                <w:rFonts w:eastAsia="Arial" w:asciiTheme="minorHAnsi" w:hAnsiTheme="minorHAnsi" w:cstheme="minorHAnsi"/>
                <w:b/>
              </w:rPr>
              <w:t>social prescribing</w:t>
            </w:r>
            <w:r w:rsidRPr="002B685E">
              <w:rPr>
                <w:rFonts w:eastAsia="Arial" w:asciiTheme="minorHAnsi" w:hAnsiTheme="minorHAnsi" w:cstheme="minorHAnsi"/>
              </w:rPr>
              <w:t xml:space="preserve"> programme. The service received 583 referrals between April 2018 and March 2019 from </w:t>
            </w:r>
            <w:r w:rsidR="00197E0F">
              <w:rPr>
                <w:rFonts w:eastAsia="Arial" w:asciiTheme="minorHAnsi" w:hAnsiTheme="minorHAnsi" w:cstheme="minorHAnsi"/>
              </w:rPr>
              <w:t>six</w:t>
            </w:r>
            <w:r w:rsidRPr="002B685E">
              <w:rPr>
                <w:rFonts w:eastAsia="Arial" w:asciiTheme="minorHAnsi" w:hAnsiTheme="minorHAnsi" w:cstheme="minorHAnsi"/>
              </w:rPr>
              <w:t xml:space="preserve"> GP practices within the network. Of these 80% were actively engaged by the Social Prescribing service</w:t>
            </w:r>
            <w:r w:rsidR="00A47BB5">
              <w:rPr>
                <w:rFonts w:eastAsia="Arial" w:asciiTheme="minorHAnsi" w:hAnsiTheme="minorHAnsi" w:cstheme="minorHAnsi"/>
              </w:rPr>
              <w:t>.</w:t>
            </w:r>
          </w:p>
          <w:p w:rsidRPr="002B685E" w:rsidR="003B650E" w:rsidP="000D71FB" w:rsidRDefault="004F656F" w14:paraId="197838F8" w14:textId="1B41326C">
            <w:pPr>
              <w:numPr>
                <w:ilvl w:val="1"/>
                <w:numId w:val="24"/>
              </w:numPr>
              <w:spacing w:line="276" w:lineRule="auto"/>
              <w:rPr>
                <w:rFonts w:eastAsia="Arial" w:asciiTheme="minorHAnsi" w:hAnsiTheme="minorHAnsi" w:cstheme="minorHAnsi"/>
              </w:rPr>
            </w:pPr>
            <w:hyperlink r:id="rId38">
              <w:r w:rsidRPr="002B685E" w:rsidR="00FC2E4F">
                <w:rPr>
                  <w:rFonts w:eastAsia="Arial" w:asciiTheme="minorHAnsi" w:hAnsiTheme="minorHAnsi" w:cstheme="minorHAnsi"/>
                  <w:b/>
                  <w:color w:val="1155CC"/>
                  <w:u w:val="single"/>
                </w:rPr>
                <w:t>Bags of Taste</w:t>
              </w:r>
            </w:hyperlink>
            <w:r w:rsidRPr="002B685E" w:rsidR="00FC2E4F">
              <w:rPr>
                <w:rFonts w:eastAsia="Arial" w:asciiTheme="minorHAnsi" w:hAnsiTheme="minorHAnsi" w:cstheme="minorHAnsi"/>
              </w:rPr>
              <w:t>, which takes participants from eating unhealthy food to enjoying better diets and healthier finances. Bags of Taste’s behavioural change programme show</w:t>
            </w:r>
            <w:r w:rsidR="00A47BB5">
              <w:rPr>
                <w:rFonts w:eastAsia="Arial" w:asciiTheme="minorHAnsi" w:hAnsiTheme="minorHAnsi" w:cstheme="minorHAnsi"/>
              </w:rPr>
              <w:t>s</w:t>
            </w:r>
            <w:r w:rsidRPr="002B685E" w:rsidR="00FC2E4F">
              <w:rPr>
                <w:rFonts w:eastAsia="Arial" w:asciiTheme="minorHAnsi" w:hAnsiTheme="minorHAnsi" w:cstheme="minorHAnsi"/>
              </w:rPr>
              <w:t> an 85% drop in takeaway &amp; ready meal</w:t>
            </w:r>
            <w:r w:rsidR="00A47BB5">
              <w:rPr>
                <w:rFonts w:eastAsia="Arial" w:asciiTheme="minorHAnsi" w:hAnsiTheme="minorHAnsi" w:cstheme="minorHAnsi"/>
              </w:rPr>
              <w:t xml:space="preserve"> </w:t>
            </w:r>
            <w:r w:rsidRPr="002B685E" w:rsidR="00FC2E4F">
              <w:rPr>
                <w:rFonts w:eastAsia="Arial" w:asciiTheme="minorHAnsi" w:hAnsiTheme="minorHAnsi" w:cstheme="minorHAnsi"/>
              </w:rPr>
              <w:t xml:space="preserve">consumption by the end of </w:t>
            </w:r>
            <w:r w:rsidR="00A47BB5">
              <w:rPr>
                <w:rFonts w:eastAsia="Arial" w:asciiTheme="minorHAnsi" w:hAnsiTheme="minorHAnsi" w:cstheme="minorHAnsi"/>
              </w:rPr>
              <w:t>the</w:t>
            </w:r>
            <w:r w:rsidRPr="002B685E" w:rsidR="00FC2E4F">
              <w:rPr>
                <w:rFonts w:eastAsia="Arial" w:asciiTheme="minorHAnsi" w:hAnsiTheme="minorHAnsi" w:cstheme="minorHAnsi"/>
              </w:rPr>
              <w:t xml:space="preserve"> course</w:t>
            </w:r>
            <w:r w:rsidR="00A47BB5">
              <w:rPr>
                <w:rFonts w:eastAsia="Arial" w:asciiTheme="minorHAnsi" w:hAnsiTheme="minorHAnsi" w:cstheme="minorHAnsi"/>
              </w:rPr>
              <w:t>.</w:t>
            </w:r>
          </w:p>
          <w:p w:rsidRPr="002B685E" w:rsidR="003B650E" w:rsidP="000D71FB" w:rsidRDefault="00FC2E4F" w14:paraId="51B2545B" w14:textId="00F38EAE">
            <w:pPr>
              <w:numPr>
                <w:ilvl w:val="0"/>
                <w:numId w:val="24"/>
              </w:numPr>
              <w:spacing w:line="276" w:lineRule="auto"/>
              <w:rPr>
                <w:rFonts w:eastAsia="Arial" w:asciiTheme="minorHAnsi" w:hAnsiTheme="minorHAnsi" w:cstheme="minorHAnsi"/>
                <w:highlight w:val="white"/>
              </w:rPr>
            </w:pPr>
            <w:r w:rsidRPr="002B685E">
              <w:rPr>
                <w:rFonts w:eastAsia="Arial" w:asciiTheme="minorHAnsi" w:hAnsiTheme="minorHAnsi" w:cstheme="minorHAnsi"/>
              </w:rPr>
              <w:t xml:space="preserve">The borough is accredited as </w:t>
            </w:r>
            <w:hyperlink r:id="rId39">
              <w:r w:rsidRPr="002B685E">
                <w:rPr>
                  <w:rFonts w:eastAsia="Arial" w:asciiTheme="minorHAnsi" w:hAnsiTheme="minorHAnsi" w:cstheme="minorHAnsi"/>
                  <w:color w:val="1155CC"/>
                  <w:u w:val="single"/>
                </w:rPr>
                <w:t>Breastfeeding Friendly</w:t>
              </w:r>
            </w:hyperlink>
            <w:r w:rsidRPr="002B685E">
              <w:rPr>
                <w:rFonts w:eastAsia="Arial" w:asciiTheme="minorHAnsi" w:hAnsiTheme="minorHAnsi" w:cstheme="minorHAnsi"/>
              </w:rPr>
              <w:t xml:space="preserve">, an accreditation programme which supports maternity, neonatal, health visiting and children’s centre services to transform their care. </w:t>
            </w:r>
          </w:p>
          <w:p w:rsidRPr="002B685E" w:rsidR="000521BC" w:rsidP="000D71FB" w:rsidRDefault="00FC2E4F" w14:paraId="3F5171BA" w14:textId="47D44A0A">
            <w:pPr>
              <w:pStyle w:val="ListParagraph"/>
              <w:numPr>
                <w:ilvl w:val="0"/>
                <w:numId w:val="24"/>
              </w:numPr>
              <w:spacing w:line="276" w:lineRule="auto"/>
              <w:rPr>
                <w:rFonts w:eastAsia="Arial" w:asciiTheme="minorHAnsi" w:hAnsiTheme="minorHAnsi" w:cstheme="minorHAnsi"/>
              </w:rPr>
            </w:pPr>
            <w:r w:rsidRPr="002B685E">
              <w:rPr>
                <w:rFonts w:eastAsia="Arial" w:asciiTheme="minorHAnsi" w:hAnsiTheme="minorHAnsi" w:cstheme="minorHAnsi"/>
              </w:rPr>
              <w:t xml:space="preserve">Tower Hamlets is the top performing borough for </w:t>
            </w:r>
            <w:hyperlink r:id="rId40">
              <w:r w:rsidRPr="002B685E">
                <w:rPr>
                  <w:rFonts w:eastAsia="Arial" w:asciiTheme="minorHAnsi" w:hAnsiTheme="minorHAnsi" w:cstheme="minorHAnsi"/>
                  <w:color w:val="1155CC"/>
                  <w:u w:val="single"/>
                </w:rPr>
                <w:t>Healthy Schools London</w:t>
              </w:r>
            </w:hyperlink>
            <w:r w:rsidRPr="002B685E">
              <w:rPr>
                <w:rFonts w:eastAsia="Arial" w:asciiTheme="minorHAnsi" w:hAnsiTheme="minorHAnsi" w:cstheme="minorHAnsi"/>
              </w:rPr>
              <w:t xml:space="preserve">, </w:t>
            </w:r>
            <w:r w:rsidRPr="002B685E" w:rsidR="00BE7F52">
              <w:rPr>
                <w:rFonts w:eastAsia="Arial" w:asciiTheme="minorHAnsi" w:hAnsiTheme="minorHAnsi" w:cstheme="minorHAnsi"/>
              </w:rPr>
              <w:t xml:space="preserve">an </w:t>
            </w:r>
            <w:r w:rsidR="003964BE">
              <w:rPr>
                <w:rFonts w:eastAsia="Arial" w:asciiTheme="minorHAnsi" w:hAnsiTheme="minorHAnsi" w:cstheme="minorHAnsi"/>
              </w:rPr>
              <w:t>a</w:t>
            </w:r>
            <w:r w:rsidRPr="002B685E" w:rsidR="00BE7F52">
              <w:rPr>
                <w:rFonts w:eastAsia="Arial" w:asciiTheme="minorHAnsi" w:hAnsiTheme="minorHAnsi" w:cstheme="minorHAnsi"/>
              </w:rPr>
              <w:t xml:space="preserve">wards programme that </w:t>
            </w:r>
            <w:r w:rsidRPr="002B685E" w:rsidR="00DD760F">
              <w:rPr>
                <w:rFonts w:eastAsia="Arial" w:asciiTheme="minorHAnsi" w:hAnsiTheme="minorHAnsi" w:cstheme="minorHAnsi"/>
              </w:rPr>
              <w:t xml:space="preserve">works with schools to improve children’s wellbeing through their school lunch choices and habits. </w:t>
            </w:r>
            <w:r w:rsidRPr="002B685E">
              <w:rPr>
                <w:rFonts w:eastAsia="Arial" w:asciiTheme="minorHAnsi" w:hAnsiTheme="minorHAnsi" w:cstheme="minorHAnsi"/>
              </w:rPr>
              <w:t>93% of schools engaged in the programme (84 Bronze awards, 97 Silver awards and 55 Gold awards, the highest figures in London).</w:t>
            </w:r>
            <w:r w:rsidRPr="002B685E" w:rsidR="00774606">
              <w:rPr>
                <w:rFonts w:eastAsia="Arial" w:asciiTheme="minorHAnsi" w:hAnsiTheme="minorHAnsi" w:cstheme="minorHAnsi"/>
              </w:rPr>
              <w:t xml:space="preserve"> Results at the end of the programme include:</w:t>
            </w:r>
          </w:p>
          <w:p w:rsidRPr="002B685E" w:rsidR="00733ED5" w:rsidP="000D71FB" w:rsidRDefault="000521BC" w14:paraId="6138CFAB" w14:textId="646837DE">
            <w:pPr>
              <w:pStyle w:val="ListParagraph"/>
              <w:numPr>
                <w:ilvl w:val="1"/>
                <w:numId w:val="24"/>
              </w:numPr>
              <w:spacing w:line="276" w:lineRule="auto"/>
              <w:rPr>
                <w:rFonts w:eastAsia="Arial" w:asciiTheme="minorHAnsi" w:hAnsiTheme="minorHAnsi" w:cstheme="minorHAnsi"/>
              </w:rPr>
            </w:pPr>
            <w:r w:rsidRPr="002B685E">
              <w:rPr>
                <w:rFonts w:eastAsia="Arial" w:asciiTheme="minorHAnsi" w:hAnsiTheme="minorHAnsi" w:cstheme="minorHAnsi"/>
              </w:rPr>
              <w:t>At</w:t>
            </w:r>
            <w:r w:rsidRPr="002B685E" w:rsidR="00FE2EFF">
              <w:rPr>
                <w:rFonts w:eastAsia="Arial" w:asciiTheme="minorHAnsi" w:hAnsiTheme="minorHAnsi" w:cstheme="minorHAnsi"/>
              </w:rPr>
              <w:t xml:space="preserve"> </w:t>
            </w:r>
            <w:proofErr w:type="spellStart"/>
            <w:r w:rsidRPr="002B685E" w:rsidR="00FE2EFF">
              <w:rPr>
                <w:rFonts w:eastAsia="Arial" w:asciiTheme="minorHAnsi" w:hAnsiTheme="minorHAnsi" w:cstheme="minorHAnsi"/>
              </w:rPr>
              <w:t>Chisenhale</w:t>
            </w:r>
            <w:proofErr w:type="spellEnd"/>
            <w:r w:rsidRPr="002B685E" w:rsidR="00FE2EFF">
              <w:rPr>
                <w:rFonts w:eastAsia="Arial" w:asciiTheme="minorHAnsi" w:hAnsiTheme="minorHAnsi" w:cstheme="minorHAnsi"/>
              </w:rPr>
              <w:t xml:space="preserve"> School</w:t>
            </w:r>
            <w:r w:rsidRPr="002B685E" w:rsidR="008A6A1B">
              <w:rPr>
                <w:rFonts w:eastAsia="Arial" w:asciiTheme="minorHAnsi" w:hAnsiTheme="minorHAnsi" w:cstheme="minorHAnsi"/>
              </w:rPr>
              <w:t xml:space="preserve">, </w:t>
            </w:r>
            <w:r w:rsidRPr="002B685E" w:rsidR="00733ED5">
              <w:rPr>
                <w:rFonts w:eastAsia="Times New Roman" w:asciiTheme="minorHAnsi" w:hAnsiTheme="minorHAnsi" w:cstheme="minorHAnsi"/>
                <w:lang w:eastAsia="en-US"/>
              </w:rPr>
              <w:t>25% pupils reported they ate salad by the end of the project</w:t>
            </w:r>
            <w:r w:rsidRPr="002B685E">
              <w:rPr>
                <w:rFonts w:eastAsia="Times New Roman" w:asciiTheme="minorHAnsi" w:hAnsiTheme="minorHAnsi" w:cstheme="minorHAnsi"/>
                <w:lang w:eastAsia="en-US"/>
              </w:rPr>
              <w:t xml:space="preserve">; </w:t>
            </w:r>
            <w:r w:rsidRPr="002B685E" w:rsidR="00733ED5">
              <w:rPr>
                <w:rFonts w:eastAsia="Times New Roman" w:asciiTheme="minorHAnsi" w:hAnsiTheme="minorHAnsi" w:cstheme="minorHAnsi"/>
                <w:lang w:eastAsia="en-US"/>
              </w:rPr>
              <w:t xml:space="preserve">69% </w:t>
            </w:r>
            <w:r w:rsidRPr="002B685E" w:rsidR="00733ED5">
              <w:rPr>
                <w:rStyle w:val="A20"/>
                <w:rFonts w:eastAsia="Times New Roman" w:asciiTheme="minorHAnsi" w:hAnsiTheme="minorHAnsi" w:cstheme="minorHAnsi"/>
                <w:b w:val="0"/>
                <w:bCs w:val="0"/>
              </w:rPr>
              <w:t>of pupils report</w:t>
            </w:r>
            <w:r w:rsidR="00647F3A">
              <w:rPr>
                <w:rStyle w:val="A20"/>
                <w:rFonts w:eastAsia="Times New Roman" w:asciiTheme="minorHAnsi" w:hAnsiTheme="minorHAnsi" w:cstheme="minorHAnsi"/>
                <w:b w:val="0"/>
                <w:bCs w:val="0"/>
              </w:rPr>
              <w:t>ed</w:t>
            </w:r>
            <w:r w:rsidRPr="002B685E" w:rsidR="00733ED5">
              <w:rPr>
                <w:rStyle w:val="A20"/>
                <w:rFonts w:eastAsia="Times New Roman" w:asciiTheme="minorHAnsi" w:hAnsiTheme="minorHAnsi" w:cstheme="minorHAnsi"/>
                <w:b w:val="0"/>
                <w:bCs w:val="0"/>
              </w:rPr>
              <w:t xml:space="preserve"> they “always drink water”</w:t>
            </w:r>
            <w:r w:rsidRPr="002B685E">
              <w:rPr>
                <w:rStyle w:val="A20"/>
                <w:rFonts w:eastAsia="Times New Roman" w:asciiTheme="minorHAnsi" w:hAnsiTheme="minorHAnsi" w:cstheme="minorHAnsi"/>
                <w:b w:val="0"/>
                <w:bCs w:val="0"/>
              </w:rPr>
              <w:t xml:space="preserve"> and </w:t>
            </w:r>
            <w:r w:rsidRPr="002B685E" w:rsidR="00733ED5">
              <w:rPr>
                <w:rFonts w:eastAsia="Times New Roman" w:asciiTheme="minorHAnsi" w:hAnsiTheme="minorHAnsi" w:cstheme="minorHAnsi"/>
              </w:rPr>
              <w:t>100% of packed lunch pupils now drink water with their lunch.</w:t>
            </w:r>
          </w:p>
          <w:p w:rsidRPr="002B685E" w:rsidR="00733ED5" w:rsidP="000D71FB" w:rsidRDefault="00774606" w14:paraId="27BC18B2" w14:textId="11306EE6">
            <w:pPr>
              <w:pStyle w:val="ListParagraph"/>
              <w:numPr>
                <w:ilvl w:val="1"/>
                <w:numId w:val="24"/>
              </w:numPr>
              <w:spacing w:line="276" w:lineRule="auto"/>
              <w:rPr>
                <w:rFonts w:asciiTheme="minorHAnsi" w:hAnsiTheme="minorHAnsi" w:eastAsiaTheme="minorHAnsi" w:cstheme="minorHAnsi"/>
                <w:lang w:eastAsia="en-US"/>
              </w:rPr>
            </w:pPr>
            <w:r w:rsidRPr="002B685E">
              <w:rPr>
                <w:rFonts w:eastAsia="Times New Roman" w:asciiTheme="minorHAnsi" w:hAnsiTheme="minorHAnsi" w:cstheme="minorHAnsi"/>
              </w:rPr>
              <w:lastRenderedPageBreak/>
              <w:t xml:space="preserve">At </w:t>
            </w:r>
            <w:r w:rsidRPr="002B685E" w:rsidR="00D023AB">
              <w:rPr>
                <w:rFonts w:eastAsia="Times New Roman" w:asciiTheme="minorHAnsi" w:hAnsiTheme="minorHAnsi" w:cstheme="minorHAnsi"/>
              </w:rPr>
              <w:t xml:space="preserve">William Davis School, </w:t>
            </w:r>
            <w:r w:rsidRPr="002B685E" w:rsidR="00733ED5">
              <w:rPr>
                <w:rFonts w:eastAsia="Times New Roman" w:asciiTheme="minorHAnsi" w:hAnsiTheme="minorHAnsi" w:cstheme="minorHAnsi"/>
                <w:lang w:eastAsia="en-US"/>
              </w:rPr>
              <w:t>50% pupils reported they ate vegetables</w:t>
            </w:r>
            <w:r w:rsidRPr="002B685E" w:rsidR="002A298D">
              <w:rPr>
                <w:rFonts w:eastAsia="Times New Roman" w:asciiTheme="minorHAnsi" w:hAnsiTheme="minorHAnsi" w:cstheme="minorHAnsi"/>
                <w:lang w:eastAsia="en-US"/>
              </w:rPr>
              <w:t xml:space="preserve"> and 61% ate fruit</w:t>
            </w:r>
            <w:r w:rsidRPr="002B685E" w:rsidR="00733ED5">
              <w:rPr>
                <w:rFonts w:eastAsia="Times New Roman" w:asciiTheme="minorHAnsi" w:hAnsiTheme="minorHAnsi" w:cstheme="minorHAnsi"/>
                <w:lang w:eastAsia="en-US"/>
              </w:rPr>
              <w:t xml:space="preserve"> with their lunch</w:t>
            </w:r>
            <w:r w:rsidRPr="002B685E" w:rsidR="002A298D">
              <w:rPr>
                <w:rFonts w:eastAsia="Times New Roman" w:asciiTheme="minorHAnsi" w:hAnsiTheme="minorHAnsi" w:cstheme="minorHAnsi"/>
                <w:lang w:eastAsia="en-US"/>
              </w:rPr>
              <w:t>.</w:t>
            </w:r>
            <w:r w:rsidRPr="002B685E" w:rsidR="00733ED5">
              <w:rPr>
                <w:rFonts w:eastAsia="Times New Roman" w:asciiTheme="minorHAnsi" w:hAnsiTheme="minorHAnsi" w:cstheme="minorHAnsi"/>
                <w:lang w:eastAsia="en-US"/>
              </w:rPr>
              <w:t xml:space="preserve"> </w:t>
            </w:r>
          </w:p>
          <w:p w:rsidRPr="002B685E" w:rsidR="008C275B" w:rsidP="000D71FB" w:rsidRDefault="00FC2E4F" w14:paraId="7B0931D6" w14:textId="4E130EE7">
            <w:pPr>
              <w:pStyle w:val="ListParagraph"/>
              <w:numPr>
                <w:ilvl w:val="0"/>
                <w:numId w:val="24"/>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The council </w:t>
            </w:r>
            <w:r w:rsidRPr="002B685E" w:rsidR="00D03B8A">
              <w:rPr>
                <w:rFonts w:eastAsia="Arial" w:asciiTheme="minorHAnsi" w:hAnsiTheme="minorHAnsi" w:cstheme="minorHAnsi"/>
              </w:rPr>
              <w:t xml:space="preserve">use </w:t>
            </w:r>
            <w:r w:rsidRPr="002B685E">
              <w:rPr>
                <w:rFonts w:eastAsia="Arial" w:asciiTheme="minorHAnsi" w:hAnsiTheme="minorHAnsi" w:cstheme="minorHAnsi"/>
                <w:b/>
              </w:rPr>
              <w:t xml:space="preserve">maps </w:t>
            </w:r>
            <w:r w:rsidRPr="002B685E" w:rsidR="008C275B">
              <w:rPr>
                <w:rFonts w:eastAsia="Arial" w:asciiTheme="minorHAnsi" w:hAnsiTheme="minorHAnsi" w:cstheme="minorHAnsi"/>
                <w:b/>
              </w:rPr>
              <w:t xml:space="preserve">access to </w:t>
            </w:r>
            <w:r w:rsidRPr="002B685E" w:rsidR="00D03B8A">
              <w:rPr>
                <w:rFonts w:eastAsia="Arial" w:asciiTheme="minorHAnsi" w:hAnsiTheme="minorHAnsi" w:cstheme="minorHAnsi"/>
                <w:b/>
              </w:rPr>
              <w:t>analyse need and target services</w:t>
            </w:r>
            <w:r w:rsidRPr="002B685E">
              <w:rPr>
                <w:rFonts w:eastAsia="Arial" w:asciiTheme="minorHAnsi" w:hAnsiTheme="minorHAnsi" w:cstheme="minorHAnsi"/>
              </w:rPr>
              <w:t>. For example</w:t>
            </w:r>
            <w:r w:rsidRPr="002B685E" w:rsidR="008C275B">
              <w:rPr>
                <w:rFonts w:eastAsia="Arial" w:asciiTheme="minorHAnsi" w:hAnsiTheme="minorHAnsi" w:cstheme="minorHAnsi"/>
              </w:rPr>
              <w:t>:</w:t>
            </w:r>
          </w:p>
          <w:p w:rsidRPr="002B685E" w:rsidR="003B650E" w:rsidP="000D71FB" w:rsidRDefault="00FC2E4F" w14:paraId="037194A5" w14:textId="2AC9D295">
            <w:pPr>
              <w:pStyle w:val="ListParagraph"/>
              <w:numPr>
                <w:ilvl w:val="0"/>
                <w:numId w:val="25"/>
              </w:numPr>
              <w:spacing w:line="276" w:lineRule="auto"/>
              <w:jc w:val="both"/>
              <w:rPr>
                <w:rFonts w:eastAsia="Arial" w:asciiTheme="minorHAnsi" w:hAnsiTheme="minorHAnsi" w:cstheme="minorHAnsi"/>
              </w:rPr>
            </w:pPr>
            <w:r w:rsidRPr="002B685E">
              <w:rPr>
                <w:rFonts w:eastAsia="Arial" w:asciiTheme="minorHAnsi" w:hAnsiTheme="minorHAnsi" w:cstheme="minorHAnsi"/>
              </w:rPr>
              <w:t>mapping children in receipt of free school meals is helping to prioritise where to aim for greater provision of summer holiday hunger activities.</w:t>
            </w:r>
          </w:p>
          <w:p w:rsidRPr="00647F3A" w:rsidR="00A5183F" w:rsidP="000D71FB" w:rsidRDefault="00A5183F" w14:paraId="3B04CFD8" w14:textId="69484BC6">
            <w:pPr>
              <w:pStyle w:val="ListParagraph"/>
              <w:widowControl w:val="0"/>
              <w:numPr>
                <w:ilvl w:val="0"/>
                <w:numId w:val="25"/>
              </w:numPr>
              <w:spacing w:line="276" w:lineRule="auto"/>
              <w:rPr>
                <w:rFonts w:eastAsia="Arial" w:asciiTheme="minorHAnsi" w:hAnsiTheme="minorHAnsi" w:cstheme="minorHAnsi"/>
                <w:color w:val="000000"/>
              </w:rPr>
            </w:pPr>
            <w:r w:rsidRPr="002B685E">
              <w:rPr>
                <w:rFonts w:eastAsia="Arial" w:asciiTheme="minorHAnsi" w:hAnsiTheme="minorHAnsi" w:cstheme="minorHAnsi"/>
              </w:rPr>
              <w:t>m</w:t>
            </w:r>
            <w:r w:rsidRPr="002B685E" w:rsidR="00923B56">
              <w:rPr>
                <w:rFonts w:eastAsia="Arial" w:asciiTheme="minorHAnsi" w:hAnsiTheme="minorHAnsi" w:cstheme="minorHAnsi"/>
              </w:rPr>
              <w:t xml:space="preserve">apping distance of </w:t>
            </w:r>
            <w:r w:rsidRPr="002B685E" w:rsidR="001B36AC">
              <w:rPr>
                <w:rFonts w:eastAsia="Arial" w:asciiTheme="minorHAnsi" w:hAnsiTheme="minorHAnsi" w:cstheme="minorHAnsi"/>
              </w:rPr>
              <w:t>takeaways</w:t>
            </w:r>
            <w:r w:rsidRPr="002B685E" w:rsidR="00923B56">
              <w:rPr>
                <w:rFonts w:eastAsia="Arial" w:asciiTheme="minorHAnsi" w:hAnsiTheme="minorHAnsi" w:cstheme="minorHAnsi"/>
              </w:rPr>
              <w:t xml:space="preserve"> to schools to target </w:t>
            </w:r>
            <w:r w:rsidRPr="002B685E" w:rsidR="004E3736">
              <w:rPr>
                <w:rFonts w:eastAsia="Arial" w:asciiTheme="minorHAnsi" w:hAnsiTheme="minorHAnsi" w:cstheme="minorHAnsi"/>
              </w:rPr>
              <w:t xml:space="preserve">business engagement in Food for Health, the borough’s programme to </w:t>
            </w:r>
            <w:r w:rsidRPr="002B685E" w:rsidR="00621DB2">
              <w:rPr>
                <w:rFonts w:eastAsia="Arial" w:asciiTheme="minorHAnsi" w:hAnsiTheme="minorHAnsi" w:cstheme="minorHAnsi"/>
              </w:rPr>
              <w:t xml:space="preserve">improve the health </w:t>
            </w:r>
            <w:r w:rsidRPr="002B685E">
              <w:rPr>
                <w:rFonts w:eastAsia="Arial" w:asciiTheme="minorHAnsi" w:hAnsiTheme="minorHAnsi" w:cstheme="minorHAnsi"/>
              </w:rPr>
              <w:t>ratings of hot food businesses.</w:t>
            </w:r>
            <w:r w:rsidRPr="002B685E" w:rsidR="00621DB2">
              <w:rPr>
                <w:rFonts w:eastAsia="Arial" w:asciiTheme="minorHAnsi" w:hAnsiTheme="minorHAnsi" w:cstheme="minorHAnsi"/>
              </w:rPr>
              <w:t xml:space="preserve"> </w:t>
            </w:r>
          </w:p>
        </w:tc>
      </w:tr>
    </w:tbl>
    <w:p w:rsidRPr="002B685E" w:rsidR="003B650E" w:rsidP="000D71FB" w:rsidRDefault="00FC2E4F" w14:paraId="157B1050" w14:textId="77777777">
      <w:pPr>
        <w:spacing w:after="0" w:line="276" w:lineRule="auto"/>
        <w:jc w:val="both"/>
        <w:rPr>
          <w:rFonts w:eastAsia="Arial" w:asciiTheme="minorHAnsi" w:hAnsiTheme="minorHAnsi" w:cstheme="minorHAnsi"/>
          <w:color w:val="000000"/>
        </w:rPr>
      </w:pPr>
      <w:r w:rsidRPr="002B685E">
        <w:rPr>
          <w:rFonts w:asciiTheme="minorHAnsi" w:hAnsiTheme="minorHAnsi" w:cstheme="minorHAnsi"/>
        </w:rPr>
        <w:br w:type="page"/>
      </w:r>
    </w:p>
    <w:p w:rsidRPr="002B685E" w:rsidR="003B650E" w:rsidP="000D71FB" w:rsidRDefault="00FC2E4F" w14:paraId="2D2D7D2B" w14:textId="77777777">
      <w:pPr>
        <w:pStyle w:val="Heading1"/>
        <w:spacing w:after="120" w:line="276" w:lineRule="auto"/>
        <w:rPr>
          <w:rFonts w:asciiTheme="minorHAnsi" w:hAnsiTheme="minorHAnsi" w:cstheme="minorHAnsi"/>
          <w:sz w:val="22"/>
          <w:szCs w:val="22"/>
        </w:rPr>
      </w:pPr>
      <w:bookmarkStart w:name="_heading=h.2et92p0" w:colFirst="0" w:colLast="0" w:id="4"/>
      <w:bookmarkEnd w:id="4"/>
      <w:r w:rsidRPr="002B685E">
        <w:rPr>
          <w:rFonts w:asciiTheme="minorHAnsi" w:hAnsiTheme="minorHAnsi" w:cstheme="minorHAnsi"/>
          <w:sz w:val="22"/>
          <w:szCs w:val="22"/>
        </w:rPr>
        <w:lastRenderedPageBreak/>
        <w:t>Key Issue 4</w:t>
      </w:r>
    </w:p>
    <w:p w:rsidRPr="002B685E" w:rsidR="003B650E" w:rsidP="000D71FB" w:rsidRDefault="00FC2E4F" w14:paraId="4527A5A0" w14:textId="77777777">
      <w:pPr>
        <w:pStyle w:val="Heading1"/>
        <w:spacing w:before="0" w:after="60" w:line="276" w:lineRule="auto"/>
        <w:rPr>
          <w:rFonts w:asciiTheme="minorHAnsi" w:hAnsiTheme="minorHAnsi" w:cstheme="minorHAnsi"/>
          <w:sz w:val="22"/>
          <w:szCs w:val="22"/>
        </w:rPr>
      </w:pPr>
      <w:r w:rsidRPr="002B685E">
        <w:rPr>
          <w:rFonts w:asciiTheme="minorHAnsi" w:hAnsiTheme="minorHAnsi" w:cstheme="minorHAnsi"/>
          <w:sz w:val="22"/>
          <w:szCs w:val="22"/>
        </w:rPr>
        <w:t xml:space="preserve">Creating a vibrant, </w:t>
      </w:r>
      <w:proofErr w:type="gramStart"/>
      <w:r w:rsidRPr="002B685E">
        <w:rPr>
          <w:rFonts w:asciiTheme="minorHAnsi" w:hAnsiTheme="minorHAnsi" w:cstheme="minorHAnsi"/>
          <w:sz w:val="22"/>
          <w:szCs w:val="22"/>
        </w:rPr>
        <w:t>prosperous</w:t>
      </w:r>
      <w:proofErr w:type="gramEnd"/>
      <w:r w:rsidRPr="002B685E">
        <w:rPr>
          <w:rFonts w:asciiTheme="minorHAnsi" w:hAnsiTheme="minorHAnsi" w:cstheme="minorHAnsi"/>
          <w:sz w:val="22"/>
          <w:szCs w:val="22"/>
        </w:rPr>
        <w:t xml:space="preserve"> and diverse sustainable food economy</w:t>
      </w:r>
    </w:p>
    <w:p w:rsidRPr="002B685E" w:rsidR="003B650E" w:rsidP="000D71FB" w:rsidRDefault="00FC2E4F" w14:paraId="1D09BE26" w14:textId="77777777">
      <w:pP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rsidRPr="002B685E" w:rsidR="003B650E" w:rsidP="000D71FB" w:rsidRDefault="00FC2E4F" w14:paraId="19D0752C" w14:textId="77777777">
      <w:pPr>
        <w:spacing w:after="120" w:line="276" w:lineRule="auto"/>
        <w:jc w:val="both"/>
        <w:rPr>
          <w:rFonts w:eastAsia="Arial" w:asciiTheme="minorHAnsi" w:hAnsiTheme="minorHAnsi" w:cstheme="minorHAnsi"/>
          <w:b/>
        </w:rPr>
      </w:pPr>
      <w:r w:rsidRPr="002B685E">
        <w:rPr>
          <w:rFonts w:eastAsia="Arial" w:asciiTheme="minorHAnsi" w:hAnsiTheme="minorHAnsi" w:cstheme="minorHAnsi"/>
          <w:b/>
        </w:rPr>
        <w:t>What success could look like:</w:t>
      </w:r>
    </w:p>
    <w:p w:rsidRPr="002B685E" w:rsidR="003B650E" w:rsidP="000D71FB" w:rsidRDefault="00FC2E4F" w14:paraId="6D2BE9C1" w14:textId="77777777">
      <w:pPr>
        <w:spacing w:after="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14B7FA"/>
        </w:rPr>
        <w:t>4A)</w:t>
      </w:r>
      <w:r w:rsidRPr="002B685E">
        <w:rPr>
          <w:rFonts w:eastAsia="Arial" w:asciiTheme="minorHAnsi" w:hAnsiTheme="minorHAnsi" w:cstheme="minorHAnsi"/>
          <w:b/>
          <w:color w:val="14B7FA"/>
        </w:rPr>
        <w:tab/>
      </w:r>
      <w:bookmarkStart w:name="bookmark=id.tyjcwt" w:colFirst="0" w:colLast="0" w:id="5"/>
      <w:bookmarkEnd w:id="5"/>
      <w:r w:rsidRPr="002B685E">
        <w:rPr>
          <w:rFonts w:eastAsia="Arial" w:asciiTheme="minorHAnsi" w:hAnsiTheme="minorHAnsi" w:cstheme="minorHAnsi"/>
          <w:b/>
          <w:color w:val="14B7FA"/>
        </w:rPr>
        <w:t>Put good food enterprise at the heart of local economic development</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48B389F9" w14:textId="77777777">
      <w:pPr>
        <w:numPr>
          <w:ilvl w:val="0"/>
          <w:numId w:val="10"/>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Retail, tourism, planning and economic development strategies, policies and services actively support the development and long-term success of healthy and sustainable food businesses and a circular food economy. </w:t>
      </w:r>
    </w:p>
    <w:p w:rsidRPr="002B685E" w:rsidR="003B650E" w:rsidP="000D71FB" w:rsidRDefault="00FC2E4F" w14:paraId="2AC0EED9" w14:textId="77777777">
      <w:pPr>
        <w:numPr>
          <w:ilvl w:val="0"/>
          <w:numId w:val="10"/>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Protect and/or re-establish vital sustainable food infrastructure to support shorter and value-based supply chains, such as local processing and wholesale businesses, city centre and other food markets, food hubs and distribution networks.</w:t>
      </w:r>
    </w:p>
    <w:p w:rsidRPr="002B685E" w:rsidR="003B650E" w:rsidP="000D71FB" w:rsidRDefault="00FC2E4F" w14:paraId="4697C90F" w14:textId="77777777">
      <w:pPr>
        <w:numPr>
          <w:ilvl w:val="0"/>
          <w:numId w:val="10"/>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rsidRPr="002B685E" w:rsidR="003B650E" w:rsidP="000D71FB" w:rsidRDefault="00FC2E4F" w14:paraId="48091034" w14:textId="77777777">
      <w:pPr>
        <w:numPr>
          <w:ilvl w:val="0"/>
          <w:numId w:val="10"/>
        </w:numPr>
        <w:pBdr>
          <w:top w:val="nil"/>
          <w:left w:val="nil"/>
          <w:bottom w:val="nil"/>
          <w:right w:val="nil"/>
          <w:between w:val="nil"/>
        </w:pBd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Work to improve the diversity of the retail offer by supporting more independent retail and market stalls and more value-based retail, such as Better Food Traders and the Pantry model. </w:t>
      </w:r>
    </w:p>
    <w:p w:rsidRPr="002B685E" w:rsidR="003B650E" w:rsidP="000D71FB" w:rsidRDefault="00FC2E4F" w14:paraId="1EBF66DF" w14:textId="77777777">
      <w:pPr>
        <w:spacing w:after="0" w:line="276" w:lineRule="auto"/>
        <w:rPr>
          <w:rFonts w:eastAsia="Arial" w:asciiTheme="minorHAnsi" w:hAnsiTheme="minorHAnsi" w:cstheme="minorHAnsi"/>
          <w:color w:val="000000"/>
        </w:rPr>
      </w:pPr>
      <w:r w:rsidRPr="002B685E">
        <w:rPr>
          <w:rFonts w:eastAsia="Arial" w:asciiTheme="minorHAnsi" w:hAnsiTheme="minorHAnsi" w:cstheme="minorHAnsi"/>
          <w:b/>
          <w:color w:val="14B7FA"/>
        </w:rPr>
        <w:t>4B)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 xml:space="preserve">Promote healthy, </w:t>
      </w:r>
      <w:proofErr w:type="gramStart"/>
      <w:r w:rsidRPr="002B685E">
        <w:rPr>
          <w:rFonts w:eastAsia="Arial" w:asciiTheme="minorHAnsi" w:hAnsiTheme="minorHAnsi" w:cstheme="minorHAnsi"/>
          <w:b/>
          <w:color w:val="14B7FA"/>
        </w:rPr>
        <w:t>sustainable</w:t>
      </w:r>
      <w:proofErr w:type="gramEnd"/>
      <w:r w:rsidRPr="002B685E">
        <w:rPr>
          <w:rFonts w:eastAsia="Arial" w:asciiTheme="minorHAnsi" w:hAnsiTheme="minorHAnsi" w:cstheme="minorHAnsi"/>
          <w:b/>
          <w:color w:val="14B7FA"/>
        </w:rPr>
        <w:t xml:space="preserve"> and independent food businesses to consumers</w:t>
      </w:r>
      <w:r w:rsidRPr="002B685E">
        <w:rPr>
          <w:rFonts w:eastAsia="Arial" w:asciiTheme="minorHAnsi" w:hAnsiTheme="minorHAnsi" w:cstheme="minorHAnsi"/>
          <w:color w:val="00B05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2FDA3388" w14:textId="77777777">
      <w:pPr>
        <w:numPr>
          <w:ilvl w:val="0"/>
          <w:numId w:val="8"/>
        </w:numPr>
        <w:spacing w:after="0" w:line="276" w:lineRule="auto"/>
        <w:jc w:val="both"/>
        <w:rPr>
          <w:rFonts w:eastAsia="Arial" w:asciiTheme="minorHAnsi" w:hAnsiTheme="minorHAnsi" w:cstheme="minorHAnsi"/>
        </w:rPr>
      </w:pPr>
      <w:r w:rsidRPr="002B685E">
        <w:rPr>
          <w:rFonts w:eastAsia="Arial" w:asciiTheme="minorHAnsi" w:hAnsiTheme="minorHAnsi" w:cstheme="minorHAnsi"/>
        </w:rPr>
        <w:t xml:space="preserve">Enable consumers to find local producers, shops, markets, </w:t>
      </w:r>
      <w:proofErr w:type="gramStart"/>
      <w:r w:rsidRPr="002B685E">
        <w:rPr>
          <w:rFonts w:eastAsia="Arial" w:asciiTheme="minorHAnsi" w:hAnsiTheme="minorHAnsi" w:cstheme="minorHAnsi"/>
        </w:rPr>
        <w:t>cafes</w:t>
      </w:r>
      <w:proofErr w:type="gramEnd"/>
      <w:r w:rsidRPr="002B685E">
        <w:rPr>
          <w:rFonts w:eastAsia="Arial" w:asciiTheme="minorHAnsi" w:hAnsiTheme="minorHAnsi" w:cstheme="minorHAnsi"/>
        </w:rPr>
        <w:t xml:space="preserve"> and restaurants selling healthy and sustainable food via a well-promoted, easy to use on-line directory of local good food businesses. </w:t>
      </w:r>
    </w:p>
    <w:p w:rsidRPr="002B685E" w:rsidR="003B650E" w:rsidP="000D71FB" w:rsidRDefault="00FC2E4F" w14:paraId="60F7BCEC" w14:textId="77777777">
      <w:pPr>
        <w:numPr>
          <w:ilvl w:val="0"/>
          <w:numId w:val="8"/>
        </w:numPr>
        <w:spacing w:after="0" w:line="276" w:lineRule="auto"/>
        <w:jc w:val="both"/>
        <w:rPr>
          <w:rFonts w:eastAsia="Arial" w:asciiTheme="minorHAnsi" w:hAnsiTheme="minorHAnsi" w:cstheme="minorHAnsi"/>
        </w:rPr>
      </w:pPr>
      <w:r w:rsidRPr="002B685E">
        <w:rPr>
          <w:rFonts w:eastAsia="Arial" w:asciiTheme="minorHAnsi" w:hAnsiTheme="minorHAnsi" w:cstheme="minorHAnsi"/>
        </w:rPr>
        <w:t xml:space="preserve">Promote local good food businesses to the public using a range of communication tools, including media features and promotions, ‘restaurant weeks’, food awards and other marketing, </w:t>
      </w:r>
      <w:proofErr w:type="gramStart"/>
      <w:r w:rsidRPr="002B685E">
        <w:rPr>
          <w:rFonts w:eastAsia="Arial" w:asciiTheme="minorHAnsi" w:hAnsiTheme="minorHAnsi" w:cstheme="minorHAnsi"/>
        </w:rPr>
        <w:t>branding</w:t>
      </w:r>
      <w:proofErr w:type="gramEnd"/>
      <w:r w:rsidRPr="002B685E">
        <w:rPr>
          <w:rFonts w:eastAsia="Arial" w:asciiTheme="minorHAnsi" w:hAnsiTheme="minorHAnsi" w:cstheme="minorHAnsi"/>
        </w:rPr>
        <w:t xml:space="preserve"> and business recognition schemes.</w:t>
      </w:r>
    </w:p>
    <w:p w:rsidRPr="002B685E" w:rsidR="003B650E" w:rsidP="000D71FB" w:rsidRDefault="00FC2E4F" w14:paraId="1B17A5BE" w14:textId="77777777">
      <w:pPr>
        <w:numPr>
          <w:ilvl w:val="0"/>
          <w:numId w:val="8"/>
        </w:numPr>
        <w:spacing w:after="0" w:line="276" w:lineRule="auto"/>
        <w:jc w:val="both"/>
        <w:rPr>
          <w:rFonts w:eastAsia="Arial" w:asciiTheme="minorHAnsi" w:hAnsiTheme="minorHAnsi" w:cstheme="minorHAnsi"/>
        </w:rPr>
      </w:pPr>
      <w:r w:rsidRPr="002B685E">
        <w:rPr>
          <w:rFonts w:eastAsia="Arial" w:asciiTheme="minorHAnsi" w:hAnsiTheme="minorHAnsi" w:cstheme="minorHAnsi"/>
        </w:rPr>
        <w:t>Promote greater consumer spending in local independent and sustainable food businesses through the introduction of local currency and loyalty schemes and via promotional campaigns.</w:t>
      </w:r>
    </w:p>
    <w:p w:rsidRPr="002B685E" w:rsidR="003B650E" w:rsidP="000D71FB" w:rsidRDefault="00FC2E4F" w14:paraId="753E3519" w14:textId="77777777">
      <w:pPr>
        <w:numPr>
          <w:ilvl w:val="0"/>
          <w:numId w:val="8"/>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Provide local producers with increased opportunities to promote and sell their produce direct to consumers through on-line platforms and the creation of new regular or permanent markets, box schemes, meet-the-producer </w:t>
      </w:r>
      <w:proofErr w:type="gramStart"/>
      <w:r w:rsidRPr="002B685E">
        <w:rPr>
          <w:rFonts w:eastAsia="Arial" w:asciiTheme="minorHAnsi" w:hAnsiTheme="minorHAnsi" w:cstheme="minorHAnsi"/>
        </w:rPr>
        <w:t>events</w:t>
      </w:r>
      <w:proofErr w:type="gramEnd"/>
      <w:r w:rsidRPr="002B685E">
        <w:rPr>
          <w:rFonts w:eastAsia="Arial" w:asciiTheme="minorHAnsi" w:hAnsiTheme="minorHAnsi" w:cstheme="minorHAnsi"/>
        </w:rPr>
        <w:t xml:space="preserve"> and other initiatives.</w:t>
      </w:r>
    </w:p>
    <w:p w:rsidRPr="002B685E" w:rsidR="003B650E" w:rsidP="000D71FB" w:rsidRDefault="00FC2E4F" w14:paraId="6E88006F" w14:textId="77777777">
      <w:pPr>
        <w:spacing w:line="276" w:lineRule="auto"/>
        <w:rPr>
          <w:rFonts w:eastAsia="Arial" w:asciiTheme="minorHAnsi" w:hAnsiTheme="minorHAnsi" w:cstheme="minorHAnsi"/>
          <w:b/>
        </w:rPr>
      </w:pPr>
      <w:r w:rsidRPr="002B685E">
        <w:rPr>
          <w:rFonts w:asciiTheme="minorHAnsi" w:hAnsiTheme="minorHAnsi" w:cstheme="minorHAnsi"/>
        </w:rP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Pr="002B685E" w:rsidR="003B650E" w:rsidTr="624F3F5C" w14:paraId="06D95EEC" w14:textId="77777777">
        <w:tc>
          <w:tcPr>
            <w:tcW w:w="14443" w:type="dxa"/>
            <w:tcMar/>
          </w:tcPr>
          <w:p w:rsidRPr="002B685E" w:rsidR="003B650E" w:rsidP="000D71FB" w:rsidRDefault="00FC2E4F" w14:paraId="72858201" w14:textId="77777777">
            <w:pPr>
              <w:spacing w:before="120" w:after="120" w:line="276" w:lineRule="auto"/>
              <w:rPr>
                <w:rFonts w:eastAsia="Arial" w:asciiTheme="minorHAnsi" w:hAnsiTheme="minorHAnsi" w:cstheme="minorHAnsi"/>
                <w:b/>
                <w:color w:val="000000"/>
              </w:rPr>
            </w:pPr>
            <w:r w:rsidRPr="002B685E">
              <w:rPr>
                <w:rFonts w:eastAsia="Arial" w:asciiTheme="minorHAnsi" w:hAnsiTheme="minorHAnsi" w:cstheme="minorHAnsi"/>
                <w:b/>
                <w:color w:val="000000"/>
              </w:rPr>
              <w:lastRenderedPageBreak/>
              <w:t>Key Issue 4</w:t>
            </w:r>
            <w:r w:rsidRPr="001C770C">
              <w:rPr>
                <w:rFonts w:eastAsia="Arial" w:asciiTheme="minorHAnsi" w:hAnsiTheme="minorHAnsi" w:cstheme="minorHAnsi"/>
                <w:b/>
                <w:color w:val="000000"/>
              </w:rPr>
              <w:t>:     Creating a</w:t>
            </w:r>
            <w:r w:rsidRPr="001C770C">
              <w:rPr>
                <w:rFonts w:eastAsia="Arial" w:asciiTheme="minorHAnsi" w:hAnsiTheme="minorHAnsi" w:cstheme="minorHAnsi"/>
                <w:b/>
              </w:rPr>
              <w:t xml:space="preserve"> vibrant, </w:t>
            </w:r>
            <w:proofErr w:type="gramStart"/>
            <w:r w:rsidRPr="001C770C">
              <w:rPr>
                <w:rFonts w:eastAsia="Arial" w:asciiTheme="minorHAnsi" w:hAnsiTheme="minorHAnsi" w:cstheme="minorHAnsi"/>
                <w:b/>
              </w:rPr>
              <w:t>prosperous</w:t>
            </w:r>
            <w:proofErr w:type="gramEnd"/>
            <w:r w:rsidRPr="001C770C">
              <w:rPr>
                <w:rFonts w:eastAsia="Arial" w:asciiTheme="minorHAnsi" w:hAnsiTheme="minorHAnsi" w:cstheme="minorHAnsi"/>
                <w:b/>
              </w:rPr>
              <w:t xml:space="preserve"> and diverse sustainable food economy</w:t>
            </w:r>
          </w:p>
        </w:tc>
      </w:tr>
      <w:tr w:rsidRPr="002B685E" w:rsidR="003B650E" w:rsidTr="624F3F5C" w14:paraId="19F13200" w14:textId="77777777">
        <w:trPr>
          <w:trHeight w:val="693"/>
        </w:trPr>
        <w:tc>
          <w:tcPr>
            <w:tcW w:w="14443" w:type="dxa"/>
            <w:tcMar/>
          </w:tcPr>
          <w:p w:rsidRPr="002B685E" w:rsidR="003B650E" w:rsidP="000D71FB" w:rsidRDefault="00FC2E4F" w14:paraId="5C1B2F44" w14:textId="77777777">
            <w:pPr>
              <w:pBdr>
                <w:top w:val="nil"/>
                <w:left w:val="nil"/>
                <w:bottom w:val="nil"/>
                <w:right w:val="nil"/>
                <w:between w:val="nil"/>
              </w:pBdr>
              <w:spacing w:before="60" w:after="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18E9EEAC" w14:textId="77777777">
        <w:trPr>
          <w:trHeight w:val="523"/>
        </w:trPr>
        <w:tc>
          <w:tcPr>
            <w:tcW w:w="14443" w:type="dxa"/>
            <w:tcMar/>
          </w:tcPr>
          <w:p w:rsidRPr="002B685E" w:rsidR="003B650E" w:rsidP="000D71FB" w:rsidRDefault="00FC2E4F" w14:paraId="5517EBDC" w14:textId="77777777">
            <w:pPr>
              <w:numPr>
                <w:ilvl w:val="0"/>
                <w:numId w:val="13"/>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Put good food enterprise at the heart of local economic development</w:t>
            </w:r>
          </w:p>
        </w:tc>
      </w:tr>
      <w:tr w:rsidRPr="002B685E" w:rsidR="003B650E" w:rsidTr="624F3F5C" w14:paraId="38549F57" w14:textId="77777777">
        <w:tc>
          <w:tcPr>
            <w:tcW w:w="14443" w:type="dxa"/>
            <w:tcMar/>
          </w:tcPr>
          <w:p w:rsidRPr="002B685E" w:rsidR="003B650E" w:rsidP="00BC7BC8" w:rsidRDefault="00FC2E4F" w14:paraId="07CDBC26" w14:textId="77777777">
            <w:pPr>
              <w:pStyle w:val="ListParagraph"/>
              <w:numPr>
                <w:ilvl w:val="0"/>
                <w:numId w:val="26"/>
              </w:numPr>
              <w:spacing w:line="276" w:lineRule="auto"/>
              <w:jc w:val="both"/>
              <w:rPr>
                <w:rFonts w:eastAsia="Arial" w:asciiTheme="minorHAnsi" w:hAnsiTheme="minorHAnsi" w:cstheme="minorHAnsi"/>
                <w:b/>
              </w:rPr>
            </w:pPr>
            <w:r w:rsidRPr="002B685E">
              <w:rPr>
                <w:rFonts w:eastAsia="Arial" w:asciiTheme="minorHAnsi" w:hAnsiTheme="minorHAnsi" w:cstheme="minorHAnsi"/>
                <w:b/>
              </w:rPr>
              <w:t>Council policies that support a healthier food economy include:</w:t>
            </w:r>
          </w:p>
          <w:p w:rsidR="003B650E" w:rsidP="00BC7BC8" w:rsidRDefault="004F656F" w14:paraId="770CE6D0" w14:textId="2245E184">
            <w:pPr>
              <w:pStyle w:val="ListParagraph"/>
              <w:numPr>
                <w:ilvl w:val="1"/>
                <w:numId w:val="26"/>
              </w:numPr>
              <w:spacing w:line="276" w:lineRule="auto"/>
              <w:jc w:val="both"/>
              <w:rPr>
                <w:rFonts w:eastAsia="Arial" w:asciiTheme="minorHAnsi" w:hAnsiTheme="minorHAnsi" w:cstheme="minorHAnsi"/>
              </w:rPr>
            </w:pPr>
            <w:hyperlink r:id="rId41">
              <w:r w:rsidRPr="002B685E" w:rsidR="00FC2E4F">
                <w:rPr>
                  <w:rFonts w:eastAsia="Arial" w:asciiTheme="minorHAnsi" w:hAnsiTheme="minorHAnsi" w:cstheme="minorHAnsi"/>
                  <w:color w:val="1155CC"/>
                  <w:u w:val="single"/>
                </w:rPr>
                <w:t>Local Plan</w:t>
              </w:r>
            </w:hyperlink>
            <w:r w:rsidRPr="002B685E" w:rsidR="00FC2E4F">
              <w:rPr>
                <w:rFonts w:eastAsia="Arial" w:asciiTheme="minorHAnsi" w:hAnsiTheme="minorHAnsi" w:cstheme="minorHAnsi"/>
              </w:rPr>
              <w:t>, adopted in January 2020, restricting the number of hot food takeaways and does not support applications within 200 metres of schools or leisure centres (DTC5 p122). It also encourages new markets, including farmers’ and ‘</w:t>
            </w:r>
            <w:proofErr w:type="spellStart"/>
            <w:r w:rsidRPr="002B685E" w:rsidR="00FC2E4F">
              <w:rPr>
                <w:rFonts w:eastAsia="Arial" w:asciiTheme="minorHAnsi" w:hAnsiTheme="minorHAnsi" w:cstheme="minorHAnsi"/>
              </w:rPr>
              <w:t>streetfood</w:t>
            </w:r>
            <w:proofErr w:type="spellEnd"/>
            <w:r w:rsidRPr="002B685E" w:rsidR="00FC2E4F">
              <w:rPr>
                <w:rFonts w:eastAsia="Arial" w:asciiTheme="minorHAnsi" w:hAnsiTheme="minorHAnsi" w:cstheme="minorHAnsi"/>
              </w:rPr>
              <w:t>’ markets, provided they enhance the centre’s existing offer and contribute to vitality and cohesion. (</w:t>
            </w:r>
            <w:proofErr w:type="spellStart"/>
            <w:r w:rsidRPr="002B685E" w:rsidR="00FC2E4F">
              <w:rPr>
                <w:rFonts w:eastAsia="Arial" w:asciiTheme="minorHAnsi" w:hAnsiTheme="minorHAnsi" w:cstheme="minorHAnsi"/>
              </w:rPr>
              <w:t>Policyt</w:t>
            </w:r>
            <w:proofErr w:type="spellEnd"/>
            <w:r w:rsidRPr="002B685E" w:rsidR="00FC2E4F">
              <w:rPr>
                <w:rFonts w:eastAsia="Arial" w:asciiTheme="minorHAnsi" w:hAnsiTheme="minorHAnsi" w:cstheme="minorHAnsi"/>
              </w:rPr>
              <w:t xml:space="preserve"> C.TC7). </w:t>
            </w:r>
          </w:p>
          <w:p w:rsidRPr="002B685E" w:rsidR="0077584D" w:rsidP="0077584D" w:rsidRDefault="004F656F" w14:paraId="273DA49A" w14:textId="77777777">
            <w:pPr>
              <w:pStyle w:val="ListParagraph"/>
              <w:numPr>
                <w:ilvl w:val="1"/>
                <w:numId w:val="26"/>
              </w:numPr>
              <w:spacing w:line="276" w:lineRule="auto"/>
              <w:jc w:val="both"/>
              <w:rPr>
                <w:rFonts w:eastAsia="Arial" w:asciiTheme="minorHAnsi" w:hAnsiTheme="minorHAnsi" w:cstheme="minorHAnsi"/>
                <w:color w:val="525252"/>
              </w:rPr>
            </w:pPr>
            <w:hyperlink r:id="rId42">
              <w:r w:rsidRPr="002B685E" w:rsidR="0077584D">
                <w:rPr>
                  <w:rFonts w:eastAsia="Arial" w:asciiTheme="minorHAnsi" w:hAnsiTheme="minorHAnsi" w:cstheme="minorHAnsi"/>
                  <w:color w:val="1155CC"/>
                  <w:u w:val="single"/>
                </w:rPr>
                <w:t>High Streets and Town Centres Strategy 2017-2022</w:t>
              </w:r>
            </w:hyperlink>
            <w:r w:rsidRPr="002B685E" w:rsidR="0077584D">
              <w:rPr>
                <w:rFonts w:eastAsia="Arial" w:asciiTheme="minorHAnsi" w:hAnsiTheme="minorHAnsi" w:cstheme="minorHAnsi"/>
              </w:rPr>
              <w:t xml:space="preserve">, which encourages retailer and market trader participation in council campaigns Buy Well and Food for Health to improve the health credentials of their offerings (HP13). </w:t>
            </w:r>
          </w:p>
          <w:p w:rsidRPr="0077584D" w:rsidR="003B650E" w:rsidP="0077584D" w:rsidRDefault="00FC2E4F" w14:paraId="20053748" w14:textId="292C06DD">
            <w:pPr>
              <w:pStyle w:val="ListParagraph"/>
              <w:numPr>
                <w:ilvl w:val="1"/>
                <w:numId w:val="26"/>
              </w:numPr>
              <w:spacing w:line="276" w:lineRule="auto"/>
              <w:jc w:val="both"/>
              <w:rPr>
                <w:rFonts w:eastAsia="Arial" w:asciiTheme="minorHAnsi" w:hAnsiTheme="minorHAnsi" w:cstheme="minorHAnsi"/>
              </w:rPr>
            </w:pPr>
            <w:r w:rsidRPr="0077584D">
              <w:rPr>
                <w:rFonts w:eastAsia="Arial" w:asciiTheme="minorHAnsi" w:hAnsiTheme="minorHAnsi" w:cstheme="minorHAnsi"/>
                <w:b/>
                <w:color w:val="201F1E"/>
              </w:rPr>
              <w:t>Health Impact Assessments</w:t>
            </w:r>
            <w:r w:rsidR="0077584D">
              <w:rPr>
                <w:rFonts w:eastAsia="Arial" w:asciiTheme="minorHAnsi" w:hAnsiTheme="minorHAnsi" w:cstheme="minorHAnsi"/>
                <w:b/>
                <w:color w:val="201F1E"/>
              </w:rPr>
              <w:t>,</w:t>
            </w:r>
            <w:r w:rsidRPr="0077584D">
              <w:rPr>
                <w:rFonts w:eastAsia="Arial" w:asciiTheme="minorHAnsi" w:hAnsiTheme="minorHAnsi" w:cstheme="minorHAnsi"/>
                <w:b/>
                <w:color w:val="201F1E"/>
              </w:rPr>
              <w:t xml:space="preserve"> which are compulsory for new developments</w:t>
            </w:r>
            <w:r w:rsidRPr="0077584D" w:rsidR="00735DA0">
              <w:rPr>
                <w:rFonts w:eastAsia="Arial" w:asciiTheme="minorHAnsi" w:hAnsiTheme="minorHAnsi" w:cstheme="minorHAnsi"/>
                <w:b/>
                <w:color w:val="201F1E"/>
              </w:rPr>
              <w:t>, will soon ask specific questions about the food environment</w:t>
            </w:r>
            <w:r w:rsidRPr="0077584D">
              <w:rPr>
                <w:rFonts w:eastAsia="Arial" w:asciiTheme="minorHAnsi" w:hAnsiTheme="minorHAnsi" w:cstheme="minorHAnsi"/>
                <w:color w:val="201F1E"/>
              </w:rPr>
              <w:t xml:space="preserve">. </w:t>
            </w:r>
            <w:r w:rsidRPr="0077584D" w:rsidR="00707063">
              <w:rPr>
                <w:rFonts w:eastAsia="Arial" w:asciiTheme="minorHAnsi" w:hAnsiTheme="minorHAnsi" w:cstheme="minorHAnsi"/>
                <w:color w:val="201F1E"/>
              </w:rPr>
              <w:t>T</w:t>
            </w:r>
            <w:r w:rsidRPr="0077584D">
              <w:rPr>
                <w:rFonts w:eastAsia="Arial" w:asciiTheme="minorHAnsi" w:hAnsiTheme="minorHAnsi" w:cstheme="minorHAnsi"/>
                <w:color w:val="201F1E"/>
              </w:rPr>
              <w:t xml:space="preserve">he council </w:t>
            </w:r>
            <w:r w:rsidR="004B7966">
              <w:rPr>
                <w:rFonts w:eastAsia="Arial" w:asciiTheme="minorHAnsi" w:hAnsiTheme="minorHAnsi" w:cstheme="minorHAnsi"/>
                <w:color w:val="201F1E"/>
              </w:rPr>
              <w:t>will</w:t>
            </w:r>
            <w:r w:rsidRPr="0077584D">
              <w:rPr>
                <w:rFonts w:eastAsia="Arial" w:asciiTheme="minorHAnsi" w:hAnsiTheme="minorHAnsi" w:cstheme="minorHAnsi"/>
                <w:color w:val="201F1E"/>
              </w:rPr>
              <w:t xml:space="preserve"> </w:t>
            </w:r>
            <w:r w:rsidRPr="0077584D" w:rsidR="00345C8A">
              <w:rPr>
                <w:rFonts w:eastAsia="Arial" w:asciiTheme="minorHAnsi" w:hAnsiTheme="minorHAnsi" w:cstheme="minorHAnsi"/>
                <w:color w:val="201F1E"/>
              </w:rPr>
              <w:t>ask</w:t>
            </w:r>
            <w:r w:rsidRPr="0077584D">
              <w:rPr>
                <w:rFonts w:eastAsia="Arial" w:asciiTheme="minorHAnsi" w:hAnsiTheme="minorHAnsi" w:cstheme="minorHAnsi"/>
                <w:color w:val="201F1E"/>
              </w:rPr>
              <w:t xml:space="preserve"> whether sites </w:t>
            </w:r>
            <w:r w:rsidRPr="0077584D" w:rsidR="00345C8A">
              <w:rPr>
                <w:rFonts w:eastAsia="Arial" w:asciiTheme="minorHAnsi" w:hAnsiTheme="minorHAnsi" w:cstheme="minorHAnsi"/>
                <w:color w:val="201F1E"/>
              </w:rPr>
              <w:t xml:space="preserve">will </w:t>
            </w:r>
            <w:r w:rsidRPr="0077584D">
              <w:rPr>
                <w:rFonts w:eastAsia="Arial" w:asciiTheme="minorHAnsi" w:hAnsiTheme="minorHAnsi" w:cstheme="minorHAnsi"/>
                <w:color w:val="201F1E"/>
              </w:rPr>
              <w:t xml:space="preserve">grow, promote and sell healthy or unhealthy food; and explore measures developers can put in place </w:t>
            </w:r>
            <w:r w:rsidRPr="0077584D" w:rsidR="00E80DB9">
              <w:rPr>
                <w:rFonts w:eastAsia="Arial" w:asciiTheme="minorHAnsi" w:hAnsiTheme="minorHAnsi" w:cstheme="minorHAnsi"/>
                <w:color w:val="201F1E"/>
              </w:rPr>
              <w:t xml:space="preserve">to </w:t>
            </w:r>
            <w:r w:rsidRPr="0077584D">
              <w:rPr>
                <w:rFonts w:eastAsia="Arial" w:asciiTheme="minorHAnsi" w:hAnsiTheme="minorHAnsi" w:cstheme="minorHAnsi"/>
                <w:color w:val="201F1E"/>
              </w:rPr>
              <w:t>reduc</w:t>
            </w:r>
            <w:r w:rsidRPr="0077584D" w:rsidR="00E80DB9">
              <w:rPr>
                <w:rFonts w:eastAsia="Arial" w:asciiTheme="minorHAnsi" w:hAnsiTheme="minorHAnsi" w:cstheme="minorHAnsi"/>
                <w:color w:val="201F1E"/>
              </w:rPr>
              <w:t>e the</w:t>
            </w:r>
            <w:r w:rsidRPr="0077584D">
              <w:rPr>
                <w:rFonts w:eastAsia="Arial" w:asciiTheme="minorHAnsi" w:hAnsiTheme="minorHAnsi" w:cstheme="minorHAnsi"/>
                <w:color w:val="201F1E"/>
              </w:rPr>
              <w:t xml:space="preserve"> n</w:t>
            </w:r>
            <w:r w:rsidRPr="0077584D" w:rsidR="00E80DB9">
              <w:rPr>
                <w:rFonts w:eastAsia="Arial" w:asciiTheme="minorHAnsi" w:hAnsiTheme="minorHAnsi" w:cstheme="minorHAnsi"/>
                <w:color w:val="201F1E"/>
              </w:rPr>
              <w:t>umber</w:t>
            </w:r>
            <w:r w:rsidRPr="0077584D">
              <w:rPr>
                <w:rFonts w:eastAsia="Arial" w:asciiTheme="minorHAnsi" w:hAnsiTheme="minorHAnsi" w:cstheme="minorHAnsi"/>
                <w:color w:val="201F1E"/>
              </w:rPr>
              <w:t xml:space="preserve"> of </w:t>
            </w:r>
            <w:proofErr w:type="gramStart"/>
            <w:r w:rsidRPr="0077584D">
              <w:rPr>
                <w:rFonts w:eastAsia="Arial" w:asciiTheme="minorHAnsi" w:hAnsiTheme="minorHAnsi" w:cstheme="minorHAnsi"/>
                <w:color w:val="201F1E"/>
              </w:rPr>
              <w:t>fast food</w:t>
            </w:r>
            <w:proofErr w:type="gramEnd"/>
            <w:r w:rsidRPr="0077584D">
              <w:rPr>
                <w:rFonts w:eastAsia="Arial" w:asciiTheme="minorHAnsi" w:hAnsiTheme="minorHAnsi" w:cstheme="minorHAnsi"/>
                <w:color w:val="201F1E"/>
              </w:rPr>
              <w:t xml:space="preserve"> outlets. </w:t>
            </w:r>
          </w:p>
          <w:p w:rsidRPr="002B685E" w:rsidR="003B650E" w:rsidP="00BC7BC8" w:rsidRDefault="00FC2E4F" w14:paraId="418E72C3" w14:textId="77777777">
            <w:pPr>
              <w:pStyle w:val="ListParagraph"/>
              <w:numPr>
                <w:ilvl w:val="0"/>
                <w:numId w:val="26"/>
              </w:numPr>
              <w:spacing w:before="240" w:after="240"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 xml:space="preserve">Other </w:t>
            </w:r>
            <w:r w:rsidRPr="002B685E">
              <w:rPr>
                <w:rFonts w:eastAsia="Arial" w:asciiTheme="minorHAnsi" w:hAnsiTheme="minorHAnsi" w:cstheme="minorHAnsi"/>
                <w:b/>
                <w:highlight w:val="white"/>
              </w:rPr>
              <w:t>vital sustainable infrastructure</w:t>
            </w:r>
            <w:r w:rsidRPr="002B685E">
              <w:rPr>
                <w:rFonts w:eastAsia="Arial" w:asciiTheme="minorHAnsi" w:hAnsiTheme="minorHAnsi" w:cstheme="minorHAnsi"/>
                <w:highlight w:val="white"/>
              </w:rPr>
              <w:t xml:space="preserve"> includes:</w:t>
            </w:r>
          </w:p>
          <w:p w:rsidRPr="002B685E" w:rsidR="003B650E" w:rsidP="00BC7BC8" w:rsidRDefault="00FC2E4F" w14:paraId="10D58945" w14:textId="0E874E25">
            <w:pPr>
              <w:pStyle w:val="ListParagraph"/>
              <w:numPr>
                <w:ilvl w:val="1"/>
                <w:numId w:val="26"/>
              </w:numPr>
              <w:spacing w:before="240" w:after="240"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Tower Hamlets College Hub</w:t>
            </w:r>
            <w:r w:rsidRPr="002B685E" w:rsidR="00BF47AA">
              <w:rPr>
                <w:rFonts w:eastAsia="Arial" w:asciiTheme="minorHAnsi" w:hAnsiTheme="minorHAnsi" w:cstheme="minorHAnsi"/>
                <w:highlight w:val="white"/>
              </w:rPr>
              <w:t xml:space="preserve"> </w:t>
            </w:r>
            <w:r w:rsidRPr="002B685E">
              <w:rPr>
                <w:rFonts w:eastAsia="Arial" w:asciiTheme="minorHAnsi" w:hAnsiTheme="minorHAnsi" w:cstheme="minorHAnsi"/>
                <w:highlight w:val="white"/>
              </w:rPr>
              <w:t>supplies</w:t>
            </w:r>
            <w:r w:rsidR="00A02AE0">
              <w:rPr>
                <w:rFonts w:eastAsia="Arial" w:asciiTheme="minorHAnsi" w:hAnsiTheme="minorHAnsi" w:cstheme="minorHAnsi"/>
                <w:highlight w:val="white"/>
              </w:rPr>
              <w:t xml:space="preserve"> surplus</w:t>
            </w:r>
            <w:r w:rsidRPr="002B685E">
              <w:rPr>
                <w:rFonts w:eastAsia="Arial" w:asciiTheme="minorHAnsi" w:hAnsiTheme="minorHAnsi" w:cstheme="minorHAnsi"/>
                <w:highlight w:val="white"/>
              </w:rPr>
              <w:t xml:space="preserve"> food to around 30 </w:t>
            </w:r>
            <w:r w:rsidR="002E63F7">
              <w:rPr>
                <w:rFonts w:eastAsia="Arial" w:asciiTheme="minorHAnsi" w:hAnsiTheme="minorHAnsi" w:cstheme="minorHAnsi"/>
                <w:highlight w:val="white"/>
              </w:rPr>
              <w:t xml:space="preserve">community </w:t>
            </w:r>
            <w:r w:rsidRPr="002B685E">
              <w:rPr>
                <w:rFonts w:eastAsia="Arial" w:asciiTheme="minorHAnsi" w:hAnsiTheme="minorHAnsi" w:cstheme="minorHAnsi"/>
                <w:highlight w:val="white"/>
              </w:rPr>
              <w:t xml:space="preserve">organisations </w:t>
            </w:r>
            <w:r w:rsidR="00A02AE0">
              <w:rPr>
                <w:rFonts w:eastAsia="Arial" w:asciiTheme="minorHAnsi" w:hAnsiTheme="minorHAnsi" w:cstheme="minorHAnsi"/>
                <w:highlight w:val="white"/>
              </w:rPr>
              <w:t>running food banks</w:t>
            </w:r>
            <w:r w:rsidR="002E63F7">
              <w:rPr>
                <w:rFonts w:eastAsia="Arial" w:asciiTheme="minorHAnsi" w:hAnsiTheme="minorHAnsi" w:cstheme="minorHAnsi"/>
                <w:highlight w:val="white"/>
              </w:rPr>
              <w:t>.</w:t>
            </w:r>
          </w:p>
          <w:p w:rsidRPr="002B685E" w:rsidR="003B650E" w:rsidP="00BC7BC8" w:rsidRDefault="00FC2E4F" w14:paraId="6AFFDB27" w14:textId="10413B33">
            <w:pPr>
              <w:pStyle w:val="ListParagraph"/>
              <w:numPr>
                <w:ilvl w:val="1"/>
                <w:numId w:val="26"/>
              </w:numPr>
              <w:shd w:val="clear" w:color="auto" w:fill="FFFFFF"/>
              <w:spacing w:after="240" w:line="276" w:lineRule="auto"/>
              <w:jc w:val="both"/>
              <w:rPr>
                <w:rFonts w:eastAsia="Arial" w:asciiTheme="minorHAnsi" w:hAnsiTheme="minorHAnsi" w:cstheme="minorHAnsi"/>
              </w:rPr>
            </w:pPr>
            <w:r w:rsidRPr="002B685E">
              <w:rPr>
                <w:rFonts w:eastAsia="Arial" w:asciiTheme="minorHAnsi" w:hAnsiTheme="minorHAnsi" w:cstheme="minorHAnsi"/>
              </w:rPr>
              <w:t xml:space="preserve">In April, The Felix Project will launch a new depot on the </w:t>
            </w:r>
            <w:r w:rsidRPr="002B685E">
              <w:rPr>
                <w:rFonts w:eastAsia="Arial" w:asciiTheme="minorHAnsi" w:hAnsiTheme="minorHAnsi" w:cstheme="minorHAnsi"/>
                <w:highlight w:val="white"/>
              </w:rPr>
              <w:t xml:space="preserve">Thomas Road Industrial Estate </w:t>
            </w:r>
            <w:r w:rsidRPr="002B685E">
              <w:rPr>
                <w:rFonts w:eastAsia="Arial" w:asciiTheme="minorHAnsi" w:hAnsiTheme="minorHAnsi" w:cstheme="minorHAnsi"/>
              </w:rPr>
              <w:t xml:space="preserve">in Poplar, facilitating the supply of surplus produce to organisations across the borough. </w:t>
            </w:r>
          </w:p>
          <w:p w:rsidRPr="002B685E" w:rsidR="00EC2DC7" w:rsidP="00BC7BC8" w:rsidRDefault="00E651D5" w14:paraId="274EC3CB" w14:textId="04DE483E">
            <w:pPr>
              <w:pStyle w:val="ListParagraph"/>
              <w:numPr>
                <w:ilvl w:val="1"/>
                <w:numId w:val="26"/>
              </w:numPr>
              <w:shd w:val="clear" w:color="auto" w:fill="FFFFFF"/>
              <w:spacing w:after="240" w:line="276" w:lineRule="auto"/>
              <w:jc w:val="both"/>
              <w:rPr>
                <w:rFonts w:eastAsia="Arial" w:asciiTheme="minorHAnsi" w:hAnsiTheme="minorHAnsi" w:cstheme="minorHAnsi"/>
              </w:rPr>
            </w:pPr>
            <w:r>
              <w:rPr>
                <w:rFonts w:eastAsia="Arial" w:asciiTheme="minorHAnsi" w:hAnsiTheme="minorHAnsi" w:cstheme="minorHAnsi"/>
              </w:rPr>
              <w:t xml:space="preserve">Five of </w:t>
            </w:r>
            <w:r w:rsidRPr="002B685E" w:rsidR="00EC2DC7">
              <w:rPr>
                <w:rFonts w:eastAsia="Arial" w:asciiTheme="minorHAnsi" w:hAnsiTheme="minorHAnsi" w:cstheme="minorHAnsi"/>
              </w:rPr>
              <w:t xml:space="preserve">Tower Hamlets iconic and internationally renowned street markets </w:t>
            </w:r>
            <w:r w:rsidRPr="002B685E" w:rsidR="007F0829">
              <w:rPr>
                <w:rFonts w:eastAsia="Arial" w:asciiTheme="minorHAnsi" w:hAnsiTheme="minorHAnsi" w:cstheme="minorHAnsi"/>
              </w:rPr>
              <w:t>s</w:t>
            </w:r>
            <w:r w:rsidRPr="002B685E" w:rsidR="00DE3C5C">
              <w:rPr>
                <w:rFonts w:eastAsia="Arial" w:asciiTheme="minorHAnsi" w:hAnsiTheme="minorHAnsi" w:cstheme="minorHAnsi"/>
              </w:rPr>
              <w:t xml:space="preserve">ell fruit, </w:t>
            </w:r>
            <w:proofErr w:type="gramStart"/>
            <w:r w:rsidRPr="002B685E" w:rsidR="00DE3C5C">
              <w:rPr>
                <w:rFonts w:eastAsia="Arial" w:asciiTheme="minorHAnsi" w:hAnsiTheme="minorHAnsi" w:cstheme="minorHAnsi"/>
              </w:rPr>
              <w:t>veg</w:t>
            </w:r>
            <w:r w:rsidR="008262DE">
              <w:rPr>
                <w:rFonts w:eastAsia="Arial" w:asciiTheme="minorHAnsi" w:hAnsiTheme="minorHAnsi" w:cstheme="minorHAnsi"/>
              </w:rPr>
              <w:t>etables</w:t>
            </w:r>
            <w:proofErr w:type="gramEnd"/>
            <w:r w:rsidRPr="002B685E" w:rsidR="00DE3C5C">
              <w:rPr>
                <w:rFonts w:eastAsia="Arial" w:asciiTheme="minorHAnsi" w:hAnsiTheme="minorHAnsi" w:cstheme="minorHAnsi"/>
              </w:rPr>
              <w:t xml:space="preserve"> and fish</w:t>
            </w:r>
            <w:r w:rsidRPr="002B685E" w:rsidR="00EC2DC7">
              <w:rPr>
                <w:rFonts w:eastAsia="Arial" w:asciiTheme="minorHAnsi" w:hAnsiTheme="minorHAnsi" w:cstheme="minorHAnsi"/>
              </w:rPr>
              <w:t>.</w:t>
            </w:r>
            <w:r w:rsidR="00CE72CD">
              <w:rPr>
                <w:rFonts w:eastAsia="Arial" w:asciiTheme="minorHAnsi" w:hAnsiTheme="minorHAnsi" w:cstheme="minorHAnsi"/>
              </w:rPr>
              <w:t xml:space="preserve"> Most traders source from nearby New Spitalfields market</w:t>
            </w:r>
            <w:r w:rsidR="0053585F">
              <w:rPr>
                <w:rFonts w:eastAsia="Arial" w:asciiTheme="minorHAnsi" w:hAnsiTheme="minorHAnsi" w:cstheme="minorHAnsi"/>
              </w:rPr>
              <w:t xml:space="preserve"> </w:t>
            </w:r>
            <w:r w:rsidR="00CE72CD">
              <w:rPr>
                <w:rFonts w:eastAsia="Arial" w:asciiTheme="minorHAnsi" w:hAnsiTheme="minorHAnsi" w:cstheme="minorHAnsi"/>
              </w:rPr>
              <w:t xml:space="preserve">and </w:t>
            </w:r>
            <w:r w:rsidR="00D54B06">
              <w:rPr>
                <w:rFonts w:eastAsia="Arial" w:asciiTheme="minorHAnsi" w:hAnsiTheme="minorHAnsi" w:cstheme="minorHAnsi"/>
              </w:rPr>
              <w:t>stalls</w:t>
            </w:r>
            <w:r w:rsidR="00CE118F">
              <w:rPr>
                <w:rFonts w:eastAsia="Arial" w:asciiTheme="minorHAnsi" w:hAnsiTheme="minorHAnsi" w:cstheme="minorHAnsi"/>
              </w:rPr>
              <w:t xml:space="preserve"> </w:t>
            </w:r>
            <w:r w:rsidR="00D54B06">
              <w:rPr>
                <w:rFonts w:eastAsia="Arial" w:asciiTheme="minorHAnsi" w:hAnsiTheme="minorHAnsi" w:cstheme="minorHAnsi"/>
              </w:rPr>
              <w:t>are</w:t>
            </w:r>
            <w:r w:rsidR="00CE118F">
              <w:rPr>
                <w:rFonts w:eastAsia="Arial" w:asciiTheme="minorHAnsi" w:hAnsiTheme="minorHAnsi" w:cstheme="minorHAnsi"/>
              </w:rPr>
              <w:t xml:space="preserve"> often </w:t>
            </w:r>
            <w:r w:rsidR="00FF5D49">
              <w:rPr>
                <w:rFonts w:eastAsia="Arial" w:asciiTheme="minorHAnsi" w:hAnsiTheme="minorHAnsi" w:cstheme="minorHAnsi"/>
              </w:rPr>
              <w:t>run by</w:t>
            </w:r>
            <w:r w:rsidR="00D54B06">
              <w:rPr>
                <w:rFonts w:eastAsia="Arial" w:asciiTheme="minorHAnsi" w:hAnsiTheme="minorHAnsi" w:cstheme="minorHAnsi"/>
              </w:rPr>
              <w:t xml:space="preserve"> families</w:t>
            </w:r>
            <w:r w:rsidR="00CE118F">
              <w:rPr>
                <w:rFonts w:eastAsia="Arial" w:asciiTheme="minorHAnsi" w:hAnsiTheme="minorHAnsi" w:cstheme="minorHAnsi"/>
              </w:rPr>
              <w:t xml:space="preserve"> for</w:t>
            </w:r>
            <w:r w:rsidRPr="002B685E" w:rsidR="00CE72CD">
              <w:rPr>
                <w:rFonts w:eastAsia="Arial" w:asciiTheme="minorHAnsi" w:hAnsiTheme="minorHAnsi" w:cstheme="minorHAnsi"/>
              </w:rPr>
              <w:t xml:space="preserve"> generations.</w:t>
            </w:r>
          </w:p>
          <w:p w:rsidRPr="00DC36F0" w:rsidR="00DC36F0" w:rsidP="00DC36F0" w:rsidRDefault="008A5243" w14:paraId="3E29463B" w14:textId="6BFF009D">
            <w:pPr>
              <w:pStyle w:val="ListParagraph"/>
              <w:numPr>
                <w:ilvl w:val="0"/>
                <w:numId w:val="26"/>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Tower Hamlets Council is </w:t>
            </w:r>
            <w:r w:rsidRPr="002B685E">
              <w:rPr>
                <w:rFonts w:eastAsia="Arial" w:asciiTheme="minorHAnsi" w:hAnsiTheme="minorHAnsi" w:cstheme="minorHAnsi"/>
                <w:b/>
                <w:bCs/>
              </w:rPr>
              <w:t>helping local enterprises</w:t>
            </w:r>
            <w:r w:rsidR="00E9656C">
              <w:rPr>
                <w:rFonts w:eastAsia="Arial" w:asciiTheme="minorHAnsi" w:hAnsiTheme="minorHAnsi" w:cstheme="minorHAnsi"/>
                <w:b/>
                <w:bCs/>
              </w:rPr>
              <w:t>, including:</w:t>
            </w:r>
          </w:p>
          <w:p w:rsidR="00DC36F0" w:rsidP="00DC36F0" w:rsidRDefault="00E67B1A" w14:paraId="29E4A2A8" w14:textId="6D6F5874">
            <w:pPr>
              <w:pStyle w:val="ListParagraph"/>
              <w:numPr>
                <w:ilvl w:val="1"/>
                <w:numId w:val="26"/>
              </w:numPr>
              <w:spacing w:line="276" w:lineRule="auto"/>
              <w:jc w:val="both"/>
              <w:rPr>
                <w:rFonts w:eastAsia="Arial" w:asciiTheme="minorHAnsi" w:hAnsiTheme="minorHAnsi" w:cstheme="minorHAnsi"/>
              </w:rPr>
            </w:pPr>
            <w:r w:rsidRPr="00DC36F0">
              <w:rPr>
                <w:rFonts w:eastAsia="Arial" w:asciiTheme="minorHAnsi" w:hAnsiTheme="minorHAnsi" w:cstheme="minorHAnsi"/>
              </w:rPr>
              <w:t>service to improve marketing skills</w:t>
            </w:r>
            <w:r w:rsidRPr="00DC36F0" w:rsidR="00155CCD">
              <w:rPr>
                <w:rFonts w:eastAsia="Arial" w:asciiTheme="minorHAnsi" w:hAnsiTheme="minorHAnsi" w:cstheme="minorHAnsi"/>
              </w:rPr>
              <w:t xml:space="preserve"> </w:t>
            </w:r>
            <w:r w:rsidRPr="00DC36F0" w:rsidR="008A5243">
              <w:rPr>
                <w:rFonts w:eastAsia="Arial" w:asciiTheme="minorHAnsi" w:hAnsiTheme="minorHAnsi" w:cstheme="minorHAnsi"/>
              </w:rPr>
              <w:t xml:space="preserve">and set up or </w:t>
            </w:r>
            <w:r w:rsidR="00FF5D49">
              <w:rPr>
                <w:rFonts w:eastAsia="Arial" w:asciiTheme="minorHAnsi" w:hAnsiTheme="minorHAnsi" w:cstheme="minorHAnsi"/>
              </w:rPr>
              <w:t>improve</w:t>
            </w:r>
            <w:r w:rsidRPr="00DC36F0" w:rsidR="008A5243">
              <w:rPr>
                <w:rFonts w:eastAsia="Arial" w:asciiTheme="minorHAnsi" w:hAnsiTheme="minorHAnsi" w:cstheme="minorHAnsi"/>
              </w:rPr>
              <w:t xml:space="preserve"> click &amp; collect services for their customers. </w:t>
            </w:r>
          </w:p>
          <w:p w:rsidRPr="00C905FE" w:rsidR="008A5243" w:rsidP="00C905FE" w:rsidRDefault="00C905FE" w14:paraId="4FD46648" w14:textId="7A6D84BD">
            <w:pPr>
              <w:pStyle w:val="ListParagraph"/>
              <w:numPr>
                <w:ilvl w:val="1"/>
                <w:numId w:val="26"/>
              </w:numPr>
              <w:spacing w:line="276" w:lineRule="auto"/>
              <w:jc w:val="both"/>
              <w:rPr>
                <w:rFonts w:eastAsia="Arial" w:asciiTheme="minorHAnsi" w:hAnsiTheme="minorHAnsi" w:cstheme="minorHAnsi"/>
              </w:rPr>
            </w:pPr>
            <w:r>
              <w:rPr>
                <w:rFonts w:eastAsia="Arial" w:asciiTheme="minorHAnsi" w:hAnsiTheme="minorHAnsi" w:cstheme="minorHAnsi"/>
              </w:rPr>
              <w:t>e-cargo bike trial</w:t>
            </w:r>
            <w:r w:rsidR="00E9656C">
              <w:rPr>
                <w:rFonts w:eastAsia="Arial" w:asciiTheme="minorHAnsi" w:hAnsiTheme="minorHAnsi" w:cstheme="minorHAnsi"/>
              </w:rPr>
              <w:t xml:space="preserve"> to increase small businesses’ </w:t>
            </w:r>
            <w:r w:rsidRPr="00DC36F0">
              <w:rPr>
                <w:rFonts w:eastAsia="Arial" w:asciiTheme="minorHAnsi" w:hAnsiTheme="minorHAnsi" w:cstheme="minorHAnsi"/>
              </w:rPr>
              <w:t xml:space="preserve">capacity to </w:t>
            </w:r>
            <w:r w:rsidR="00E9656C">
              <w:rPr>
                <w:rFonts w:eastAsia="Arial" w:asciiTheme="minorHAnsi" w:hAnsiTheme="minorHAnsi" w:cstheme="minorHAnsi"/>
              </w:rPr>
              <w:t>d</w:t>
            </w:r>
            <w:r w:rsidRPr="00DC36F0">
              <w:rPr>
                <w:rFonts w:eastAsia="Arial" w:asciiTheme="minorHAnsi" w:hAnsiTheme="minorHAnsi" w:cstheme="minorHAnsi"/>
              </w:rPr>
              <w:t>elive</w:t>
            </w:r>
            <w:r w:rsidR="00E9656C">
              <w:rPr>
                <w:rFonts w:eastAsia="Arial" w:asciiTheme="minorHAnsi" w:hAnsiTheme="minorHAnsi" w:cstheme="minorHAnsi"/>
              </w:rPr>
              <w:t>r</w:t>
            </w:r>
            <w:r>
              <w:rPr>
                <w:rFonts w:eastAsia="Arial" w:asciiTheme="minorHAnsi" w:hAnsiTheme="minorHAnsi" w:cstheme="minorHAnsi"/>
              </w:rPr>
              <w:t xml:space="preserve"> affordably and sustainably.</w:t>
            </w:r>
          </w:p>
          <w:p w:rsidRPr="002B685E" w:rsidR="008A5243" w:rsidP="00BC7BC8" w:rsidRDefault="009800C7" w14:paraId="2264BE23" w14:textId="30056D37">
            <w:pPr>
              <w:pStyle w:val="ListParagraph"/>
              <w:numPr>
                <w:ilvl w:val="1"/>
                <w:numId w:val="26"/>
              </w:numPr>
              <w:spacing w:line="276" w:lineRule="auto"/>
              <w:jc w:val="both"/>
              <w:rPr>
                <w:rFonts w:eastAsia="Arial" w:asciiTheme="minorHAnsi" w:hAnsiTheme="minorHAnsi" w:cstheme="minorHAnsi"/>
                <w:highlight w:val="white"/>
              </w:rPr>
            </w:pPr>
            <w:r>
              <w:rPr>
                <w:rFonts w:eastAsia="Arial" w:asciiTheme="minorHAnsi" w:hAnsiTheme="minorHAnsi" w:cstheme="minorHAnsi"/>
              </w:rPr>
              <w:t>In</w:t>
            </w:r>
            <w:r w:rsidRPr="002B685E" w:rsidR="008A5243">
              <w:rPr>
                <w:rFonts w:eastAsia="Arial" w:asciiTheme="minorHAnsi" w:hAnsiTheme="minorHAnsi" w:cstheme="minorHAnsi"/>
              </w:rPr>
              <w:t xml:space="preserve"> 2020, parts of Brick Lane,</w:t>
            </w:r>
            <w:r w:rsidR="00CC28B4">
              <w:rPr>
                <w:rFonts w:eastAsia="Arial" w:asciiTheme="minorHAnsi" w:hAnsiTheme="minorHAnsi" w:cstheme="minorHAnsi"/>
              </w:rPr>
              <w:t xml:space="preserve"> a busy </w:t>
            </w:r>
            <w:r w:rsidRPr="002B685E" w:rsidR="008A5243">
              <w:rPr>
                <w:rFonts w:eastAsia="Arial" w:asciiTheme="minorHAnsi" w:hAnsiTheme="minorHAnsi" w:cstheme="minorHAnsi"/>
              </w:rPr>
              <w:t xml:space="preserve">retail street, were pedestrianised to </w:t>
            </w:r>
            <w:r w:rsidRPr="002B685E" w:rsidR="008A5243">
              <w:rPr>
                <w:rFonts w:eastAsia="Arial" w:asciiTheme="minorHAnsi" w:hAnsiTheme="minorHAnsi" w:cstheme="minorHAnsi"/>
                <w:color w:val="525252"/>
                <w:highlight w:val="white"/>
              </w:rPr>
              <w:t>provide safe spacing for walking and outdoor seating for restaurant</w:t>
            </w:r>
            <w:r w:rsidR="00FF5D49">
              <w:rPr>
                <w:rFonts w:eastAsia="Arial" w:asciiTheme="minorHAnsi" w:hAnsiTheme="minorHAnsi" w:cstheme="minorHAnsi"/>
                <w:color w:val="525252"/>
                <w:highlight w:val="white"/>
              </w:rPr>
              <w:t>s</w:t>
            </w:r>
            <w:r w:rsidRPr="002B685E" w:rsidR="008A5243">
              <w:rPr>
                <w:rFonts w:eastAsia="Arial" w:asciiTheme="minorHAnsi" w:hAnsiTheme="minorHAnsi" w:cstheme="minorHAnsi"/>
                <w:color w:val="525252"/>
                <w:highlight w:val="white"/>
              </w:rPr>
              <w:t xml:space="preserve">. In </w:t>
            </w:r>
            <w:r>
              <w:rPr>
                <w:rFonts w:eastAsia="Arial" w:asciiTheme="minorHAnsi" w:hAnsiTheme="minorHAnsi" w:cstheme="minorHAnsi"/>
                <w:color w:val="525252"/>
                <w:highlight w:val="white"/>
              </w:rPr>
              <w:t xml:space="preserve">March </w:t>
            </w:r>
            <w:r w:rsidRPr="002B685E" w:rsidR="008A5243">
              <w:rPr>
                <w:rFonts w:eastAsia="Arial" w:asciiTheme="minorHAnsi" w:hAnsiTheme="minorHAnsi" w:cstheme="minorHAnsi"/>
                <w:highlight w:val="white"/>
              </w:rPr>
              <w:t>2021, a consultation process went live to implement permanent road closures and parking bay suspensions in evening and weekends</w:t>
            </w:r>
            <w:r w:rsidR="00DF2527">
              <w:rPr>
                <w:rFonts w:eastAsia="Arial" w:asciiTheme="minorHAnsi" w:hAnsiTheme="minorHAnsi" w:cstheme="minorHAnsi"/>
                <w:highlight w:val="white"/>
              </w:rPr>
              <w:t>.</w:t>
            </w:r>
          </w:p>
          <w:p w:rsidRPr="002B685E" w:rsidR="003B650E" w:rsidP="00BC7BC8" w:rsidRDefault="00FC2E4F" w14:paraId="18395C23" w14:textId="77777777">
            <w:pPr>
              <w:pStyle w:val="ListParagraph"/>
              <w:numPr>
                <w:ilvl w:val="0"/>
                <w:numId w:val="26"/>
              </w:numPr>
              <w:spacing w:line="276" w:lineRule="auto"/>
              <w:rPr>
                <w:rFonts w:eastAsia="Arial" w:asciiTheme="minorHAnsi" w:hAnsiTheme="minorHAnsi" w:cstheme="minorHAnsi"/>
                <w:b/>
              </w:rPr>
            </w:pPr>
            <w:r w:rsidRPr="002B685E">
              <w:rPr>
                <w:rFonts w:eastAsia="Arial" w:asciiTheme="minorHAnsi" w:hAnsiTheme="minorHAnsi" w:cstheme="minorHAnsi"/>
                <w:b/>
              </w:rPr>
              <w:t>The borough’s retail offer is increasingly diverse:</w:t>
            </w:r>
          </w:p>
          <w:p w:rsidRPr="002B685E" w:rsidR="003B650E" w:rsidP="00BC7BC8" w:rsidRDefault="004F656F" w14:paraId="1E23BC56" w14:textId="46325F75">
            <w:pPr>
              <w:pStyle w:val="ListParagraph"/>
              <w:numPr>
                <w:ilvl w:val="1"/>
                <w:numId w:val="26"/>
              </w:numPr>
              <w:spacing w:line="276" w:lineRule="auto"/>
              <w:rPr>
                <w:rFonts w:eastAsia="Arial" w:asciiTheme="minorHAnsi" w:hAnsiTheme="minorHAnsi" w:cstheme="minorHAnsi"/>
                <w:color w:val="3C4858"/>
              </w:rPr>
            </w:pPr>
            <w:hyperlink r:id="rId43">
              <w:r w:rsidRPr="002B685E" w:rsidR="00FC2E4F">
                <w:rPr>
                  <w:rFonts w:eastAsia="Arial" w:asciiTheme="minorHAnsi" w:hAnsiTheme="minorHAnsi" w:cstheme="minorHAnsi"/>
                  <w:color w:val="1155CC"/>
                  <w:u w:val="single"/>
                </w:rPr>
                <w:t>St Hilda’s East Food Co-op</w:t>
              </w:r>
            </w:hyperlink>
            <w:r w:rsidRPr="002B685E" w:rsidR="00FC2E4F">
              <w:rPr>
                <w:rFonts w:eastAsia="Arial" w:asciiTheme="minorHAnsi" w:hAnsiTheme="minorHAnsi" w:cstheme="minorHAnsi"/>
                <w:color w:val="201F1E"/>
              </w:rPr>
              <w:t xml:space="preserve"> </w:t>
            </w:r>
            <w:r w:rsidRPr="002B685E" w:rsidR="00FC2E4F">
              <w:rPr>
                <w:rFonts w:eastAsia="Arial" w:asciiTheme="minorHAnsi" w:hAnsiTheme="minorHAnsi" w:cstheme="minorHAnsi"/>
                <w:color w:val="3C4858"/>
              </w:rPr>
              <w:t>offers fresh fruit and vegetables at affordable prices to the local community</w:t>
            </w:r>
            <w:r w:rsidR="009800C7">
              <w:rPr>
                <w:rFonts w:eastAsia="Arial" w:asciiTheme="minorHAnsi" w:hAnsiTheme="minorHAnsi" w:cstheme="minorHAnsi"/>
                <w:color w:val="3C4858"/>
              </w:rPr>
              <w:t xml:space="preserve"> and</w:t>
            </w:r>
            <w:r w:rsidRPr="002B685E" w:rsidR="00FC2E4F">
              <w:rPr>
                <w:rFonts w:eastAsia="Arial" w:asciiTheme="minorHAnsi" w:hAnsiTheme="minorHAnsi" w:cstheme="minorHAnsi"/>
                <w:color w:val="3C4858"/>
              </w:rPr>
              <w:t xml:space="preserve"> provides a lifeline for housebound older people using the centre. Fresh </w:t>
            </w:r>
            <w:r w:rsidR="009800C7">
              <w:rPr>
                <w:rFonts w:eastAsia="Arial" w:asciiTheme="minorHAnsi" w:hAnsiTheme="minorHAnsi" w:cstheme="minorHAnsi"/>
                <w:color w:val="3C4858"/>
              </w:rPr>
              <w:t>produce</w:t>
            </w:r>
            <w:r w:rsidRPr="002B685E" w:rsidR="00FC2E4F">
              <w:rPr>
                <w:rFonts w:eastAsia="Arial" w:asciiTheme="minorHAnsi" w:hAnsiTheme="minorHAnsi" w:cstheme="minorHAnsi"/>
                <w:color w:val="3C4858"/>
              </w:rPr>
              <w:t xml:space="preserve"> comes from Community Food Enterprise, an award-winning social enterprise in East London, and Sarah Green Organics, an organic farm in Essex. They also stock Fairtrade, organic products from </w:t>
            </w:r>
            <w:proofErr w:type="spellStart"/>
            <w:r w:rsidRPr="002B685E" w:rsidR="00FC2E4F">
              <w:rPr>
                <w:rFonts w:eastAsia="Arial" w:asciiTheme="minorHAnsi" w:hAnsiTheme="minorHAnsi" w:cstheme="minorHAnsi"/>
                <w:color w:val="3C4858"/>
              </w:rPr>
              <w:t>Zaytoun</w:t>
            </w:r>
            <w:proofErr w:type="spellEnd"/>
            <w:r w:rsidRPr="002B685E" w:rsidR="00FC2E4F">
              <w:rPr>
                <w:rFonts w:eastAsia="Arial" w:asciiTheme="minorHAnsi" w:hAnsiTheme="minorHAnsi" w:cstheme="minorHAnsi"/>
                <w:color w:val="3C4858"/>
              </w:rPr>
              <w:t xml:space="preserve">, the social enterprise that supports Palestinian farmers, and pulses and grains from workers’ cooperative Suma. </w:t>
            </w:r>
          </w:p>
          <w:p w:rsidR="003B650E" w:rsidP="00BC7BC8" w:rsidRDefault="008860E0" w14:paraId="51D926FF" w14:textId="20FB07B7">
            <w:pPr>
              <w:pStyle w:val="ListParagraph"/>
              <w:numPr>
                <w:ilvl w:val="1"/>
                <w:numId w:val="26"/>
              </w:numPr>
              <w:spacing w:line="276" w:lineRule="auto"/>
              <w:rPr>
                <w:rFonts w:eastAsia="Arial" w:asciiTheme="minorHAnsi" w:hAnsiTheme="minorHAnsi" w:cstheme="minorHAnsi"/>
                <w:color w:val="3C4858"/>
              </w:rPr>
            </w:pPr>
            <w:r w:rsidRPr="002B685E">
              <w:rPr>
                <w:rFonts w:eastAsia="Arial" w:asciiTheme="minorHAnsi" w:hAnsiTheme="minorHAnsi" w:cstheme="minorHAnsi"/>
                <w:color w:val="3C4858"/>
              </w:rPr>
              <w:lastRenderedPageBreak/>
              <w:t xml:space="preserve">Family Action opened three </w:t>
            </w:r>
            <w:hyperlink r:id="rId44">
              <w:r w:rsidRPr="002B685E">
                <w:rPr>
                  <w:rFonts w:eastAsia="Arial" w:asciiTheme="minorHAnsi" w:hAnsiTheme="minorHAnsi" w:cstheme="minorHAnsi"/>
                  <w:color w:val="1155CC"/>
                  <w:u w:val="single"/>
                </w:rPr>
                <w:t>Food on our Doorstep</w:t>
              </w:r>
            </w:hyperlink>
            <w:r w:rsidRPr="002B685E">
              <w:rPr>
                <w:rFonts w:eastAsia="Arial" w:asciiTheme="minorHAnsi" w:hAnsiTheme="minorHAnsi" w:cstheme="minorHAnsi"/>
                <w:color w:val="3C4858"/>
              </w:rPr>
              <w:t xml:space="preserve"> clubs in the borough i</w:t>
            </w:r>
            <w:r w:rsidRPr="002B685E">
              <w:rPr>
                <w:rFonts w:eastAsia="Arial" w:asciiTheme="minorHAnsi" w:hAnsiTheme="minorHAnsi" w:cstheme="minorHAnsi"/>
                <w:color w:val="3C4858"/>
                <w:highlight w:val="white"/>
              </w:rPr>
              <w:t xml:space="preserve">n January 2021. Members, who must live or work within 15 minutes of the shop, can access £15 worth of food for £3.50 weekly. </w:t>
            </w:r>
          </w:p>
          <w:p w:rsidRPr="00B30A6A" w:rsidR="00BC7BC8" w:rsidP="00BC7BC8" w:rsidRDefault="00BC7BC8" w14:paraId="62206DF7" w14:textId="77777777">
            <w:pPr>
              <w:pStyle w:val="ListParagraph"/>
              <w:numPr>
                <w:ilvl w:val="0"/>
                <w:numId w:val="26"/>
              </w:numPr>
              <w:spacing w:line="276" w:lineRule="auto"/>
              <w:rPr>
                <w:rFonts w:eastAsia="Arial" w:asciiTheme="minorHAnsi" w:hAnsiTheme="minorHAnsi" w:cstheme="minorHAnsi"/>
                <w:b/>
                <w:bCs/>
              </w:rPr>
            </w:pPr>
            <w:r>
              <w:rPr>
                <w:rFonts w:eastAsia="Arial" w:asciiTheme="minorHAnsi" w:hAnsiTheme="minorHAnsi" w:cstheme="minorHAnsi"/>
              </w:rPr>
              <w:t>There is also a movement of innovative and exciting enterprises in the pipeline, including:</w:t>
            </w:r>
          </w:p>
          <w:p w:rsidRPr="007973F4" w:rsidR="00BC7BC8" w:rsidP="00BC7BC8" w:rsidRDefault="00BC7BC8" w14:paraId="11277BF8" w14:textId="5B3B9CBD">
            <w:pPr>
              <w:pStyle w:val="ListParagraph"/>
              <w:numPr>
                <w:ilvl w:val="1"/>
                <w:numId w:val="26"/>
              </w:numPr>
              <w:spacing w:line="276" w:lineRule="auto"/>
              <w:rPr>
                <w:rFonts w:eastAsia="Arial" w:asciiTheme="minorHAnsi" w:hAnsiTheme="minorHAnsi" w:cstheme="minorHAnsi"/>
                <w:b/>
                <w:bCs/>
              </w:rPr>
            </w:pPr>
            <w:r>
              <w:rPr>
                <w:rFonts w:eastAsia="Arial" w:asciiTheme="minorHAnsi" w:hAnsiTheme="minorHAnsi" w:cstheme="minorHAnsi"/>
              </w:rPr>
              <w:t xml:space="preserve">Silas Yard, a network of food enterprises on the Dorset Estate, including a mushroom farm, restaurant and shop selling flowers, herbal </w:t>
            </w:r>
            <w:proofErr w:type="gramStart"/>
            <w:r>
              <w:rPr>
                <w:rFonts w:eastAsia="Arial" w:asciiTheme="minorHAnsi" w:hAnsiTheme="minorHAnsi" w:cstheme="minorHAnsi"/>
              </w:rPr>
              <w:t>teas</w:t>
            </w:r>
            <w:proofErr w:type="gramEnd"/>
            <w:r>
              <w:rPr>
                <w:rFonts w:eastAsia="Arial" w:asciiTheme="minorHAnsi" w:hAnsiTheme="minorHAnsi" w:cstheme="minorHAnsi"/>
              </w:rPr>
              <w:t xml:space="preserve"> and tinctures</w:t>
            </w:r>
          </w:p>
          <w:p w:rsidRPr="00FF5D49" w:rsidR="00A35F8C" w:rsidP="000D71FB" w:rsidRDefault="00BC7BC8" w14:paraId="2A29D0A1" w14:textId="6FFB59DC">
            <w:pPr>
              <w:pStyle w:val="ListParagraph"/>
              <w:numPr>
                <w:ilvl w:val="1"/>
                <w:numId w:val="26"/>
              </w:numPr>
              <w:spacing w:line="276" w:lineRule="auto"/>
              <w:rPr>
                <w:rFonts w:eastAsia="Arial" w:asciiTheme="minorHAnsi" w:hAnsiTheme="minorHAnsi" w:cstheme="minorHAnsi"/>
                <w:b/>
                <w:bCs/>
              </w:rPr>
            </w:pPr>
            <w:r>
              <w:rPr>
                <w:rFonts w:eastAsia="Arial" w:asciiTheme="minorHAnsi" w:hAnsiTheme="minorHAnsi" w:cstheme="minorHAnsi"/>
              </w:rPr>
              <w:t xml:space="preserve">Centre for Innovation and Voluntary Action, GROW and Edible Utopia </w:t>
            </w:r>
            <w:r w:rsidR="0051377A">
              <w:rPr>
                <w:rFonts w:eastAsia="Arial" w:asciiTheme="minorHAnsi" w:hAnsiTheme="minorHAnsi" w:cstheme="minorHAnsi"/>
              </w:rPr>
              <w:t xml:space="preserve">are </w:t>
            </w:r>
            <w:r w:rsidR="00FF5D49">
              <w:rPr>
                <w:rFonts w:eastAsia="Arial" w:asciiTheme="minorHAnsi" w:hAnsiTheme="minorHAnsi" w:cstheme="minorHAnsi"/>
              </w:rPr>
              <w:t xml:space="preserve">collaboratively </w:t>
            </w:r>
            <w:r w:rsidR="0051377A">
              <w:rPr>
                <w:rFonts w:eastAsia="Arial" w:asciiTheme="minorHAnsi" w:hAnsiTheme="minorHAnsi" w:cstheme="minorHAnsi"/>
              </w:rPr>
              <w:t xml:space="preserve">looking into </w:t>
            </w:r>
            <w:r>
              <w:rPr>
                <w:rFonts w:eastAsia="Arial" w:asciiTheme="minorHAnsi" w:hAnsiTheme="minorHAnsi" w:cstheme="minorHAnsi"/>
              </w:rPr>
              <w:t>start</w:t>
            </w:r>
            <w:r w:rsidR="0051377A">
              <w:rPr>
                <w:rFonts w:eastAsia="Arial" w:asciiTheme="minorHAnsi" w:hAnsiTheme="minorHAnsi" w:cstheme="minorHAnsi"/>
              </w:rPr>
              <w:t>ing</w:t>
            </w:r>
            <w:r>
              <w:rPr>
                <w:rFonts w:eastAsia="Arial" w:asciiTheme="minorHAnsi" w:hAnsiTheme="minorHAnsi" w:cstheme="minorHAnsi"/>
              </w:rPr>
              <w:t xml:space="preserve"> a commercial mushroom farm serving restaurants in Tower Hamlets.</w:t>
            </w:r>
          </w:p>
        </w:tc>
      </w:tr>
      <w:tr w:rsidRPr="002B685E" w:rsidR="003B650E" w:rsidTr="624F3F5C" w14:paraId="4F8C22E9" w14:textId="77777777">
        <w:trPr>
          <w:trHeight w:val="499"/>
        </w:trPr>
        <w:tc>
          <w:tcPr>
            <w:tcW w:w="14443" w:type="dxa"/>
            <w:tcMar/>
          </w:tcPr>
          <w:p w:rsidRPr="002B685E" w:rsidR="003B650E" w:rsidP="000D71FB" w:rsidRDefault="00FC2E4F" w14:paraId="2171A09A" w14:textId="77777777">
            <w:pPr>
              <w:numPr>
                <w:ilvl w:val="0"/>
                <w:numId w:val="13"/>
              </w:numPr>
              <w:pBdr>
                <w:top w:val="nil"/>
                <w:left w:val="nil"/>
                <w:bottom w:val="nil"/>
                <w:right w:val="nil"/>
                <w:between w:val="nil"/>
              </w:pBdr>
              <w:spacing w:before="120" w:after="12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 xml:space="preserve">Promote healthy, </w:t>
            </w:r>
            <w:proofErr w:type="gramStart"/>
            <w:r w:rsidRPr="002B685E">
              <w:rPr>
                <w:rFonts w:eastAsia="Arial" w:asciiTheme="minorHAnsi" w:hAnsiTheme="minorHAnsi" w:cstheme="minorHAnsi"/>
                <w:b/>
                <w:color w:val="000000"/>
              </w:rPr>
              <w:t>sustainable</w:t>
            </w:r>
            <w:proofErr w:type="gramEnd"/>
            <w:r w:rsidRPr="002B685E">
              <w:rPr>
                <w:rFonts w:eastAsia="Arial" w:asciiTheme="minorHAnsi" w:hAnsiTheme="minorHAnsi" w:cstheme="minorHAnsi"/>
                <w:b/>
                <w:color w:val="000000"/>
              </w:rPr>
              <w:t xml:space="preserve"> and independent food businesses to consumers</w:t>
            </w:r>
          </w:p>
        </w:tc>
      </w:tr>
      <w:tr w:rsidRPr="002B685E" w:rsidR="003B650E" w:rsidTr="624F3F5C" w14:paraId="7037D36F" w14:textId="77777777">
        <w:tc>
          <w:tcPr>
            <w:tcW w:w="14443" w:type="dxa"/>
            <w:tcMar/>
          </w:tcPr>
          <w:p w:rsidRPr="00E44E17" w:rsidR="003B650E" w:rsidP="00E44E17" w:rsidRDefault="002B7DCC" w14:paraId="5A5370FC" w14:textId="11240431">
            <w:pPr>
              <w:pStyle w:val="ListParagraph"/>
              <w:numPr>
                <w:ilvl w:val="0"/>
                <w:numId w:val="47"/>
              </w:numPr>
              <w:spacing w:line="276" w:lineRule="auto"/>
              <w:jc w:val="both"/>
              <w:rPr>
                <w:rFonts w:eastAsia="Arial" w:asciiTheme="minorHAnsi" w:hAnsiTheme="minorHAnsi" w:cstheme="minorHAnsi"/>
              </w:rPr>
            </w:pPr>
            <w:r w:rsidRPr="00E44E17">
              <w:rPr>
                <w:rFonts w:eastAsia="Arial" w:asciiTheme="minorHAnsi" w:hAnsiTheme="minorHAnsi" w:cstheme="minorHAnsi"/>
              </w:rPr>
              <w:t xml:space="preserve">Listings and blogs that </w:t>
            </w:r>
            <w:r w:rsidRPr="00E44E17">
              <w:rPr>
                <w:rFonts w:eastAsia="Arial" w:asciiTheme="minorHAnsi" w:hAnsiTheme="minorHAnsi" w:cstheme="minorHAnsi"/>
                <w:b/>
                <w:bCs/>
              </w:rPr>
              <w:t>p</w:t>
            </w:r>
            <w:r w:rsidRPr="00E44E17" w:rsidR="00804AD1">
              <w:rPr>
                <w:rFonts w:eastAsia="Arial" w:asciiTheme="minorHAnsi" w:hAnsiTheme="minorHAnsi" w:cstheme="minorHAnsi"/>
                <w:b/>
                <w:bCs/>
              </w:rPr>
              <w:t>romot</w:t>
            </w:r>
            <w:r w:rsidRPr="00E44E17">
              <w:rPr>
                <w:rFonts w:eastAsia="Arial" w:asciiTheme="minorHAnsi" w:hAnsiTheme="minorHAnsi" w:cstheme="minorHAnsi"/>
                <w:b/>
                <w:bCs/>
              </w:rPr>
              <w:t>e</w:t>
            </w:r>
            <w:r w:rsidRPr="00E44E17" w:rsidR="00FC2E4F">
              <w:rPr>
                <w:rFonts w:eastAsia="Arial" w:asciiTheme="minorHAnsi" w:hAnsiTheme="minorHAnsi" w:cstheme="minorHAnsi"/>
                <w:b/>
                <w:bCs/>
              </w:rPr>
              <w:t xml:space="preserve"> </w:t>
            </w:r>
            <w:r w:rsidRPr="00E44E17" w:rsidR="00FC2E4F">
              <w:rPr>
                <w:rFonts w:eastAsia="Arial" w:asciiTheme="minorHAnsi" w:hAnsiTheme="minorHAnsi" w:cstheme="minorHAnsi"/>
                <w:b/>
              </w:rPr>
              <w:t>good food businesses</w:t>
            </w:r>
            <w:r w:rsidRPr="00E44E17">
              <w:rPr>
                <w:rFonts w:eastAsia="Arial" w:asciiTheme="minorHAnsi" w:hAnsiTheme="minorHAnsi" w:cstheme="minorHAnsi"/>
                <w:b/>
              </w:rPr>
              <w:t xml:space="preserve"> include:</w:t>
            </w:r>
            <w:r w:rsidRPr="00E44E17" w:rsidR="00FC2E4F">
              <w:rPr>
                <w:rFonts w:eastAsia="Arial" w:asciiTheme="minorHAnsi" w:hAnsiTheme="minorHAnsi" w:cstheme="minorHAnsi"/>
              </w:rPr>
              <w:t xml:space="preserve"> </w:t>
            </w:r>
          </w:p>
          <w:p w:rsidRPr="00E44E17" w:rsidR="00A02901" w:rsidP="00E44E17" w:rsidRDefault="004F656F" w14:paraId="1EA67800" w14:textId="41B12006">
            <w:pPr>
              <w:pStyle w:val="ListParagraph"/>
              <w:numPr>
                <w:ilvl w:val="1"/>
                <w:numId w:val="47"/>
              </w:numPr>
              <w:spacing w:line="276" w:lineRule="auto"/>
              <w:rPr>
                <w:rFonts w:eastAsia="Arial" w:asciiTheme="minorHAnsi" w:hAnsiTheme="minorHAnsi" w:cstheme="minorHAnsi"/>
                <w:color w:val="444444"/>
                <w:highlight w:val="white"/>
              </w:rPr>
            </w:pPr>
            <w:hyperlink r:id="rId45">
              <w:r w:rsidRPr="00E44E17" w:rsidR="00FC2E4F">
                <w:rPr>
                  <w:rFonts w:eastAsia="Arial" w:asciiTheme="minorHAnsi" w:hAnsiTheme="minorHAnsi" w:cstheme="minorHAnsi"/>
                  <w:color w:val="1155CC"/>
                  <w:u w:val="single"/>
                </w:rPr>
                <w:t>Roman Road London</w:t>
              </w:r>
            </w:hyperlink>
            <w:r w:rsidRPr="00E44E17" w:rsidR="00FC2E4F">
              <w:rPr>
                <w:rFonts w:eastAsia="Arial" w:asciiTheme="minorHAnsi" w:hAnsiTheme="minorHAnsi" w:cstheme="minorHAnsi"/>
              </w:rPr>
              <w:t xml:space="preserve"> i</w:t>
            </w:r>
            <w:r w:rsidRPr="00E44E17" w:rsidR="00FC2E4F">
              <w:rPr>
                <w:rFonts w:eastAsia="Arial" w:asciiTheme="minorHAnsi" w:hAnsiTheme="minorHAnsi" w:cstheme="minorHAnsi"/>
                <w:color w:val="444444"/>
                <w:highlight w:val="white"/>
              </w:rPr>
              <w:t>s a news and culture magazine for Roman Road in East London. During each lockdown, it has featured directories of local businesses offering takeaway and delivery services, and recipes from local chefs.</w:t>
            </w:r>
            <w:r w:rsidRPr="00E44E17" w:rsidR="006E0426">
              <w:rPr>
                <w:rFonts w:eastAsia="Arial" w:asciiTheme="minorHAnsi" w:hAnsiTheme="minorHAnsi" w:cstheme="minorHAnsi"/>
                <w:color w:val="444444"/>
                <w:highlight w:val="white"/>
              </w:rPr>
              <w:t xml:space="preserve"> The magazine publishes regular round-ups of indep</w:t>
            </w:r>
            <w:r w:rsidRPr="00E44E17" w:rsidR="00B532C3">
              <w:rPr>
                <w:rFonts w:eastAsia="Arial" w:asciiTheme="minorHAnsi" w:hAnsiTheme="minorHAnsi" w:cstheme="minorHAnsi"/>
                <w:color w:val="444444"/>
                <w:highlight w:val="white"/>
              </w:rPr>
              <w:t xml:space="preserve">endent </w:t>
            </w:r>
            <w:hyperlink w:history="1" r:id="rId46">
              <w:r w:rsidRPr="00E44E17" w:rsidR="00B532C3">
                <w:rPr>
                  <w:rStyle w:val="Hyperlink"/>
                  <w:rFonts w:eastAsia="Arial" w:asciiTheme="minorHAnsi" w:hAnsiTheme="minorHAnsi" w:cstheme="minorHAnsi"/>
                  <w:highlight w:val="white"/>
                </w:rPr>
                <w:t>cafes and restaurants in the area</w:t>
              </w:r>
            </w:hyperlink>
            <w:r w:rsidRPr="00E44E17" w:rsidR="00B532C3">
              <w:rPr>
                <w:rFonts w:eastAsia="Arial" w:asciiTheme="minorHAnsi" w:hAnsiTheme="minorHAnsi" w:cstheme="minorHAnsi"/>
                <w:color w:val="444444"/>
                <w:highlight w:val="white"/>
              </w:rPr>
              <w:t xml:space="preserve">. </w:t>
            </w:r>
          </w:p>
          <w:p w:rsidRPr="00E44E17" w:rsidR="00A02901" w:rsidP="00E44E17" w:rsidRDefault="004F656F" w14:paraId="33F91D93" w14:textId="21275EAC">
            <w:pPr>
              <w:pStyle w:val="ListParagraph"/>
              <w:numPr>
                <w:ilvl w:val="1"/>
                <w:numId w:val="47"/>
              </w:numPr>
              <w:spacing w:line="276" w:lineRule="auto"/>
              <w:rPr>
                <w:rFonts w:eastAsia="Arial" w:asciiTheme="minorHAnsi" w:hAnsiTheme="minorHAnsi" w:cstheme="minorHAnsi"/>
                <w:color w:val="444444"/>
                <w:highlight w:val="white"/>
              </w:rPr>
            </w:pPr>
            <w:hyperlink w:history="1" r:id="rId47">
              <w:r w:rsidRPr="00E44E17" w:rsidR="00A02901">
                <w:rPr>
                  <w:rStyle w:val="Hyperlink"/>
                  <w:rFonts w:eastAsia="Arial" w:asciiTheme="minorHAnsi" w:hAnsiTheme="minorHAnsi" w:cstheme="minorHAnsi"/>
                  <w:highlight w:val="white"/>
                </w:rPr>
                <w:t>Spitalfields Life</w:t>
              </w:r>
            </w:hyperlink>
            <w:r w:rsidRPr="00E44E17" w:rsidR="00A02901">
              <w:rPr>
                <w:rFonts w:eastAsia="Arial" w:asciiTheme="minorHAnsi" w:hAnsiTheme="minorHAnsi" w:cstheme="minorHAnsi"/>
                <w:color w:val="444444"/>
                <w:highlight w:val="white"/>
              </w:rPr>
              <w:t xml:space="preserve"> is a </w:t>
            </w:r>
            <w:r w:rsidRPr="00E44E17" w:rsidR="00B83DF9">
              <w:rPr>
                <w:rFonts w:eastAsia="Arial" w:asciiTheme="minorHAnsi" w:hAnsiTheme="minorHAnsi" w:cstheme="minorHAnsi"/>
                <w:color w:val="444444"/>
                <w:highlight w:val="white"/>
              </w:rPr>
              <w:t xml:space="preserve">blog about London’s East End </w:t>
            </w:r>
            <w:r w:rsidRPr="00E44E17" w:rsidR="00AC1B52">
              <w:rPr>
                <w:rFonts w:eastAsia="Arial" w:asciiTheme="minorHAnsi" w:hAnsiTheme="minorHAnsi" w:cstheme="minorHAnsi"/>
                <w:color w:val="444444"/>
                <w:highlight w:val="white"/>
              </w:rPr>
              <w:t>to</w:t>
            </w:r>
            <w:r w:rsidRPr="00E44E17" w:rsidR="00B83DF9">
              <w:rPr>
                <w:rFonts w:eastAsia="Arial" w:asciiTheme="minorHAnsi" w:hAnsiTheme="minorHAnsi" w:cstheme="minorHAnsi"/>
                <w:color w:val="444444"/>
                <w:highlight w:val="white"/>
              </w:rPr>
              <w:t xml:space="preserve"> which </w:t>
            </w:r>
            <w:r w:rsidRPr="00E44E17" w:rsidR="00154309">
              <w:rPr>
                <w:rFonts w:eastAsia="Arial" w:asciiTheme="minorHAnsi" w:hAnsiTheme="minorHAnsi" w:cstheme="minorHAnsi"/>
                <w:color w:val="444444"/>
                <w:highlight w:val="white"/>
              </w:rPr>
              <w:t>The Gentle Author has contribut</w:t>
            </w:r>
            <w:r w:rsidRPr="00E44E17" w:rsidR="00AC1B52">
              <w:rPr>
                <w:rFonts w:eastAsia="Arial" w:asciiTheme="minorHAnsi" w:hAnsiTheme="minorHAnsi" w:cstheme="minorHAnsi"/>
                <w:color w:val="444444"/>
                <w:highlight w:val="white"/>
              </w:rPr>
              <w:t>ed daily</w:t>
            </w:r>
            <w:r w:rsidRPr="00E44E17" w:rsidR="00154309">
              <w:rPr>
                <w:rFonts w:eastAsia="Arial" w:asciiTheme="minorHAnsi" w:hAnsiTheme="minorHAnsi" w:cstheme="minorHAnsi"/>
                <w:color w:val="444444"/>
                <w:highlight w:val="white"/>
              </w:rPr>
              <w:t xml:space="preserve"> for over a decade. </w:t>
            </w:r>
            <w:r w:rsidRPr="00E44E17" w:rsidR="00AC1B52">
              <w:rPr>
                <w:rFonts w:eastAsia="Arial" w:asciiTheme="minorHAnsi" w:hAnsiTheme="minorHAnsi" w:cstheme="minorHAnsi"/>
                <w:color w:val="444444"/>
                <w:highlight w:val="white"/>
              </w:rPr>
              <w:t>It features</w:t>
            </w:r>
            <w:r w:rsidRPr="00E44E17" w:rsidR="00AC04C9">
              <w:rPr>
                <w:rFonts w:eastAsia="Arial" w:asciiTheme="minorHAnsi" w:hAnsiTheme="minorHAnsi" w:cstheme="minorHAnsi"/>
                <w:color w:val="444444"/>
                <w:highlight w:val="white"/>
              </w:rPr>
              <w:t xml:space="preserve"> many of the borough’s </w:t>
            </w:r>
            <w:r w:rsidRPr="00E44E17" w:rsidR="00AF4E68">
              <w:rPr>
                <w:rFonts w:eastAsia="Arial" w:asciiTheme="minorHAnsi" w:hAnsiTheme="minorHAnsi" w:cstheme="minorHAnsi"/>
                <w:color w:val="444444"/>
                <w:highlight w:val="white"/>
              </w:rPr>
              <w:t>most enduring and e</w:t>
            </w:r>
            <w:r w:rsidRPr="00E44E17" w:rsidR="00CA7C17">
              <w:rPr>
                <w:rFonts w:eastAsia="Arial" w:asciiTheme="minorHAnsi" w:hAnsiTheme="minorHAnsi" w:cstheme="minorHAnsi"/>
                <w:color w:val="444444"/>
                <w:highlight w:val="white"/>
              </w:rPr>
              <w:t>ndearing culinary heritages, such as the curry houses of Brick Lane</w:t>
            </w:r>
            <w:r w:rsidRPr="00E44E17" w:rsidR="00CF5896">
              <w:rPr>
                <w:rFonts w:eastAsia="Arial" w:asciiTheme="minorHAnsi" w:hAnsiTheme="minorHAnsi" w:cstheme="minorHAnsi"/>
                <w:color w:val="444444"/>
                <w:highlight w:val="white"/>
              </w:rPr>
              <w:t xml:space="preserve">, Leila’s food shop on Calvert Avenue that champions local and seasonal produce, and E </w:t>
            </w:r>
            <w:proofErr w:type="spellStart"/>
            <w:r w:rsidRPr="00E44E17" w:rsidR="00CF5896">
              <w:rPr>
                <w:rFonts w:eastAsia="Arial" w:asciiTheme="minorHAnsi" w:hAnsiTheme="minorHAnsi" w:cstheme="minorHAnsi"/>
                <w:color w:val="444444"/>
                <w:highlight w:val="white"/>
              </w:rPr>
              <w:t>Pellici</w:t>
            </w:r>
            <w:proofErr w:type="spellEnd"/>
            <w:r w:rsidRPr="00E44E17" w:rsidR="00CF5896">
              <w:rPr>
                <w:rFonts w:eastAsia="Arial" w:asciiTheme="minorHAnsi" w:hAnsiTheme="minorHAnsi" w:cstheme="minorHAnsi"/>
                <w:color w:val="444444"/>
                <w:highlight w:val="white"/>
              </w:rPr>
              <w:t xml:space="preserve">, </w:t>
            </w:r>
            <w:r w:rsidRPr="00E44E17" w:rsidR="002636B6">
              <w:rPr>
                <w:rFonts w:eastAsia="Arial" w:asciiTheme="minorHAnsi" w:hAnsiTheme="minorHAnsi" w:cstheme="minorHAnsi"/>
                <w:color w:val="444444"/>
              </w:rPr>
              <w:t xml:space="preserve">London’s </w:t>
            </w:r>
            <w:r w:rsidRPr="00E44E17" w:rsidR="00DA017A">
              <w:rPr>
                <w:rFonts w:eastAsia="Arial" w:asciiTheme="minorHAnsi" w:hAnsiTheme="minorHAnsi" w:cstheme="minorHAnsi"/>
                <w:color w:val="444444"/>
              </w:rPr>
              <w:t>a celebrated</w:t>
            </w:r>
            <w:r w:rsidRPr="00E44E17" w:rsidR="002636B6">
              <w:rPr>
                <w:rFonts w:eastAsia="Arial" w:asciiTheme="minorHAnsi" w:hAnsiTheme="minorHAnsi" w:cstheme="minorHAnsi"/>
                <w:color w:val="444444"/>
              </w:rPr>
              <w:t xml:space="preserve"> family-run </w:t>
            </w:r>
            <w:r w:rsidRPr="00E44E17" w:rsidR="00DA017A">
              <w:rPr>
                <w:rFonts w:eastAsia="Arial" w:asciiTheme="minorHAnsi" w:hAnsiTheme="minorHAnsi" w:cstheme="minorHAnsi"/>
                <w:color w:val="444444"/>
              </w:rPr>
              <w:t>café that</w:t>
            </w:r>
            <w:r w:rsidR="00CF178D">
              <w:rPr>
                <w:rFonts w:eastAsia="Arial" w:asciiTheme="minorHAnsi" w:hAnsiTheme="minorHAnsi" w:cstheme="minorHAnsi"/>
                <w:color w:val="444444"/>
              </w:rPr>
              <w:t xml:space="preserve"> ha</w:t>
            </w:r>
            <w:r w:rsidRPr="00E44E17" w:rsidR="00DA017A">
              <w:rPr>
                <w:rFonts w:eastAsia="Arial" w:asciiTheme="minorHAnsi" w:hAnsiTheme="minorHAnsi" w:cstheme="minorHAnsi"/>
                <w:color w:val="444444"/>
              </w:rPr>
              <w:t xml:space="preserve">s been </w:t>
            </w:r>
            <w:r w:rsidRPr="00E44E17" w:rsidR="002636B6">
              <w:rPr>
                <w:rFonts w:eastAsia="Arial" w:asciiTheme="minorHAnsi" w:hAnsiTheme="minorHAnsi" w:cstheme="minorHAnsi"/>
                <w:color w:val="444444"/>
              </w:rPr>
              <w:t>in business for over</w:t>
            </w:r>
            <w:r w:rsidRPr="00E44E17" w:rsidR="00DA017A">
              <w:rPr>
                <w:rFonts w:eastAsia="Arial" w:asciiTheme="minorHAnsi" w:hAnsiTheme="minorHAnsi" w:cstheme="minorHAnsi"/>
                <w:color w:val="444444"/>
              </w:rPr>
              <w:t xml:space="preserve"> 100 years</w:t>
            </w:r>
            <w:r w:rsidRPr="00E44E17" w:rsidR="002636B6">
              <w:rPr>
                <w:rFonts w:eastAsia="Arial" w:asciiTheme="minorHAnsi" w:hAnsiTheme="minorHAnsi" w:cstheme="minorHAnsi"/>
                <w:color w:val="444444"/>
              </w:rPr>
              <w:t xml:space="preserve">. </w:t>
            </w:r>
            <w:r w:rsidR="00333AE0">
              <w:rPr>
                <w:rFonts w:eastAsia="Arial" w:asciiTheme="minorHAnsi" w:hAnsiTheme="minorHAnsi" w:cstheme="minorHAnsi"/>
                <w:color w:val="444444"/>
              </w:rPr>
              <w:t>It</w:t>
            </w:r>
            <w:r w:rsidRPr="00E44E17" w:rsidR="004744B0">
              <w:rPr>
                <w:rFonts w:eastAsia="Arial" w:asciiTheme="minorHAnsi" w:hAnsiTheme="minorHAnsi" w:cstheme="minorHAnsi"/>
                <w:color w:val="444444"/>
              </w:rPr>
              <w:t xml:space="preserve"> ha</w:t>
            </w:r>
            <w:r w:rsidR="00333AE0">
              <w:rPr>
                <w:rFonts w:eastAsia="Arial" w:asciiTheme="minorHAnsi" w:hAnsiTheme="minorHAnsi" w:cstheme="minorHAnsi"/>
                <w:color w:val="444444"/>
              </w:rPr>
              <w:t>s</w:t>
            </w:r>
            <w:r w:rsidRPr="00E44E17" w:rsidR="004744B0">
              <w:rPr>
                <w:rFonts w:eastAsia="Arial" w:asciiTheme="minorHAnsi" w:hAnsiTheme="minorHAnsi" w:cstheme="minorHAnsi"/>
                <w:color w:val="444444"/>
              </w:rPr>
              <w:t xml:space="preserve"> over 28,000 </w:t>
            </w:r>
            <w:r w:rsidR="00333AE0">
              <w:rPr>
                <w:rFonts w:eastAsia="Arial" w:asciiTheme="minorHAnsi" w:hAnsiTheme="minorHAnsi" w:cstheme="minorHAnsi"/>
                <w:color w:val="444444"/>
              </w:rPr>
              <w:t xml:space="preserve">Twitter </w:t>
            </w:r>
            <w:r w:rsidRPr="00E44E17" w:rsidR="004744B0">
              <w:rPr>
                <w:rFonts w:eastAsia="Arial" w:asciiTheme="minorHAnsi" w:hAnsiTheme="minorHAnsi" w:cstheme="minorHAnsi"/>
                <w:color w:val="444444"/>
              </w:rPr>
              <w:t>followers.</w:t>
            </w:r>
          </w:p>
          <w:p w:rsidR="004864E4" w:rsidP="00E44E17" w:rsidRDefault="00FC2E4F" w14:paraId="1DF691A1" w14:textId="77777777">
            <w:pPr>
              <w:pStyle w:val="ListParagraph"/>
              <w:numPr>
                <w:ilvl w:val="1"/>
                <w:numId w:val="47"/>
              </w:numPr>
              <w:spacing w:line="276" w:lineRule="auto"/>
              <w:rPr>
                <w:rFonts w:eastAsia="Arial" w:asciiTheme="minorHAnsi" w:hAnsiTheme="minorHAnsi" w:cstheme="minorHAnsi"/>
              </w:rPr>
            </w:pPr>
            <w:r w:rsidRPr="00E44E17">
              <w:rPr>
                <w:rFonts w:eastAsia="Arial" w:asciiTheme="minorHAnsi" w:hAnsiTheme="minorHAnsi" w:cstheme="minorHAnsi"/>
              </w:rPr>
              <w:t xml:space="preserve">Food Partnership lead Wen has been sharing fortnightly </w:t>
            </w:r>
            <w:hyperlink r:id="rId48">
              <w:r w:rsidRPr="00E44E17">
                <w:rPr>
                  <w:rFonts w:eastAsia="Arial" w:asciiTheme="minorHAnsi" w:hAnsiTheme="minorHAnsi" w:cstheme="minorHAnsi"/>
                  <w:color w:val="1155CC"/>
                  <w:u w:val="single"/>
                </w:rPr>
                <w:t>local food updates</w:t>
              </w:r>
            </w:hyperlink>
            <w:r w:rsidRPr="00E44E17">
              <w:rPr>
                <w:rFonts w:eastAsia="Arial" w:asciiTheme="minorHAnsi" w:hAnsiTheme="minorHAnsi" w:cstheme="minorHAnsi"/>
              </w:rPr>
              <w:t xml:space="preserve"> since the first lockdown. This includes a list of local restaurants and cafes offering takeaway and delivery services. This information is promoted on the Food Partnership web page, as well as the council’s </w:t>
            </w:r>
            <w:hyperlink w:history="1" r:id="rId49">
              <w:r w:rsidRPr="00304610">
                <w:rPr>
                  <w:rStyle w:val="Hyperlink"/>
                  <w:rFonts w:eastAsia="Arial" w:asciiTheme="minorHAnsi" w:hAnsiTheme="minorHAnsi" w:cstheme="minorHAnsi"/>
                </w:rPr>
                <w:t>Local Offer</w:t>
              </w:r>
            </w:hyperlink>
            <w:r w:rsidRPr="00E44E17">
              <w:rPr>
                <w:rFonts w:eastAsia="Arial" w:asciiTheme="minorHAnsi" w:hAnsiTheme="minorHAnsi" w:cstheme="minorHAnsi"/>
              </w:rPr>
              <w:t xml:space="preserve"> microsite, which has 5</w:t>
            </w:r>
            <w:r w:rsidR="00304610">
              <w:rPr>
                <w:rFonts w:eastAsia="Arial" w:asciiTheme="minorHAnsi" w:hAnsiTheme="minorHAnsi" w:cstheme="minorHAnsi"/>
              </w:rPr>
              <w:t>,00 to 10,000</w:t>
            </w:r>
            <w:r w:rsidRPr="00E44E17">
              <w:rPr>
                <w:rFonts w:eastAsia="Arial" w:asciiTheme="minorHAnsi" w:hAnsiTheme="minorHAnsi" w:cstheme="minorHAnsi"/>
              </w:rPr>
              <w:t xml:space="preserve"> users </w:t>
            </w:r>
            <w:r w:rsidR="00304610">
              <w:rPr>
                <w:rFonts w:eastAsia="Arial" w:asciiTheme="minorHAnsi" w:hAnsiTheme="minorHAnsi" w:cstheme="minorHAnsi"/>
              </w:rPr>
              <w:t>every</w:t>
            </w:r>
            <w:r w:rsidRPr="00E44E17">
              <w:rPr>
                <w:rFonts w:eastAsia="Arial" w:asciiTheme="minorHAnsi" w:hAnsiTheme="minorHAnsi" w:cstheme="minorHAnsi"/>
              </w:rPr>
              <w:t xml:space="preserve"> month. </w:t>
            </w:r>
          </w:p>
          <w:p w:rsidRPr="00E44E17" w:rsidR="00C55688" w:rsidP="00E44E17" w:rsidRDefault="00FC2E4F" w14:paraId="77D4A161" w14:textId="7D7670E8">
            <w:pPr>
              <w:pStyle w:val="ListParagraph"/>
              <w:numPr>
                <w:ilvl w:val="1"/>
                <w:numId w:val="47"/>
              </w:numPr>
              <w:spacing w:line="276" w:lineRule="auto"/>
              <w:rPr>
                <w:rFonts w:eastAsia="Arial" w:asciiTheme="minorHAnsi" w:hAnsiTheme="minorHAnsi" w:cstheme="minorHAnsi"/>
              </w:rPr>
            </w:pPr>
            <w:r w:rsidRPr="00E44E17">
              <w:rPr>
                <w:rFonts w:eastAsia="Arial" w:asciiTheme="minorHAnsi" w:hAnsiTheme="minorHAnsi" w:cstheme="minorHAnsi"/>
              </w:rPr>
              <w:t xml:space="preserve">In spring 2021, Wen will turn </w:t>
            </w:r>
            <w:r w:rsidR="004864E4">
              <w:rPr>
                <w:rFonts w:eastAsia="Arial" w:asciiTheme="minorHAnsi" w:hAnsiTheme="minorHAnsi" w:cstheme="minorHAnsi"/>
              </w:rPr>
              <w:t>overlay maps of</w:t>
            </w:r>
            <w:r w:rsidRPr="00E44E17">
              <w:rPr>
                <w:rFonts w:eastAsia="Arial" w:asciiTheme="minorHAnsi" w:hAnsiTheme="minorHAnsi" w:cstheme="minorHAnsi"/>
              </w:rPr>
              <w:t xml:space="preserve"> food aid, food growing and </w:t>
            </w:r>
            <w:r w:rsidR="00656935">
              <w:rPr>
                <w:rFonts w:eastAsia="Arial" w:asciiTheme="minorHAnsi" w:hAnsiTheme="minorHAnsi" w:cstheme="minorHAnsi"/>
              </w:rPr>
              <w:t xml:space="preserve">good </w:t>
            </w:r>
            <w:r w:rsidRPr="00E44E17">
              <w:rPr>
                <w:rFonts w:eastAsia="Arial" w:asciiTheme="minorHAnsi" w:hAnsiTheme="minorHAnsi" w:cstheme="minorHAnsi"/>
              </w:rPr>
              <w:t>food retail</w:t>
            </w:r>
            <w:r w:rsidR="004864E4">
              <w:rPr>
                <w:rFonts w:eastAsia="Arial" w:asciiTheme="minorHAnsi" w:hAnsiTheme="minorHAnsi" w:cstheme="minorHAnsi"/>
              </w:rPr>
              <w:t xml:space="preserve"> into a public resource</w:t>
            </w:r>
            <w:r w:rsidR="00F37B36">
              <w:rPr>
                <w:rFonts w:eastAsia="Arial" w:asciiTheme="minorHAnsi" w:hAnsiTheme="minorHAnsi" w:cstheme="minorHAnsi"/>
              </w:rPr>
              <w:t xml:space="preserve"> to promote food services across the borough and to help those in similar geographical areas to connect</w:t>
            </w:r>
            <w:r w:rsidRPr="00E44E17">
              <w:rPr>
                <w:rFonts w:eastAsia="Arial" w:asciiTheme="minorHAnsi" w:hAnsiTheme="minorHAnsi" w:cstheme="minorHAnsi"/>
              </w:rPr>
              <w:t xml:space="preserve">. We are guided by our Partnership vision of good food, encompassing local, sustainable, </w:t>
            </w:r>
            <w:proofErr w:type="gramStart"/>
            <w:r w:rsidRPr="00E44E17">
              <w:rPr>
                <w:rFonts w:eastAsia="Arial" w:asciiTheme="minorHAnsi" w:hAnsiTheme="minorHAnsi" w:cstheme="minorHAnsi"/>
              </w:rPr>
              <w:t>nutritious</w:t>
            </w:r>
            <w:proofErr w:type="gramEnd"/>
            <w:r w:rsidRPr="00E44E17">
              <w:rPr>
                <w:rFonts w:eastAsia="Arial" w:asciiTheme="minorHAnsi" w:hAnsiTheme="minorHAnsi" w:cstheme="minorHAnsi"/>
              </w:rPr>
              <w:t xml:space="preserve"> and culturally appropriate.</w:t>
            </w:r>
            <w:r w:rsidRPr="00E44E17" w:rsidR="00C55688">
              <w:rPr>
                <w:rFonts w:eastAsia="Arial" w:asciiTheme="minorHAnsi" w:hAnsiTheme="minorHAnsi" w:cstheme="minorHAnsi"/>
              </w:rPr>
              <w:br/>
            </w:r>
          </w:p>
          <w:p w:rsidRPr="00E44E17" w:rsidR="003D6063" w:rsidP="00E44E17" w:rsidRDefault="002B7DCC" w14:paraId="40ECB28B" w14:textId="33164151">
            <w:pPr>
              <w:pStyle w:val="ListParagraph"/>
              <w:numPr>
                <w:ilvl w:val="0"/>
                <w:numId w:val="47"/>
              </w:numPr>
              <w:spacing w:line="276" w:lineRule="auto"/>
              <w:rPr>
                <w:rFonts w:eastAsia="Arial" w:asciiTheme="minorHAnsi" w:hAnsiTheme="minorHAnsi" w:cstheme="minorHAnsi"/>
              </w:rPr>
            </w:pPr>
            <w:r w:rsidRPr="00E44E17">
              <w:rPr>
                <w:rFonts w:eastAsia="Arial" w:asciiTheme="minorHAnsi" w:hAnsiTheme="minorHAnsi" w:cstheme="minorHAnsi"/>
              </w:rPr>
              <w:t xml:space="preserve">Some of the borough’s farms and larger community gardens </w:t>
            </w:r>
            <w:r w:rsidRPr="00E44E17">
              <w:rPr>
                <w:rFonts w:eastAsia="Arial" w:asciiTheme="minorHAnsi" w:hAnsiTheme="minorHAnsi" w:cstheme="minorHAnsi"/>
                <w:b/>
                <w:bCs/>
              </w:rPr>
              <w:t xml:space="preserve">sell their produce </w:t>
            </w:r>
            <w:r w:rsidRPr="00E44E17" w:rsidR="00B94441">
              <w:rPr>
                <w:rFonts w:eastAsia="Arial" w:asciiTheme="minorHAnsi" w:hAnsiTheme="minorHAnsi" w:cstheme="minorHAnsi"/>
                <w:b/>
                <w:bCs/>
              </w:rPr>
              <w:t>directly to consumers</w:t>
            </w:r>
            <w:r w:rsidRPr="00E44E17" w:rsidR="00B94441">
              <w:rPr>
                <w:rFonts w:eastAsia="Arial" w:asciiTheme="minorHAnsi" w:hAnsiTheme="minorHAnsi" w:cstheme="minorHAnsi"/>
              </w:rPr>
              <w:t>:</w:t>
            </w:r>
          </w:p>
          <w:p w:rsidRPr="00E44E17" w:rsidR="00172079" w:rsidP="00E44E17" w:rsidRDefault="004F656F" w14:paraId="05649E61" w14:textId="54444281">
            <w:pPr>
              <w:pStyle w:val="ListParagraph"/>
              <w:numPr>
                <w:ilvl w:val="1"/>
                <w:numId w:val="47"/>
              </w:numPr>
              <w:spacing w:line="276" w:lineRule="auto"/>
              <w:jc w:val="both"/>
              <w:rPr>
                <w:rFonts w:eastAsia="Arial" w:asciiTheme="minorHAnsi" w:hAnsiTheme="minorHAnsi" w:cstheme="minorHAnsi"/>
              </w:rPr>
            </w:pPr>
            <w:hyperlink r:id="rId50">
              <w:r w:rsidRPr="00E44E17" w:rsidR="00172079">
                <w:rPr>
                  <w:rFonts w:eastAsia="Arial" w:asciiTheme="minorHAnsi" w:hAnsiTheme="minorHAnsi" w:cstheme="minorHAnsi"/>
                  <w:color w:val="1155CC"/>
                  <w:u w:val="single"/>
                </w:rPr>
                <w:t>Stepney City Farm</w:t>
              </w:r>
            </w:hyperlink>
            <w:r w:rsidRPr="00E44E17" w:rsidR="00172079">
              <w:rPr>
                <w:rFonts w:eastAsia="Arial" w:asciiTheme="minorHAnsi" w:hAnsiTheme="minorHAnsi" w:cstheme="minorHAnsi"/>
              </w:rPr>
              <w:t xml:space="preserve"> is a three-acre working farm</w:t>
            </w:r>
            <w:r w:rsidRPr="00E44E17" w:rsidR="00F77A75">
              <w:rPr>
                <w:rFonts w:eastAsia="Arial" w:asciiTheme="minorHAnsi" w:hAnsiTheme="minorHAnsi" w:cstheme="minorHAnsi"/>
                <w:b/>
              </w:rPr>
              <w:t xml:space="preserve"> </w:t>
            </w:r>
            <w:r w:rsidRPr="00E44E17" w:rsidR="00901A76">
              <w:rPr>
                <w:rFonts w:eastAsia="Arial" w:asciiTheme="minorHAnsi" w:hAnsiTheme="minorHAnsi" w:cstheme="minorHAnsi"/>
                <w:bCs/>
              </w:rPr>
              <w:t>that sells</w:t>
            </w:r>
            <w:r w:rsidRPr="00E44E17" w:rsidR="00F77A75">
              <w:rPr>
                <w:rFonts w:eastAsia="Arial" w:asciiTheme="minorHAnsi" w:hAnsiTheme="minorHAnsi" w:cstheme="minorHAnsi"/>
                <w:bCs/>
              </w:rPr>
              <w:t xml:space="preserve"> </w:t>
            </w:r>
            <w:r w:rsidRPr="00E44E17" w:rsidR="00172079">
              <w:rPr>
                <w:rFonts w:eastAsia="Arial" w:asciiTheme="minorHAnsi" w:hAnsiTheme="minorHAnsi" w:cstheme="minorHAnsi"/>
              </w:rPr>
              <w:t>produce and meat box sche</w:t>
            </w:r>
            <w:r w:rsidRPr="00E44E17" w:rsidR="00901A76">
              <w:rPr>
                <w:rFonts w:eastAsia="Arial" w:asciiTheme="minorHAnsi" w:hAnsiTheme="minorHAnsi" w:cstheme="minorHAnsi"/>
              </w:rPr>
              <w:t xml:space="preserve">mes to </w:t>
            </w:r>
            <w:r w:rsidRPr="00E44E17" w:rsidR="00F308FB">
              <w:rPr>
                <w:rFonts w:eastAsia="Arial" w:asciiTheme="minorHAnsi" w:hAnsiTheme="minorHAnsi" w:cstheme="minorHAnsi"/>
              </w:rPr>
              <w:t>the community</w:t>
            </w:r>
            <w:r w:rsidRPr="00E44E17" w:rsidR="00172079">
              <w:rPr>
                <w:rFonts w:eastAsia="Arial" w:asciiTheme="minorHAnsi" w:hAnsiTheme="minorHAnsi" w:cstheme="minorHAnsi"/>
              </w:rPr>
              <w:t>. At its May 2020 peak, the scheme sold 203 veg boxes</w:t>
            </w:r>
            <w:r w:rsidRPr="00E44E17" w:rsidR="00F308FB">
              <w:rPr>
                <w:rFonts w:eastAsia="Arial" w:asciiTheme="minorHAnsi" w:hAnsiTheme="minorHAnsi" w:cstheme="minorHAnsi"/>
              </w:rPr>
              <w:t xml:space="preserve"> and donated</w:t>
            </w:r>
            <w:r w:rsidRPr="00E44E17" w:rsidR="00172079">
              <w:rPr>
                <w:rFonts w:eastAsia="Arial" w:asciiTheme="minorHAnsi" w:hAnsiTheme="minorHAnsi" w:cstheme="minorHAnsi"/>
              </w:rPr>
              <w:t xml:space="preserve"> 27 boxes to 11 vulnerable communities. </w:t>
            </w:r>
          </w:p>
          <w:p w:rsidRPr="00E44E17" w:rsidR="00172079" w:rsidP="00E44E17" w:rsidRDefault="004F656F" w14:paraId="001CAE68" w14:textId="7F5D619E">
            <w:pPr>
              <w:pStyle w:val="ListParagraph"/>
              <w:numPr>
                <w:ilvl w:val="1"/>
                <w:numId w:val="47"/>
              </w:numPr>
              <w:spacing w:line="276" w:lineRule="auto"/>
              <w:jc w:val="both"/>
              <w:rPr>
                <w:rFonts w:eastAsia="Arial" w:asciiTheme="minorHAnsi" w:hAnsiTheme="minorHAnsi" w:cstheme="minorHAnsi"/>
              </w:rPr>
            </w:pPr>
            <w:hyperlink r:id="rId51">
              <w:r w:rsidRPr="00E44E17" w:rsidR="00172079">
                <w:rPr>
                  <w:rFonts w:eastAsia="Arial" w:asciiTheme="minorHAnsi" w:hAnsiTheme="minorHAnsi" w:cstheme="minorHAnsi"/>
                  <w:color w:val="1155CC"/>
                  <w:u w:val="single"/>
                </w:rPr>
                <w:t>Cranbrook Community Garden</w:t>
              </w:r>
            </w:hyperlink>
            <w:r w:rsidRPr="00E44E17" w:rsidR="00172079">
              <w:rPr>
                <w:rFonts w:eastAsia="Arial" w:asciiTheme="minorHAnsi" w:hAnsiTheme="minorHAnsi" w:cstheme="minorHAnsi"/>
              </w:rPr>
              <w:t xml:space="preserve"> </w:t>
            </w:r>
            <w:r w:rsidRPr="00E44E17" w:rsidR="00D04ED0">
              <w:rPr>
                <w:rFonts w:eastAsia="Arial" w:asciiTheme="minorHAnsi" w:hAnsiTheme="minorHAnsi" w:cstheme="minorHAnsi"/>
              </w:rPr>
              <w:t xml:space="preserve">is </w:t>
            </w:r>
            <w:r w:rsidRPr="00E44E17" w:rsidR="00F308FB">
              <w:rPr>
                <w:rFonts w:eastAsia="Arial" w:asciiTheme="minorHAnsi" w:hAnsiTheme="minorHAnsi" w:cstheme="minorHAnsi"/>
              </w:rPr>
              <w:t xml:space="preserve">a </w:t>
            </w:r>
            <w:r w:rsidRPr="00E44E17" w:rsidR="004717BE">
              <w:rPr>
                <w:rFonts w:eastAsia="Arial" w:asciiTheme="minorHAnsi" w:hAnsiTheme="minorHAnsi" w:cstheme="minorHAnsi"/>
              </w:rPr>
              <w:t>community garden</w:t>
            </w:r>
            <w:r w:rsidRPr="00E44E17" w:rsidR="002F3B96">
              <w:rPr>
                <w:rFonts w:eastAsia="Arial" w:asciiTheme="minorHAnsi" w:hAnsiTheme="minorHAnsi" w:cstheme="minorHAnsi"/>
              </w:rPr>
              <w:t xml:space="preserve"> in Bethnal Green.</w:t>
            </w:r>
            <w:r w:rsidRPr="00E44E17" w:rsidR="004717BE">
              <w:rPr>
                <w:rFonts w:eastAsia="Arial" w:asciiTheme="minorHAnsi" w:hAnsiTheme="minorHAnsi" w:cstheme="minorHAnsi"/>
              </w:rPr>
              <w:t xml:space="preserve"> In 2020, it produced 184</w:t>
            </w:r>
            <w:r w:rsidR="00656935">
              <w:rPr>
                <w:rFonts w:eastAsia="Arial" w:asciiTheme="minorHAnsi" w:hAnsiTheme="minorHAnsi" w:cstheme="minorHAnsi"/>
              </w:rPr>
              <w:t xml:space="preserve"> kilos</w:t>
            </w:r>
            <w:r w:rsidRPr="00E44E17" w:rsidR="004717BE">
              <w:rPr>
                <w:rFonts w:eastAsia="Arial" w:asciiTheme="minorHAnsi" w:hAnsiTheme="minorHAnsi" w:cstheme="minorHAnsi"/>
              </w:rPr>
              <w:t xml:space="preserve"> of </w:t>
            </w:r>
            <w:r w:rsidRPr="00E44E17" w:rsidR="003D2592">
              <w:rPr>
                <w:rFonts w:eastAsia="Arial" w:asciiTheme="minorHAnsi" w:hAnsiTheme="minorHAnsi" w:cstheme="minorHAnsi"/>
              </w:rPr>
              <w:t>organic vegetables. Volunteers</w:t>
            </w:r>
            <w:r w:rsidRPr="00E44E17" w:rsidR="00172079">
              <w:rPr>
                <w:rFonts w:eastAsia="Arial" w:asciiTheme="minorHAnsi" w:hAnsiTheme="minorHAnsi" w:cstheme="minorHAnsi"/>
              </w:rPr>
              <w:t xml:space="preserve"> sell </w:t>
            </w:r>
            <w:r w:rsidRPr="00E44E17" w:rsidR="00DE2FE7">
              <w:rPr>
                <w:rFonts w:eastAsia="Arial" w:asciiTheme="minorHAnsi" w:hAnsiTheme="minorHAnsi" w:cstheme="minorHAnsi"/>
              </w:rPr>
              <w:t xml:space="preserve">fresh produce and </w:t>
            </w:r>
            <w:r w:rsidRPr="00E44E17" w:rsidR="00A8138F">
              <w:rPr>
                <w:rFonts w:eastAsia="Arial" w:asciiTheme="minorHAnsi" w:hAnsiTheme="minorHAnsi" w:cstheme="minorHAnsi"/>
              </w:rPr>
              <w:t>preserves</w:t>
            </w:r>
            <w:r w:rsidRPr="00E44E17" w:rsidR="00172079">
              <w:rPr>
                <w:rFonts w:eastAsia="Arial" w:asciiTheme="minorHAnsi" w:hAnsiTheme="minorHAnsi" w:cstheme="minorHAnsi"/>
              </w:rPr>
              <w:t xml:space="preserve"> at local events such as Wen’s Seasonal Gatherings</w:t>
            </w:r>
            <w:r w:rsidRPr="00E44E17" w:rsidR="00A8138F">
              <w:rPr>
                <w:rFonts w:eastAsia="Arial" w:asciiTheme="minorHAnsi" w:hAnsiTheme="minorHAnsi" w:cstheme="minorHAnsi"/>
              </w:rPr>
              <w:t>.</w:t>
            </w:r>
          </w:p>
          <w:p w:rsidRPr="00FF5D49" w:rsidR="003B650E" w:rsidP="00FF5D49" w:rsidRDefault="00172079" w14:paraId="344A9974" w14:textId="42B4A31A">
            <w:pPr>
              <w:pStyle w:val="ListParagraph"/>
              <w:numPr>
                <w:ilvl w:val="1"/>
                <w:numId w:val="47"/>
              </w:numPr>
              <w:spacing w:line="276" w:lineRule="auto"/>
              <w:rPr>
                <w:rFonts w:eastAsia="Arial" w:asciiTheme="minorHAnsi" w:hAnsiTheme="minorHAnsi" w:cstheme="minorHAnsi"/>
                <w:b/>
                <w:bCs/>
              </w:rPr>
            </w:pPr>
            <w:r w:rsidRPr="00E44E17">
              <w:rPr>
                <w:rFonts w:eastAsia="Arial" w:asciiTheme="minorHAnsi" w:hAnsiTheme="minorHAnsi" w:cstheme="minorHAnsi"/>
              </w:rPr>
              <w:lastRenderedPageBreak/>
              <w:t xml:space="preserve">Wen’s 2021 </w:t>
            </w:r>
            <w:hyperlink r:id="rId52">
              <w:r w:rsidRPr="00E44E17">
                <w:rPr>
                  <w:rFonts w:eastAsia="Arial" w:asciiTheme="minorHAnsi" w:hAnsiTheme="minorHAnsi" w:cstheme="minorHAnsi"/>
                  <w:color w:val="1155CC"/>
                  <w:u w:val="single"/>
                </w:rPr>
                <w:t>Keep Growing campaign</w:t>
              </w:r>
            </w:hyperlink>
            <w:r w:rsidRPr="00E44E17">
              <w:rPr>
                <w:rFonts w:eastAsia="Arial" w:asciiTheme="minorHAnsi" w:hAnsiTheme="minorHAnsi" w:cstheme="minorHAnsi"/>
              </w:rPr>
              <w:t xml:space="preserve"> is committing to establishing more of these connections. The map we are developing will </w:t>
            </w:r>
            <w:r w:rsidR="002A5D2F">
              <w:rPr>
                <w:rFonts w:eastAsia="Arial" w:asciiTheme="minorHAnsi" w:hAnsiTheme="minorHAnsi" w:cstheme="minorHAnsi"/>
              </w:rPr>
              <w:t>help to link up</w:t>
            </w:r>
            <w:r w:rsidRPr="00E44E17">
              <w:rPr>
                <w:rFonts w:eastAsia="Arial" w:asciiTheme="minorHAnsi" w:hAnsiTheme="minorHAnsi" w:cstheme="minorHAnsi"/>
              </w:rPr>
              <w:t xml:space="preserve"> community gardens and community food projects in the same area</w:t>
            </w:r>
            <w:r w:rsidR="004905E1">
              <w:rPr>
                <w:rFonts w:eastAsia="Arial" w:asciiTheme="minorHAnsi" w:hAnsiTheme="minorHAnsi" w:cstheme="minorHAnsi"/>
              </w:rPr>
              <w:t>. In addition, the</w:t>
            </w:r>
            <w:r w:rsidR="0022417F">
              <w:rPr>
                <w:rFonts w:eastAsia="Arial" w:asciiTheme="minorHAnsi" w:hAnsiTheme="minorHAnsi" w:cstheme="minorHAnsi"/>
              </w:rPr>
              <w:t xml:space="preserve"> newest</w:t>
            </w:r>
            <w:r w:rsidR="00476B7F">
              <w:rPr>
                <w:rFonts w:eastAsia="Arial" w:asciiTheme="minorHAnsi" w:hAnsiTheme="minorHAnsi" w:cstheme="minorHAnsi"/>
              </w:rPr>
              <w:t xml:space="preserve"> </w:t>
            </w:r>
            <w:r w:rsidR="006514B0">
              <w:rPr>
                <w:rFonts w:eastAsia="Arial" w:asciiTheme="minorHAnsi" w:hAnsiTheme="minorHAnsi" w:cstheme="minorHAnsi"/>
              </w:rPr>
              <w:t>T</w:t>
            </w:r>
            <w:r w:rsidR="00E760CB">
              <w:rPr>
                <w:rFonts w:eastAsia="Arial" w:asciiTheme="minorHAnsi" w:hAnsiTheme="minorHAnsi" w:cstheme="minorHAnsi"/>
              </w:rPr>
              <w:t>ower Hamlets Food Partnership action group</w:t>
            </w:r>
            <w:r w:rsidR="000E2097">
              <w:rPr>
                <w:rFonts w:eastAsia="Arial" w:asciiTheme="minorHAnsi" w:hAnsiTheme="minorHAnsi" w:cstheme="minorHAnsi"/>
              </w:rPr>
              <w:t xml:space="preserve"> –</w:t>
            </w:r>
            <w:r w:rsidR="00E760CB">
              <w:rPr>
                <w:rFonts w:eastAsia="Arial" w:asciiTheme="minorHAnsi" w:hAnsiTheme="minorHAnsi" w:cstheme="minorHAnsi"/>
              </w:rPr>
              <w:t xml:space="preserve"> T</w:t>
            </w:r>
            <w:r w:rsidR="00581C7B">
              <w:rPr>
                <w:rFonts w:eastAsia="Arial" w:asciiTheme="minorHAnsi" w:hAnsiTheme="minorHAnsi" w:cstheme="minorHAnsi"/>
              </w:rPr>
              <w:t>he</w:t>
            </w:r>
            <w:r w:rsidR="006514B0">
              <w:rPr>
                <w:rFonts w:eastAsia="Arial" w:asciiTheme="minorHAnsi" w:hAnsiTheme="minorHAnsi" w:cstheme="minorHAnsi"/>
              </w:rPr>
              <w:t xml:space="preserve"> Community Food </w:t>
            </w:r>
            <w:r w:rsidR="00581C7B">
              <w:rPr>
                <w:rFonts w:eastAsia="Arial" w:asciiTheme="minorHAnsi" w:hAnsiTheme="minorHAnsi" w:cstheme="minorHAnsi"/>
              </w:rPr>
              <w:t>Network</w:t>
            </w:r>
            <w:r w:rsidR="006514B0">
              <w:rPr>
                <w:rFonts w:eastAsia="Arial" w:asciiTheme="minorHAnsi" w:hAnsiTheme="minorHAnsi" w:cstheme="minorHAnsi"/>
              </w:rPr>
              <w:t xml:space="preserve"> </w:t>
            </w:r>
            <w:r w:rsidR="009B14CA">
              <w:rPr>
                <w:rFonts w:eastAsia="Arial" w:asciiTheme="minorHAnsi" w:hAnsiTheme="minorHAnsi" w:cstheme="minorHAnsi"/>
              </w:rPr>
              <w:t>–</w:t>
            </w:r>
            <w:r w:rsidR="000E2097">
              <w:rPr>
                <w:rFonts w:eastAsia="Arial" w:asciiTheme="minorHAnsi" w:hAnsiTheme="minorHAnsi" w:cstheme="minorHAnsi"/>
              </w:rPr>
              <w:t xml:space="preserve"> </w:t>
            </w:r>
            <w:r w:rsidR="001D2EB6">
              <w:rPr>
                <w:rFonts w:eastAsia="Arial" w:asciiTheme="minorHAnsi" w:hAnsiTheme="minorHAnsi" w:cstheme="minorHAnsi"/>
              </w:rPr>
              <w:t xml:space="preserve">will </w:t>
            </w:r>
            <w:r w:rsidR="0022417F">
              <w:rPr>
                <w:rFonts w:eastAsia="Arial" w:asciiTheme="minorHAnsi" w:hAnsiTheme="minorHAnsi" w:cstheme="minorHAnsi"/>
              </w:rPr>
              <w:t>take action to raise</w:t>
            </w:r>
            <w:r w:rsidR="001D2EB6">
              <w:rPr>
                <w:rFonts w:eastAsia="Arial" w:asciiTheme="minorHAnsi" w:hAnsiTheme="minorHAnsi" w:cstheme="minorHAnsi"/>
              </w:rPr>
              <w:t xml:space="preserve"> the profile of </w:t>
            </w:r>
            <w:r w:rsidR="00D15185">
              <w:rPr>
                <w:rFonts w:eastAsia="Arial" w:asciiTheme="minorHAnsi" w:hAnsiTheme="minorHAnsi" w:cstheme="minorHAnsi"/>
              </w:rPr>
              <w:t>community food groups’ value to the local economy</w:t>
            </w:r>
            <w:r w:rsidR="00C737E4">
              <w:rPr>
                <w:rFonts w:eastAsia="Arial" w:asciiTheme="minorHAnsi" w:hAnsiTheme="minorHAnsi" w:cstheme="minorHAnsi"/>
              </w:rPr>
              <w:t>.</w:t>
            </w:r>
          </w:p>
        </w:tc>
      </w:tr>
    </w:tbl>
    <w:p w:rsidRPr="002B685E" w:rsidR="003B650E" w:rsidP="000D71FB" w:rsidRDefault="003B650E" w14:paraId="50E9528A" w14:textId="77777777">
      <w:pPr>
        <w:spacing w:line="276" w:lineRule="auto"/>
        <w:rPr>
          <w:rFonts w:eastAsia="Arial" w:asciiTheme="minorHAnsi" w:hAnsiTheme="minorHAnsi" w:cstheme="minorHAnsi"/>
          <w:b/>
        </w:rPr>
      </w:pPr>
    </w:p>
    <w:p w:rsidRPr="002B685E" w:rsidR="003B650E" w:rsidP="000D71FB" w:rsidRDefault="00FC2E4F" w14:paraId="22104F0D" w14:textId="77777777">
      <w:pPr>
        <w:spacing w:line="276" w:lineRule="auto"/>
        <w:rPr>
          <w:rFonts w:eastAsia="Arial" w:asciiTheme="minorHAnsi" w:hAnsiTheme="minorHAnsi" w:cstheme="minorHAnsi"/>
          <w:b/>
        </w:rPr>
      </w:pPr>
      <w:r w:rsidRPr="002B685E">
        <w:rPr>
          <w:rFonts w:asciiTheme="minorHAnsi" w:hAnsiTheme="minorHAnsi" w:cstheme="minorHAnsi"/>
        </w:rPr>
        <w:br w:type="page"/>
      </w:r>
    </w:p>
    <w:p w:rsidRPr="002B685E" w:rsidR="003B650E" w:rsidP="000D71FB" w:rsidRDefault="00FC2E4F" w14:paraId="66B5742C" w14:textId="77777777">
      <w:pPr>
        <w:pStyle w:val="Heading1"/>
        <w:spacing w:after="120" w:line="276" w:lineRule="auto"/>
        <w:rPr>
          <w:rFonts w:asciiTheme="minorHAnsi" w:hAnsiTheme="minorHAnsi" w:cstheme="minorHAnsi"/>
          <w:sz w:val="22"/>
          <w:szCs w:val="22"/>
        </w:rPr>
      </w:pPr>
      <w:bookmarkStart w:name="_heading=h.3dy6vkm" w:colFirst="0" w:colLast="0" w:id="6"/>
      <w:bookmarkEnd w:id="6"/>
      <w:r w:rsidRPr="002B685E">
        <w:rPr>
          <w:rFonts w:asciiTheme="minorHAnsi" w:hAnsiTheme="minorHAnsi" w:cstheme="minorHAnsi"/>
          <w:sz w:val="22"/>
          <w:szCs w:val="22"/>
        </w:rPr>
        <w:lastRenderedPageBreak/>
        <w:t>Key Issue 5</w:t>
      </w:r>
    </w:p>
    <w:p w:rsidRPr="002B685E" w:rsidR="003B650E" w:rsidP="000D71FB" w:rsidRDefault="00FC2E4F" w14:paraId="5A369CA4" w14:textId="77777777">
      <w:pPr>
        <w:pStyle w:val="Heading1"/>
        <w:spacing w:before="0" w:after="60" w:line="276" w:lineRule="auto"/>
        <w:rPr>
          <w:rFonts w:asciiTheme="minorHAnsi" w:hAnsiTheme="minorHAnsi" w:cstheme="minorHAnsi"/>
          <w:sz w:val="22"/>
          <w:szCs w:val="22"/>
        </w:rPr>
      </w:pPr>
      <w:r w:rsidRPr="002B685E">
        <w:rPr>
          <w:rFonts w:asciiTheme="minorHAnsi" w:hAnsiTheme="minorHAnsi" w:cstheme="minorHAnsi"/>
          <w:sz w:val="22"/>
          <w:szCs w:val="22"/>
        </w:rPr>
        <w:t xml:space="preserve">Transforming catering and procurement and revitalizing local and sustainable food supply chains </w:t>
      </w:r>
    </w:p>
    <w:p w:rsidRPr="002B685E" w:rsidR="003B650E" w:rsidP="000D71FB" w:rsidRDefault="00FC2E4F" w14:paraId="7C24258D" w14:textId="77777777">
      <w:pP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large scale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independent and smaller scale producers and other food businesses.   </w:t>
      </w:r>
    </w:p>
    <w:p w:rsidRPr="002B685E" w:rsidR="003B650E" w:rsidP="000D71FB" w:rsidRDefault="00FC2E4F" w14:paraId="11C19A98" w14:textId="77777777">
      <w:pPr>
        <w:spacing w:after="120" w:line="276" w:lineRule="auto"/>
        <w:jc w:val="both"/>
        <w:rPr>
          <w:rFonts w:eastAsia="Arial" w:asciiTheme="minorHAnsi" w:hAnsiTheme="minorHAnsi" w:cstheme="minorHAnsi"/>
          <w:b/>
        </w:rPr>
      </w:pPr>
      <w:r w:rsidRPr="002B685E">
        <w:rPr>
          <w:rFonts w:eastAsia="Arial" w:asciiTheme="minorHAnsi" w:hAnsiTheme="minorHAnsi" w:cstheme="minorHAnsi"/>
          <w:b/>
        </w:rPr>
        <w:t xml:space="preserve">What success could look like: </w:t>
      </w:r>
    </w:p>
    <w:p w:rsidRPr="002B685E" w:rsidR="003B650E" w:rsidP="000D71FB" w:rsidRDefault="00FC2E4F" w14:paraId="4B54832C" w14:textId="77777777">
      <w:pPr>
        <w:spacing w:after="6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14B7FA"/>
        </w:rPr>
        <w:t>5A)</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Change policy and practice to put good food on people’s plates</w:t>
      </w:r>
      <w:r w:rsidRPr="002B685E">
        <w:rPr>
          <w:rFonts w:eastAsia="Arial" w:asciiTheme="minorHAnsi" w:hAnsiTheme="minorHAnsi" w:cstheme="minorHAnsi"/>
          <w:color w:val="000000"/>
        </w:rPr>
        <w:t xml:space="preserve"> - this could include but is not limited to the following:</w:t>
      </w:r>
    </w:p>
    <w:p w:rsidRPr="002B685E" w:rsidR="003B650E" w:rsidP="000D71FB" w:rsidRDefault="00FC2E4F" w14:paraId="0439138B"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The Council develops and formally adopts a Sustainable Food Procurement policy and strategy that promotes healthy and planet friendly diets and incorporates specific commitments to source sustainable, </w:t>
      </w:r>
      <w:proofErr w:type="gramStart"/>
      <w:r w:rsidRPr="002B685E">
        <w:rPr>
          <w:rFonts w:eastAsia="Arial" w:asciiTheme="minorHAnsi" w:hAnsiTheme="minorHAnsi" w:cstheme="minorHAnsi"/>
          <w:color w:val="000000"/>
        </w:rPr>
        <w:t>local</w:t>
      </w:r>
      <w:proofErr w:type="gramEnd"/>
      <w:r w:rsidRPr="002B685E">
        <w:rPr>
          <w:rFonts w:eastAsia="Arial" w:asciiTheme="minorHAnsi" w:hAnsiTheme="minorHAnsi" w:cstheme="minorHAnsi"/>
          <w:color w:val="000000"/>
        </w:rPr>
        <w:t xml:space="preserve"> and ethical products.</w:t>
      </w:r>
    </w:p>
    <w:p w:rsidRPr="002B685E" w:rsidR="003B650E" w:rsidP="000D71FB" w:rsidRDefault="00FC2E4F" w14:paraId="1CAF65D5"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rsidRPr="002B685E" w:rsidR="003B650E" w:rsidP="000D71FB" w:rsidRDefault="00FC2E4F" w14:paraId="0FE267E9"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Public sector organisations and large private caterers achieve recognised healthy, </w:t>
      </w:r>
      <w:proofErr w:type="gramStart"/>
      <w:r w:rsidRPr="002B685E">
        <w:rPr>
          <w:rFonts w:eastAsia="Arial" w:asciiTheme="minorHAnsi" w:hAnsiTheme="minorHAnsi" w:cstheme="minorHAnsi"/>
          <w:color w:val="000000"/>
        </w:rPr>
        <w:t>sustainable</w:t>
      </w:r>
      <w:proofErr w:type="gramEnd"/>
      <w:r w:rsidRPr="002B685E">
        <w:rPr>
          <w:rFonts w:eastAsia="Arial" w:asciiTheme="minorHAnsi" w:hAnsiTheme="minorHAnsi" w:cstheme="minorHAnsi"/>
          <w:color w:val="000000"/>
        </w:rPr>
        <w:t xml:space="preserve"> and ethical food accreditation, such as Food for Life Served Here, Marine Stewardship Council and Compassion in World Farming awards.</w:t>
      </w:r>
    </w:p>
    <w:p w:rsidRPr="002B685E" w:rsidR="003B650E" w:rsidP="000D71FB" w:rsidRDefault="00FC2E4F" w14:paraId="7BB90CB7" w14:textId="77777777">
      <w:pPr>
        <w:numPr>
          <w:ilvl w:val="0"/>
          <w:numId w:val="8"/>
        </w:numPr>
        <w:pBdr>
          <w:top w:val="nil"/>
          <w:left w:val="nil"/>
          <w:bottom w:val="nil"/>
          <w:right w:val="nil"/>
          <w:between w:val="nil"/>
        </w:pBd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rsidRPr="002B685E" w:rsidR="003B650E" w:rsidP="000D71FB" w:rsidRDefault="00FC2E4F" w14:paraId="0529B5BB" w14:textId="77777777">
      <w:pPr>
        <w:spacing w:after="60" w:line="276" w:lineRule="auto"/>
        <w:rPr>
          <w:rFonts w:eastAsia="Arial" w:asciiTheme="minorHAnsi" w:hAnsiTheme="minorHAnsi" w:cstheme="minorHAnsi"/>
          <w:b/>
          <w:color w:val="000000"/>
        </w:rPr>
      </w:pPr>
      <w:r w:rsidRPr="002B685E">
        <w:rPr>
          <w:rFonts w:eastAsia="Arial" w:asciiTheme="minorHAnsi" w:hAnsiTheme="minorHAnsi" w:cstheme="minorHAnsi"/>
          <w:b/>
          <w:color w:val="14B7FA"/>
        </w:rPr>
        <w:t>5B)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Improving connections and collaboration across the local supply chain</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2C2D741E"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Establish a local cross-sector sustainable food procurement group or equivalent forum to bring together procurement officers, caterers, </w:t>
      </w:r>
      <w:proofErr w:type="gramStart"/>
      <w:r w:rsidRPr="002B685E">
        <w:rPr>
          <w:rFonts w:eastAsia="Arial" w:asciiTheme="minorHAnsi" w:hAnsiTheme="minorHAnsi" w:cstheme="minorHAnsi"/>
          <w:color w:val="000000"/>
        </w:rPr>
        <w:t>suppliers</w:t>
      </w:r>
      <w:proofErr w:type="gramEnd"/>
      <w:r w:rsidRPr="002B685E">
        <w:rPr>
          <w:rFonts w:eastAsia="Arial" w:asciiTheme="minorHAnsi" w:hAnsiTheme="minorHAnsi" w:cstheme="minorHAnsi"/>
          <w:color w:val="000000"/>
        </w:rPr>
        <w:t xml:space="preserve"> and other decision-makers to drive, track and promote better catering and procurement policy and practice. </w:t>
      </w:r>
    </w:p>
    <w:p w:rsidRPr="002B685E" w:rsidR="003B650E" w:rsidP="000D71FB" w:rsidRDefault="00FC2E4F" w14:paraId="66CC6AAD"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Enable procurement officers and catering businesses to source more of their ingredients from local and sustainable producers and processors, for example via local supplier directories and through meet the supplier events. </w:t>
      </w:r>
    </w:p>
    <w:p w:rsidRPr="002B685E" w:rsidR="003B650E" w:rsidP="000D71FB" w:rsidRDefault="00FC2E4F" w14:paraId="4B256F80" w14:textId="77777777">
      <w:pPr>
        <w:numPr>
          <w:ilvl w:val="0"/>
          <w:numId w:val="8"/>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Enable small scale local producers and other sustainable food businesses to better access large scale procurement markets, for example through the introduction of dynamic food procurement and facilitated cooperative supply initiatives. </w:t>
      </w:r>
    </w:p>
    <w:p w:rsidRPr="002B685E" w:rsidR="003B650E" w:rsidP="000D71FB" w:rsidRDefault="00FC2E4F" w14:paraId="7633569E" w14:textId="77777777">
      <w:pPr>
        <w:numPr>
          <w:ilvl w:val="0"/>
          <w:numId w:val="8"/>
        </w:numPr>
        <w:pBdr>
          <w:top w:val="nil"/>
          <w:left w:val="nil"/>
          <w:bottom w:val="nil"/>
          <w:right w:val="nil"/>
          <w:between w:val="nil"/>
        </w:pBdr>
        <w:spacing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Work with procurement and supply stakeholders over a larger geographic region to develop a more strategic approach, including taking advantage of opportunities for greater aggregation and integration of local producers.  </w:t>
      </w:r>
    </w:p>
    <w:p w:rsidRPr="002B685E" w:rsidR="003B650E" w:rsidP="000D71FB" w:rsidRDefault="00FC2E4F" w14:paraId="2A8ED26D" w14:textId="77777777">
      <w:pPr>
        <w:spacing w:line="276" w:lineRule="auto"/>
        <w:rPr>
          <w:rFonts w:eastAsia="Arial" w:asciiTheme="minorHAnsi" w:hAnsiTheme="minorHAnsi" w:cstheme="minorHAnsi"/>
        </w:rPr>
      </w:pPr>
      <w:r w:rsidRPr="002B685E">
        <w:rPr>
          <w:rFonts w:asciiTheme="minorHAnsi" w:hAnsiTheme="minorHAnsi" w:cstheme="minorHAnsi"/>
        </w:rPr>
        <w:br w:type="page"/>
      </w:r>
    </w:p>
    <w:tbl>
      <w:tblPr>
        <w:tblW w:w="14588"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588"/>
      </w:tblGrid>
      <w:tr w:rsidRPr="002B685E" w:rsidR="003B650E" w:rsidTr="624F3F5C" w14:paraId="517A1F65" w14:textId="77777777">
        <w:trPr/>
        <w:tc>
          <w:tcPr>
            <w:tcW w:w="14588" w:type="dxa"/>
            <w:tcMar/>
          </w:tcPr>
          <w:p w:rsidRPr="002B685E" w:rsidR="003B650E" w:rsidP="000D71FB" w:rsidRDefault="00FC2E4F" w14:paraId="442B7025" w14:textId="77777777">
            <w:pPr>
              <w:spacing w:before="120" w:after="120" w:line="276" w:lineRule="auto"/>
              <w:rPr>
                <w:rFonts w:eastAsia="Arial" w:asciiTheme="minorHAnsi" w:hAnsiTheme="minorHAnsi" w:cstheme="minorHAnsi"/>
                <w:b/>
              </w:rPr>
            </w:pPr>
            <w:r w:rsidRPr="002B685E">
              <w:rPr>
                <w:rFonts w:eastAsia="Arial" w:asciiTheme="minorHAnsi" w:hAnsiTheme="minorHAnsi" w:cstheme="minorHAnsi"/>
                <w:b/>
              </w:rPr>
              <w:lastRenderedPageBreak/>
              <w:t xml:space="preserve">Key Issue 5:     Transforming catering and procurement and revitalizing local and sustainable food supply chains </w:t>
            </w:r>
          </w:p>
        </w:tc>
      </w:tr>
      <w:tr w:rsidRPr="002B685E" w:rsidR="003B650E" w:rsidTr="624F3F5C" w14:paraId="603F41A5" w14:textId="77777777">
        <w:trPr>
          <w:trHeight w:val="693"/>
        </w:trPr>
        <w:tc>
          <w:tcPr>
            <w:tcW w:w="14588" w:type="dxa"/>
            <w:tcMar/>
          </w:tcPr>
          <w:p w:rsidRPr="002B685E" w:rsidR="003B650E" w:rsidP="000D71FB" w:rsidRDefault="00FC2E4F" w14:paraId="55134B5E" w14:textId="77777777">
            <w:pPr>
              <w:pBdr>
                <w:top w:val="nil"/>
                <w:left w:val="nil"/>
                <w:bottom w:val="nil"/>
                <w:right w:val="nil"/>
                <w:between w:val="nil"/>
              </w:pBdr>
              <w:spacing w:before="60" w:after="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5FDFD12E" w14:textId="77777777">
        <w:trPr>
          <w:trHeight w:val="523"/>
        </w:trPr>
        <w:tc>
          <w:tcPr>
            <w:tcW w:w="14588" w:type="dxa"/>
            <w:tcMar/>
          </w:tcPr>
          <w:p w:rsidRPr="002B685E" w:rsidR="003B650E" w:rsidP="000D71FB" w:rsidRDefault="00FC2E4F" w14:paraId="75C63160" w14:textId="77777777">
            <w:pPr>
              <w:numPr>
                <w:ilvl w:val="0"/>
                <w:numId w:val="9"/>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Change policy and practice to put good food on people’s plates</w:t>
            </w:r>
          </w:p>
        </w:tc>
      </w:tr>
      <w:tr w:rsidRPr="002B685E" w:rsidR="003B650E" w:rsidTr="624F3F5C" w14:paraId="121D3F5A" w14:textId="77777777">
        <w:tc>
          <w:tcPr>
            <w:tcW w:w="14588" w:type="dxa"/>
            <w:shd w:val="clear" w:color="auto" w:fill="auto"/>
            <w:tcMar/>
          </w:tcPr>
          <w:p w:rsidRPr="002B685E" w:rsidR="00A54778" w:rsidP="000D71FB" w:rsidRDefault="0072500D" w14:paraId="14711BFB" w14:textId="2D39E656">
            <w:pPr>
              <w:pStyle w:val="ListParagraph"/>
              <w:numPr>
                <w:ilvl w:val="0"/>
                <w:numId w:val="34"/>
              </w:numPr>
              <w:spacing w:line="276" w:lineRule="auto"/>
              <w:rPr>
                <w:rFonts w:asciiTheme="minorHAnsi" w:hAnsiTheme="minorHAnsi" w:cstheme="minorHAnsi"/>
                <w:lang w:eastAsia="en-US"/>
              </w:rPr>
            </w:pPr>
            <w:r w:rsidRPr="002B685E">
              <w:rPr>
                <w:rFonts w:asciiTheme="minorHAnsi" w:hAnsiTheme="minorHAnsi" w:cstheme="minorHAnsi"/>
                <w:lang w:eastAsia="en-US"/>
              </w:rPr>
              <w:t>The Council’s</w:t>
            </w:r>
            <w:r w:rsidRPr="002B685E" w:rsidR="00041361">
              <w:rPr>
                <w:rFonts w:asciiTheme="minorHAnsi" w:hAnsiTheme="minorHAnsi" w:cstheme="minorHAnsi"/>
                <w:lang w:eastAsia="en-US"/>
              </w:rPr>
              <w:t xml:space="preserve"> </w:t>
            </w:r>
            <w:hyperlink w:history="1" r:id="rId53">
              <w:r w:rsidRPr="002B685E" w:rsidR="00A54778">
                <w:rPr>
                  <w:rStyle w:val="Hyperlink"/>
                  <w:rFonts w:asciiTheme="minorHAnsi" w:hAnsiTheme="minorHAnsi" w:cstheme="minorHAnsi"/>
                  <w:lang w:eastAsia="en-US"/>
                </w:rPr>
                <w:t>P</w:t>
              </w:r>
              <w:r w:rsidRPr="002B685E" w:rsidR="00041361">
                <w:rPr>
                  <w:rStyle w:val="Hyperlink"/>
                  <w:rFonts w:asciiTheme="minorHAnsi" w:hAnsiTheme="minorHAnsi" w:cstheme="minorHAnsi"/>
                  <w:lang w:eastAsia="en-US"/>
                </w:rPr>
                <w:t>rocurement Strategy 2016-2019</w:t>
              </w:r>
            </w:hyperlink>
            <w:r w:rsidRPr="002B685E" w:rsidR="00041361">
              <w:rPr>
                <w:rFonts w:asciiTheme="minorHAnsi" w:hAnsiTheme="minorHAnsi" w:cstheme="minorHAnsi"/>
                <w:lang w:eastAsia="en-US"/>
              </w:rPr>
              <w:t xml:space="preserve"> reference</w:t>
            </w:r>
            <w:r w:rsidRPr="002B685E">
              <w:rPr>
                <w:rFonts w:asciiTheme="minorHAnsi" w:hAnsiTheme="minorHAnsi" w:cstheme="minorHAnsi"/>
                <w:lang w:eastAsia="en-US"/>
              </w:rPr>
              <w:t>s</w:t>
            </w:r>
            <w:r w:rsidRPr="002B685E" w:rsidR="00041361">
              <w:rPr>
                <w:rFonts w:asciiTheme="minorHAnsi" w:hAnsiTheme="minorHAnsi" w:cstheme="minorHAnsi"/>
                <w:lang w:eastAsia="en-US"/>
              </w:rPr>
              <w:t xml:space="preserve"> </w:t>
            </w:r>
            <w:r w:rsidRPr="002B685E" w:rsidR="005D42B6">
              <w:rPr>
                <w:rFonts w:asciiTheme="minorHAnsi" w:hAnsiTheme="minorHAnsi" w:cstheme="minorHAnsi"/>
                <w:lang w:eastAsia="en-US"/>
              </w:rPr>
              <w:t>working</w:t>
            </w:r>
            <w:r w:rsidRPr="002B685E" w:rsidR="00041361">
              <w:rPr>
                <w:rFonts w:asciiTheme="minorHAnsi" w:hAnsiTheme="minorHAnsi" w:cstheme="minorHAnsi"/>
                <w:lang w:eastAsia="en-US"/>
              </w:rPr>
              <w:t xml:space="preserve"> with local suppliers and third sector voluntary organisations</w:t>
            </w:r>
            <w:r w:rsidR="00147078">
              <w:rPr>
                <w:rFonts w:asciiTheme="minorHAnsi" w:hAnsiTheme="minorHAnsi" w:cstheme="minorHAnsi"/>
                <w:lang w:eastAsia="en-US"/>
              </w:rPr>
              <w:t xml:space="preserve"> to stimulate the local economy</w:t>
            </w:r>
            <w:r w:rsidRPr="002B685E" w:rsidR="00041361">
              <w:rPr>
                <w:rFonts w:asciiTheme="minorHAnsi" w:hAnsiTheme="minorHAnsi" w:cstheme="minorHAnsi"/>
                <w:lang w:eastAsia="en-US"/>
              </w:rPr>
              <w:t xml:space="preserve">. </w:t>
            </w:r>
            <w:r w:rsidR="003174F9">
              <w:rPr>
                <w:rFonts w:asciiTheme="minorHAnsi" w:hAnsiTheme="minorHAnsi" w:cstheme="minorHAnsi"/>
                <w:lang w:eastAsia="en-US"/>
              </w:rPr>
              <w:t>Recently, the council</w:t>
            </w:r>
            <w:r w:rsidRPr="002B685E" w:rsidR="00A54778">
              <w:rPr>
                <w:rFonts w:asciiTheme="minorHAnsi" w:hAnsiTheme="minorHAnsi" w:cstheme="minorHAnsi"/>
                <w:lang w:eastAsia="en-US"/>
              </w:rPr>
              <w:t xml:space="preserve"> select</w:t>
            </w:r>
            <w:r w:rsidR="003174F9">
              <w:rPr>
                <w:rFonts w:asciiTheme="minorHAnsi" w:hAnsiTheme="minorHAnsi" w:cstheme="minorHAnsi"/>
                <w:lang w:eastAsia="en-US"/>
              </w:rPr>
              <w:t>ed</w:t>
            </w:r>
            <w:r w:rsidRPr="002B685E" w:rsidR="007F1C2A">
              <w:rPr>
                <w:rFonts w:asciiTheme="minorHAnsi" w:hAnsiTheme="minorHAnsi" w:cstheme="minorHAnsi"/>
                <w:lang w:eastAsia="en-US"/>
              </w:rPr>
              <w:t xml:space="preserve"> Bangladeshi women’s collective</w:t>
            </w:r>
            <w:r w:rsidRPr="002B685E" w:rsidR="00A54778">
              <w:rPr>
                <w:rFonts w:asciiTheme="minorHAnsi" w:hAnsiTheme="minorHAnsi" w:cstheme="minorHAnsi"/>
                <w:lang w:eastAsia="en-US"/>
              </w:rPr>
              <w:t xml:space="preserve"> </w:t>
            </w:r>
            <w:proofErr w:type="spellStart"/>
            <w:r w:rsidRPr="002B685E" w:rsidR="00A54778">
              <w:rPr>
                <w:rFonts w:asciiTheme="minorHAnsi" w:hAnsiTheme="minorHAnsi" w:cstheme="minorHAnsi"/>
                <w:lang w:eastAsia="en-US"/>
              </w:rPr>
              <w:t>Oitij</w:t>
            </w:r>
            <w:proofErr w:type="spellEnd"/>
            <w:r w:rsidRPr="002B685E" w:rsidR="00A54778">
              <w:rPr>
                <w:rFonts w:asciiTheme="minorHAnsi" w:hAnsiTheme="minorHAnsi" w:cstheme="minorHAnsi"/>
                <w:lang w:eastAsia="en-US"/>
              </w:rPr>
              <w:t xml:space="preserve">-jo to deliver recipes and videos for </w:t>
            </w:r>
            <w:r w:rsidRPr="002B685E" w:rsidR="007F1C2A">
              <w:rPr>
                <w:rFonts w:asciiTheme="minorHAnsi" w:hAnsiTheme="minorHAnsi" w:cstheme="minorHAnsi"/>
                <w:lang w:eastAsia="en-US"/>
              </w:rPr>
              <w:t>this year’s</w:t>
            </w:r>
            <w:r w:rsidRPr="002B685E" w:rsidR="00A54778">
              <w:rPr>
                <w:rFonts w:asciiTheme="minorHAnsi" w:hAnsiTheme="minorHAnsi" w:cstheme="minorHAnsi"/>
                <w:lang w:eastAsia="en-US"/>
              </w:rPr>
              <w:t xml:space="preserve"> Easter Healthy Holidays scheme.  </w:t>
            </w:r>
          </w:p>
          <w:p w:rsidRPr="002B685E" w:rsidR="002D5931" w:rsidP="000D71FB" w:rsidRDefault="002D5931" w14:paraId="52994F86" w14:textId="1FD83660">
            <w:pPr>
              <w:pStyle w:val="ListParagraph"/>
              <w:numPr>
                <w:ilvl w:val="0"/>
                <w:numId w:val="34"/>
              </w:numPr>
              <w:spacing w:line="276" w:lineRule="auto"/>
              <w:rPr>
                <w:rFonts w:asciiTheme="minorHAnsi" w:hAnsiTheme="minorHAnsi" w:cstheme="minorHAnsi"/>
                <w:lang w:eastAsia="en-US"/>
              </w:rPr>
            </w:pPr>
            <w:r w:rsidRPr="002B685E">
              <w:rPr>
                <w:rFonts w:asciiTheme="minorHAnsi" w:hAnsiTheme="minorHAnsi" w:cstheme="minorHAnsi"/>
                <w:lang w:eastAsia="en-US"/>
              </w:rPr>
              <w:t xml:space="preserve">The borough has had Fairtrade status since 2007, </w:t>
            </w:r>
            <w:r w:rsidRPr="002B685E">
              <w:rPr>
                <w:rFonts w:eastAsia="Arial" w:asciiTheme="minorHAnsi" w:hAnsiTheme="minorHAnsi" w:cstheme="minorHAnsi"/>
              </w:rPr>
              <w:t xml:space="preserve">bolstered by a cross-sector Tower Hamlets Fairtrade Group, comprising </w:t>
            </w:r>
            <w:proofErr w:type="spellStart"/>
            <w:r w:rsidRPr="002B685E">
              <w:rPr>
                <w:rFonts w:eastAsia="Arial" w:asciiTheme="minorHAnsi" w:hAnsiTheme="minorHAnsi" w:cstheme="minorHAnsi"/>
              </w:rPr>
              <w:t>councilllors</w:t>
            </w:r>
            <w:proofErr w:type="spellEnd"/>
            <w:r w:rsidRPr="002B685E">
              <w:rPr>
                <w:rFonts w:eastAsia="Arial" w:asciiTheme="minorHAnsi" w:hAnsiTheme="minorHAnsi" w:cstheme="minorHAnsi"/>
              </w:rPr>
              <w:t xml:space="preserve">, residents, community leaders, the local London Metropolitan </w:t>
            </w:r>
            <w:proofErr w:type="gramStart"/>
            <w:r w:rsidRPr="002B685E">
              <w:rPr>
                <w:rFonts w:eastAsia="Arial" w:asciiTheme="minorHAnsi" w:hAnsiTheme="minorHAnsi" w:cstheme="minorHAnsi"/>
              </w:rPr>
              <w:t>University</w:t>
            </w:r>
            <w:proofErr w:type="gramEnd"/>
            <w:r w:rsidRPr="002B685E">
              <w:rPr>
                <w:rFonts w:eastAsia="Arial" w:asciiTheme="minorHAnsi" w:hAnsiTheme="minorHAnsi" w:cstheme="minorHAnsi"/>
              </w:rPr>
              <w:t xml:space="preserve"> and the council’s Head of Procurement. </w:t>
            </w:r>
            <w:r w:rsidRPr="002B685E">
              <w:rPr>
                <w:rFonts w:asciiTheme="minorHAnsi" w:hAnsiTheme="minorHAnsi" w:cstheme="minorHAnsi"/>
                <w:lang w:eastAsia="en-US"/>
              </w:rPr>
              <w:t>Efforts include:</w:t>
            </w:r>
          </w:p>
          <w:p w:rsidRPr="002B685E" w:rsidR="005D42B6" w:rsidP="000D71FB" w:rsidRDefault="0060611C" w14:paraId="55D03CD7" w14:textId="6796AEDA">
            <w:pPr>
              <w:pStyle w:val="ListParagraph"/>
              <w:numPr>
                <w:ilvl w:val="1"/>
                <w:numId w:val="34"/>
              </w:numPr>
              <w:spacing w:after="0" w:line="276" w:lineRule="auto"/>
              <w:rPr>
                <w:rFonts w:eastAsia="Arial" w:asciiTheme="minorHAnsi" w:hAnsiTheme="minorHAnsi" w:cstheme="minorHAnsi"/>
              </w:rPr>
            </w:pPr>
            <w:r w:rsidRPr="002B685E">
              <w:rPr>
                <w:rFonts w:asciiTheme="minorHAnsi" w:hAnsiTheme="minorHAnsi" w:cstheme="minorHAnsi"/>
              </w:rPr>
              <w:t xml:space="preserve">The council </w:t>
            </w:r>
            <w:r w:rsidR="00147078">
              <w:rPr>
                <w:rFonts w:asciiTheme="minorHAnsi" w:hAnsiTheme="minorHAnsi" w:cstheme="minorHAnsi"/>
              </w:rPr>
              <w:t>has a</w:t>
            </w:r>
            <w:r w:rsidRPr="002B685E">
              <w:rPr>
                <w:rFonts w:asciiTheme="minorHAnsi" w:hAnsiTheme="minorHAnsi" w:cstheme="minorHAnsi"/>
              </w:rPr>
              <w:t xml:space="preserve"> Fairtrade Procurement Policy and Fairtrade status. </w:t>
            </w:r>
            <w:proofErr w:type="gramStart"/>
            <w:r w:rsidRPr="002B685E">
              <w:rPr>
                <w:rFonts w:asciiTheme="minorHAnsi" w:hAnsiTheme="minorHAnsi" w:cstheme="minorHAnsi"/>
              </w:rPr>
              <w:t>It</w:t>
            </w:r>
            <w:proofErr w:type="gramEnd"/>
            <w:r w:rsidRPr="002B685E">
              <w:rPr>
                <w:rFonts w:asciiTheme="minorHAnsi" w:hAnsiTheme="minorHAnsi" w:cstheme="minorHAnsi"/>
              </w:rPr>
              <w:t xml:space="preserve"> sources Fairtrade bananas, orange and apple juice, cocoa, tea, coffee and sugar</w:t>
            </w:r>
            <w:r w:rsidRPr="002B685E" w:rsidR="005D42B6">
              <w:rPr>
                <w:rFonts w:asciiTheme="minorHAnsi" w:hAnsiTheme="minorHAnsi" w:cstheme="minorHAnsi"/>
                <w:lang w:eastAsia="en-US"/>
              </w:rPr>
              <w:t xml:space="preserve">, and requires suppliers to </w:t>
            </w:r>
            <w:r w:rsidRPr="002B685E">
              <w:rPr>
                <w:rFonts w:asciiTheme="minorHAnsi" w:hAnsiTheme="minorHAnsi" w:cstheme="minorHAnsi"/>
                <w:lang w:eastAsia="en-US"/>
              </w:rPr>
              <w:t xml:space="preserve">ensure an ethical and child and slave labour-free supply chain. </w:t>
            </w:r>
          </w:p>
          <w:p w:rsidRPr="002B685E" w:rsidR="002D5931" w:rsidP="000D71FB" w:rsidRDefault="002D5931" w14:paraId="3C4CE869" w14:textId="64882FCA">
            <w:pPr>
              <w:pStyle w:val="ListParagraph"/>
              <w:numPr>
                <w:ilvl w:val="1"/>
                <w:numId w:val="34"/>
              </w:numPr>
              <w:shd w:val="clear" w:color="auto" w:fill="FFFFFF"/>
              <w:spacing w:after="0" w:line="276" w:lineRule="auto"/>
              <w:rPr>
                <w:rFonts w:eastAsia="Arial" w:asciiTheme="minorHAnsi" w:hAnsiTheme="minorHAnsi" w:cstheme="minorHAnsi"/>
              </w:rPr>
            </w:pPr>
            <w:r w:rsidRPr="002B685E">
              <w:rPr>
                <w:rFonts w:eastAsia="Arial" w:asciiTheme="minorHAnsi" w:hAnsiTheme="minorHAnsi" w:cstheme="minorHAnsi"/>
              </w:rPr>
              <w:t xml:space="preserve">Tower Hamlets-based </w:t>
            </w:r>
            <w:r w:rsidRPr="002B685E">
              <w:rPr>
                <w:rFonts w:eastAsia="Arial" w:asciiTheme="minorHAnsi" w:hAnsiTheme="minorHAnsi" w:cstheme="minorHAnsi"/>
                <w:b/>
                <w:bCs/>
              </w:rPr>
              <w:t>London Metropolitan University has Fairtrade status</w:t>
            </w:r>
            <w:r w:rsidRPr="002B685E">
              <w:rPr>
                <w:rFonts w:eastAsia="Arial" w:asciiTheme="minorHAnsi" w:hAnsiTheme="minorHAnsi" w:cstheme="minorHAnsi"/>
              </w:rPr>
              <w:t xml:space="preserve">. Fairtrade tea, coffee and sugar </w:t>
            </w:r>
            <w:proofErr w:type="gramStart"/>
            <w:r w:rsidRPr="002B685E">
              <w:rPr>
                <w:rFonts w:eastAsia="Arial" w:asciiTheme="minorHAnsi" w:hAnsiTheme="minorHAnsi" w:cstheme="minorHAnsi"/>
              </w:rPr>
              <w:t>is</w:t>
            </w:r>
            <w:proofErr w:type="gramEnd"/>
            <w:r w:rsidRPr="002B685E">
              <w:rPr>
                <w:rFonts w:eastAsia="Arial" w:asciiTheme="minorHAnsi" w:hAnsiTheme="minorHAnsi" w:cstheme="minorHAnsi"/>
              </w:rPr>
              <w:t xml:space="preserve"> now served at all meetings and events. </w:t>
            </w:r>
          </w:p>
          <w:p w:rsidRPr="002B685E" w:rsidR="00B51145" w:rsidP="000D71FB" w:rsidRDefault="004F656F" w14:paraId="6030A3B4" w14:textId="69DADFF0">
            <w:pPr>
              <w:pStyle w:val="ListParagraph"/>
              <w:numPr>
                <w:ilvl w:val="0"/>
                <w:numId w:val="34"/>
              </w:numPr>
              <w:spacing w:line="276" w:lineRule="auto"/>
              <w:rPr>
                <w:rFonts w:eastAsia="Arial" w:asciiTheme="minorHAnsi" w:hAnsiTheme="minorHAnsi" w:cstheme="minorHAnsi"/>
              </w:rPr>
            </w:pPr>
            <w:hyperlink r:id="rId54">
              <w:r w:rsidRPr="002B685E" w:rsidR="005B199A">
                <w:rPr>
                  <w:rFonts w:eastAsia="Arial" w:asciiTheme="minorHAnsi" w:hAnsiTheme="minorHAnsi" w:cstheme="minorHAnsi"/>
                  <w:color w:val="1155CC"/>
                  <w:u w:val="single"/>
                </w:rPr>
                <w:t>Food for Life</w:t>
              </w:r>
            </w:hyperlink>
            <w:r w:rsidRPr="002B685E" w:rsidR="005B199A">
              <w:rPr>
                <w:rFonts w:eastAsia="Arial" w:asciiTheme="minorHAnsi" w:hAnsiTheme="minorHAnsi" w:cstheme="minorHAnsi"/>
                <w:color w:val="1155CC"/>
                <w:u w:val="single"/>
              </w:rPr>
              <w:t xml:space="preserve"> </w:t>
            </w:r>
            <w:r w:rsidRPr="002B685E" w:rsidR="00F22FF0">
              <w:rPr>
                <w:rFonts w:eastAsia="Arial" w:asciiTheme="minorHAnsi" w:hAnsiTheme="minorHAnsi" w:cstheme="minorHAnsi"/>
                <w:highlight w:val="white"/>
              </w:rPr>
              <w:t xml:space="preserve">recognises </w:t>
            </w:r>
            <w:r w:rsidRPr="002B685E" w:rsidR="00F22FF0">
              <w:rPr>
                <w:rFonts w:eastAsia="Arial" w:asciiTheme="minorHAnsi" w:hAnsiTheme="minorHAnsi" w:cstheme="minorHAnsi"/>
                <w:b/>
                <w:bCs/>
                <w:highlight w:val="white"/>
              </w:rPr>
              <w:t>food service</w:t>
            </w:r>
            <w:r w:rsidRPr="002B685E" w:rsidR="00F2573D">
              <w:rPr>
                <w:rFonts w:eastAsia="Arial" w:asciiTheme="minorHAnsi" w:hAnsiTheme="minorHAnsi" w:cstheme="minorHAnsi"/>
                <w:b/>
                <w:bCs/>
                <w:highlight w:val="white"/>
              </w:rPr>
              <w:t>s</w:t>
            </w:r>
            <w:r w:rsidRPr="002B685E" w:rsidR="00F22FF0">
              <w:rPr>
                <w:rFonts w:eastAsia="Arial" w:asciiTheme="minorHAnsi" w:hAnsiTheme="minorHAnsi" w:cstheme="minorHAnsi"/>
                <w:b/>
                <w:bCs/>
                <w:highlight w:val="white"/>
              </w:rPr>
              <w:t xml:space="preserve"> relating to</w:t>
            </w:r>
            <w:r w:rsidRPr="002B685E" w:rsidR="00F22FF0">
              <w:rPr>
                <w:rFonts w:eastAsia="Arial" w:asciiTheme="minorHAnsi" w:hAnsiTheme="minorHAnsi" w:cstheme="minorHAnsi"/>
                <w:highlight w:val="white"/>
              </w:rPr>
              <w:t xml:space="preserve"> </w:t>
            </w:r>
            <w:r w:rsidRPr="002B685E" w:rsidR="00F22FF0">
              <w:rPr>
                <w:rFonts w:eastAsia="Arial" w:asciiTheme="minorHAnsi" w:hAnsiTheme="minorHAnsi" w:cstheme="minorHAnsi"/>
                <w:b/>
                <w:bCs/>
                <w:highlight w:val="white"/>
              </w:rPr>
              <w:t xml:space="preserve">food quality, </w:t>
            </w:r>
            <w:proofErr w:type="gramStart"/>
            <w:r w:rsidRPr="002B685E" w:rsidR="00F22FF0">
              <w:rPr>
                <w:rFonts w:eastAsia="Arial" w:asciiTheme="minorHAnsi" w:hAnsiTheme="minorHAnsi" w:cstheme="minorHAnsi"/>
                <w:b/>
                <w:bCs/>
                <w:highlight w:val="white"/>
              </w:rPr>
              <w:t>leadership</w:t>
            </w:r>
            <w:proofErr w:type="gramEnd"/>
            <w:r w:rsidRPr="002B685E" w:rsidR="00F22FF0">
              <w:rPr>
                <w:rFonts w:eastAsia="Arial" w:asciiTheme="minorHAnsi" w:hAnsiTheme="minorHAnsi" w:cstheme="minorHAnsi"/>
                <w:b/>
                <w:bCs/>
                <w:highlight w:val="white"/>
              </w:rPr>
              <w:t xml:space="preserve"> and culture</w:t>
            </w:r>
            <w:r w:rsidRPr="002B685E" w:rsidR="005D42B6">
              <w:rPr>
                <w:rFonts w:eastAsia="Arial" w:asciiTheme="minorHAnsi" w:hAnsiTheme="minorHAnsi" w:cstheme="minorHAnsi"/>
              </w:rPr>
              <w:t>. In Tower Hamlets:</w:t>
            </w:r>
          </w:p>
          <w:p w:rsidRPr="002B685E" w:rsidR="00B51145" w:rsidP="000D71FB" w:rsidRDefault="00287A4C" w14:paraId="71A1FA59" w14:textId="77777777">
            <w:pPr>
              <w:pStyle w:val="ListParagraph"/>
              <w:numPr>
                <w:ilvl w:val="1"/>
                <w:numId w:val="34"/>
              </w:numPr>
              <w:spacing w:line="276" w:lineRule="auto"/>
              <w:rPr>
                <w:rFonts w:eastAsia="Arial" w:asciiTheme="minorHAnsi" w:hAnsiTheme="minorHAnsi" w:cstheme="minorHAnsi"/>
              </w:rPr>
            </w:pPr>
            <w:r w:rsidRPr="002B685E">
              <w:rPr>
                <w:rFonts w:eastAsia="Arial" w:asciiTheme="minorHAnsi" w:hAnsiTheme="minorHAnsi" w:cstheme="minorHAnsi"/>
              </w:rPr>
              <w:t>Royal London Hospital in Whitechapel and Mile End Hospital in Bethnal Gree</w:t>
            </w:r>
            <w:r w:rsidRPr="002B685E" w:rsidR="00422397">
              <w:rPr>
                <w:rFonts w:eastAsia="Arial" w:asciiTheme="minorHAnsi" w:hAnsiTheme="minorHAnsi" w:cstheme="minorHAnsi"/>
              </w:rPr>
              <w:t xml:space="preserve">n are </w:t>
            </w:r>
            <w:proofErr w:type="gramStart"/>
            <w:r w:rsidRPr="002B685E" w:rsidR="00422397">
              <w:rPr>
                <w:rFonts w:eastAsia="Arial" w:asciiTheme="minorHAnsi" w:hAnsiTheme="minorHAnsi" w:cstheme="minorHAnsi"/>
              </w:rPr>
              <w:t>Gold</w:t>
            </w:r>
            <w:r w:rsidRPr="002B685E" w:rsidR="003F66AE">
              <w:rPr>
                <w:rFonts w:eastAsia="Arial" w:asciiTheme="minorHAnsi" w:hAnsiTheme="minorHAnsi" w:cstheme="minorHAnsi"/>
              </w:rPr>
              <w:t>;</w:t>
            </w:r>
            <w:proofErr w:type="gramEnd"/>
            <w:r w:rsidRPr="002B685E" w:rsidR="003F66AE">
              <w:rPr>
                <w:rFonts w:eastAsia="Arial" w:asciiTheme="minorHAnsi" w:hAnsiTheme="minorHAnsi" w:cstheme="minorHAnsi"/>
              </w:rPr>
              <w:t xml:space="preserve"> </w:t>
            </w:r>
          </w:p>
          <w:p w:rsidRPr="002B685E" w:rsidR="00B51145" w:rsidP="000D71FB" w:rsidRDefault="00422397" w14:paraId="656E7801" w14:textId="77777777">
            <w:pPr>
              <w:pStyle w:val="ListParagraph"/>
              <w:numPr>
                <w:ilvl w:val="1"/>
                <w:numId w:val="34"/>
              </w:numPr>
              <w:spacing w:line="276" w:lineRule="auto"/>
              <w:rPr>
                <w:rFonts w:eastAsia="Arial" w:asciiTheme="minorHAnsi" w:hAnsiTheme="minorHAnsi" w:cstheme="minorHAnsi"/>
              </w:rPr>
            </w:pPr>
            <w:r w:rsidRPr="002B685E">
              <w:rPr>
                <w:rFonts w:eastAsia="Arial" w:asciiTheme="minorHAnsi" w:hAnsiTheme="minorHAnsi" w:cstheme="minorHAnsi"/>
              </w:rPr>
              <w:t>London Metropolitan University is Bronze</w:t>
            </w:r>
          </w:p>
          <w:p w:rsidRPr="002B685E" w:rsidR="00EA271A" w:rsidP="000D71FB" w:rsidRDefault="00B51145" w14:paraId="248009F5" w14:textId="7EB24C7F">
            <w:pPr>
              <w:pStyle w:val="ListParagraph"/>
              <w:numPr>
                <w:ilvl w:val="1"/>
                <w:numId w:val="34"/>
              </w:numPr>
              <w:spacing w:line="276" w:lineRule="auto"/>
              <w:rPr>
                <w:rFonts w:eastAsia="Arial" w:asciiTheme="minorHAnsi" w:hAnsiTheme="minorHAnsi" w:cstheme="minorHAnsi"/>
              </w:rPr>
            </w:pPr>
            <w:r w:rsidRPr="002B685E">
              <w:rPr>
                <w:rFonts w:eastAsia="Arial" w:asciiTheme="minorHAnsi" w:hAnsiTheme="minorHAnsi" w:cstheme="minorHAnsi"/>
              </w:rPr>
              <w:t>Th</w:t>
            </w:r>
            <w:r w:rsidRPr="002B685E" w:rsidR="003F66AE">
              <w:rPr>
                <w:rFonts w:eastAsia="Arial" w:asciiTheme="minorHAnsi" w:hAnsiTheme="minorHAnsi" w:cstheme="minorHAnsi"/>
              </w:rPr>
              <w:t>e</w:t>
            </w:r>
            <w:r w:rsidRPr="002B685E" w:rsidR="00422397">
              <w:rPr>
                <w:rFonts w:eastAsia="Arial" w:asciiTheme="minorHAnsi" w:hAnsiTheme="minorHAnsi" w:cstheme="minorHAnsi"/>
              </w:rPr>
              <w:t xml:space="preserve"> council’s </w:t>
            </w:r>
            <w:r w:rsidRPr="002B685E" w:rsidR="002D5931">
              <w:rPr>
                <w:rFonts w:eastAsia="Arial" w:asciiTheme="minorHAnsi" w:hAnsiTheme="minorHAnsi" w:cstheme="minorHAnsi"/>
              </w:rPr>
              <w:t>contract</w:t>
            </w:r>
            <w:r w:rsidRPr="002B685E" w:rsidR="00422397">
              <w:rPr>
                <w:rFonts w:eastAsia="Arial" w:asciiTheme="minorHAnsi" w:hAnsiTheme="minorHAnsi" w:cstheme="minorHAnsi"/>
              </w:rPr>
              <w:t xml:space="preserve"> cater</w:t>
            </w:r>
            <w:r w:rsidRPr="002B685E" w:rsidR="002D5931">
              <w:rPr>
                <w:rFonts w:eastAsia="Arial" w:asciiTheme="minorHAnsi" w:hAnsiTheme="minorHAnsi" w:cstheme="minorHAnsi"/>
              </w:rPr>
              <w:t>er</w:t>
            </w:r>
            <w:r w:rsidRPr="002B685E" w:rsidR="00743A4E">
              <w:rPr>
                <w:rFonts w:eastAsia="Arial" w:asciiTheme="minorHAnsi" w:hAnsiTheme="minorHAnsi" w:cstheme="minorHAnsi"/>
              </w:rPr>
              <w:t>,</w:t>
            </w:r>
            <w:r w:rsidRPr="002B685E" w:rsidR="00422397">
              <w:rPr>
                <w:rFonts w:eastAsia="Arial" w:asciiTheme="minorHAnsi" w:hAnsiTheme="minorHAnsi" w:cstheme="minorHAnsi"/>
              </w:rPr>
              <w:t xml:space="preserve"> </w:t>
            </w:r>
            <w:r w:rsidRPr="002B685E" w:rsidR="00FC2E4F">
              <w:rPr>
                <w:rFonts w:eastAsia="Arial" w:asciiTheme="minorHAnsi" w:hAnsiTheme="minorHAnsi" w:cstheme="minorHAnsi"/>
              </w:rPr>
              <w:t xml:space="preserve">used by </w:t>
            </w:r>
            <w:r w:rsidRPr="002B685E" w:rsidR="00F34181">
              <w:rPr>
                <w:rFonts w:eastAsia="Arial" w:asciiTheme="minorHAnsi" w:hAnsiTheme="minorHAnsi" w:cstheme="minorHAnsi"/>
              </w:rPr>
              <w:t>82</w:t>
            </w:r>
            <w:r w:rsidRPr="002B685E" w:rsidR="00FC2E4F">
              <w:rPr>
                <w:rFonts w:eastAsia="Arial" w:asciiTheme="minorHAnsi" w:hAnsiTheme="minorHAnsi" w:cstheme="minorHAnsi"/>
              </w:rPr>
              <w:t xml:space="preserve"> schools and </w:t>
            </w:r>
            <w:r w:rsidRPr="002B685E" w:rsidR="00F34181">
              <w:rPr>
                <w:rFonts w:eastAsia="Arial" w:asciiTheme="minorHAnsi" w:hAnsiTheme="minorHAnsi" w:cstheme="minorHAnsi"/>
              </w:rPr>
              <w:t xml:space="preserve">9 </w:t>
            </w:r>
            <w:r w:rsidRPr="002B685E" w:rsidR="00FC2E4F">
              <w:rPr>
                <w:rFonts w:eastAsia="Arial" w:asciiTheme="minorHAnsi" w:hAnsiTheme="minorHAnsi" w:cstheme="minorHAnsi"/>
              </w:rPr>
              <w:t>early years settings</w:t>
            </w:r>
            <w:r w:rsidRPr="002B685E" w:rsidR="005D42B6">
              <w:rPr>
                <w:rFonts w:eastAsia="Arial" w:asciiTheme="minorHAnsi" w:hAnsiTheme="minorHAnsi" w:cstheme="minorHAnsi"/>
              </w:rPr>
              <w:t xml:space="preserve"> to produce </w:t>
            </w:r>
            <w:r w:rsidRPr="002B685E" w:rsidR="00FC2E4F">
              <w:rPr>
                <w:rFonts w:eastAsia="Arial" w:asciiTheme="minorHAnsi" w:hAnsiTheme="minorHAnsi" w:cstheme="minorHAnsi"/>
              </w:rPr>
              <w:t>17,240 meals per year</w:t>
            </w:r>
            <w:r w:rsidRPr="002B685E" w:rsidR="00743A4E">
              <w:rPr>
                <w:rFonts w:eastAsia="Arial" w:asciiTheme="minorHAnsi" w:hAnsiTheme="minorHAnsi" w:cstheme="minorHAnsi"/>
              </w:rPr>
              <w:t xml:space="preserve">, is Silver. </w:t>
            </w:r>
            <w:r w:rsidRPr="002B685E">
              <w:rPr>
                <w:rFonts w:eastAsia="Arial" w:asciiTheme="minorHAnsi" w:hAnsiTheme="minorHAnsi" w:cstheme="minorHAnsi"/>
                <w:highlight w:val="white"/>
              </w:rPr>
              <w:t>In practice, the council</w:t>
            </w:r>
            <w:r w:rsidRPr="002B685E" w:rsidR="009C274C">
              <w:rPr>
                <w:rFonts w:eastAsia="Arial" w:asciiTheme="minorHAnsi" w:hAnsiTheme="minorHAnsi" w:cstheme="minorHAnsi"/>
                <w:highlight w:val="white"/>
              </w:rPr>
              <w:t>’s</w:t>
            </w:r>
            <w:r w:rsidRPr="002B685E">
              <w:rPr>
                <w:rFonts w:eastAsia="Arial" w:asciiTheme="minorHAnsi" w:hAnsiTheme="minorHAnsi" w:cstheme="minorHAnsi"/>
                <w:highlight w:val="white"/>
              </w:rPr>
              <w:t xml:space="preserve"> </w:t>
            </w:r>
            <w:r w:rsidRPr="002B685E" w:rsidR="005D42B6">
              <w:rPr>
                <w:rFonts w:eastAsia="Arial" w:asciiTheme="minorHAnsi" w:hAnsiTheme="minorHAnsi" w:cstheme="minorHAnsi"/>
                <w:highlight w:val="white"/>
              </w:rPr>
              <w:t>three</w:t>
            </w:r>
            <w:r w:rsidRPr="002B685E">
              <w:rPr>
                <w:rFonts w:eastAsia="Arial" w:asciiTheme="minorHAnsi" w:hAnsiTheme="minorHAnsi" w:cstheme="minorHAnsi"/>
                <w:highlight w:val="white"/>
              </w:rPr>
              <w:t xml:space="preserve"> m</w:t>
            </w:r>
            <w:r w:rsidRPr="002B685E" w:rsidR="00947159">
              <w:rPr>
                <w:rFonts w:eastAsia="Arial" w:asciiTheme="minorHAnsi" w:hAnsiTheme="minorHAnsi" w:cstheme="minorHAnsi"/>
                <w:highlight w:val="white"/>
              </w:rPr>
              <w:t>ain</w:t>
            </w:r>
            <w:r w:rsidRPr="002B685E" w:rsidR="00D33F14">
              <w:rPr>
                <w:rFonts w:eastAsia="Arial" w:asciiTheme="minorHAnsi" w:hAnsiTheme="minorHAnsi" w:cstheme="minorHAnsi"/>
                <w:highlight w:val="white"/>
              </w:rPr>
              <w:t xml:space="preserve"> suppliers are </w:t>
            </w:r>
            <w:r w:rsidRPr="002B685E" w:rsidR="000B6675">
              <w:rPr>
                <w:rFonts w:eastAsia="Arial" w:asciiTheme="minorHAnsi" w:hAnsiTheme="minorHAnsi" w:cstheme="minorHAnsi"/>
                <w:highlight w:val="white"/>
              </w:rPr>
              <w:t xml:space="preserve">small, local </w:t>
            </w:r>
            <w:r w:rsidRPr="002B685E" w:rsidR="009C274C">
              <w:rPr>
                <w:rFonts w:eastAsia="Arial" w:asciiTheme="minorHAnsi" w:hAnsiTheme="minorHAnsi" w:cstheme="minorHAnsi"/>
                <w:highlight w:val="white"/>
              </w:rPr>
              <w:t>businesses</w:t>
            </w:r>
            <w:r w:rsidRPr="002B685E" w:rsidR="000B6675">
              <w:rPr>
                <w:rFonts w:eastAsia="Arial" w:asciiTheme="minorHAnsi" w:hAnsiTheme="minorHAnsi" w:cstheme="minorHAnsi"/>
                <w:highlight w:val="white"/>
              </w:rPr>
              <w:t xml:space="preserve"> </w:t>
            </w:r>
            <w:r w:rsidRPr="002B685E" w:rsidR="009C274C">
              <w:rPr>
                <w:rFonts w:eastAsia="Arial" w:asciiTheme="minorHAnsi" w:hAnsiTheme="minorHAnsi" w:cstheme="minorHAnsi"/>
                <w:highlight w:val="white"/>
              </w:rPr>
              <w:t>(East London</w:t>
            </w:r>
            <w:r w:rsidRPr="002B685E" w:rsidR="000B6675">
              <w:rPr>
                <w:rFonts w:eastAsia="Arial" w:asciiTheme="minorHAnsi" w:hAnsiTheme="minorHAnsi" w:cstheme="minorHAnsi"/>
                <w:highlight w:val="white"/>
              </w:rPr>
              <w:t xml:space="preserve">, </w:t>
            </w:r>
            <w:proofErr w:type="gramStart"/>
            <w:r w:rsidRPr="002B685E" w:rsidR="009C274C">
              <w:rPr>
                <w:rFonts w:eastAsia="Arial" w:asciiTheme="minorHAnsi" w:hAnsiTheme="minorHAnsi" w:cstheme="minorHAnsi"/>
                <w:highlight w:val="white"/>
              </w:rPr>
              <w:t>Essex</w:t>
            </w:r>
            <w:proofErr w:type="gramEnd"/>
            <w:r w:rsidRPr="002B685E" w:rsidR="000B6675">
              <w:rPr>
                <w:rFonts w:eastAsia="Arial" w:asciiTheme="minorHAnsi" w:hAnsiTheme="minorHAnsi" w:cstheme="minorHAnsi"/>
                <w:highlight w:val="white"/>
              </w:rPr>
              <w:t xml:space="preserve"> and Suffolk). Additionally:</w:t>
            </w:r>
          </w:p>
          <w:p w:rsidRPr="002B685E" w:rsidR="002711F7" w:rsidP="000D71FB" w:rsidRDefault="00FC2E4F" w14:paraId="253C77BD" w14:textId="0EBC6852">
            <w:pPr>
              <w:pStyle w:val="ListParagraph"/>
              <w:numPr>
                <w:ilvl w:val="2"/>
                <w:numId w:val="34"/>
              </w:numPr>
              <w:spacing w:line="276" w:lineRule="auto"/>
              <w:rPr>
                <w:rFonts w:eastAsia="Arial" w:asciiTheme="minorHAnsi" w:hAnsiTheme="minorHAnsi" w:cstheme="minorHAnsi"/>
                <w:i/>
              </w:rPr>
            </w:pPr>
            <w:r w:rsidRPr="002B685E">
              <w:rPr>
                <w:rFonts w:eastAsia="Arial" w:asciiTheme="minorHAnsi" w:hAnsiTheme="minorHAnsi" w:cstheme="minorHAnsi"/>
              </w:rPr>
              <w:t>All the fish is MSC</w:t>
            </w:r>
            <w:r w:rsidR="00ED2A17">
              <w:rPr>
                <w:rFonts w:eastAsia="Arial" w:asciiTheme="minorHAnsi" w:hAnsiTheme="minorHAnsi" w:cstheme="minorHAnsi"/>
              </w:rPr>
              <w:t>-certified</w:t>
            </w:r>
            <w:r w:rsidRPr="002B685E">
              <w:rPr>
                <w:rFonts w:eastAsia="Arial" w:asciiTheme="minorHAnsi" w:hAnsiTheme="minorHAnsi" w:cstheme="minorHAnsi"/>
              </w:rPr>
              <w:t>.</w:t>
            </w:r>
            <w:r w:rsidRPr="002B685E" w:rsidR="002A639B">
              <w:rPr>
                <w:rFonts w:eastAsia="Arial" w:asciiTheme="minorHAnsi" w:hAnsiTheme="minorHAnsi" w:cstheme="minorHAnsi"/>
              </w:rPr>
              <w:t xml:space="preserve"> </w:t>
            </w:r>
          </w:p>
          <w:p w:rsidRPr="002B685E" w:rsidR="002711F7" w:rsidP="000D71FB" w:rsidRDefault="002711F7" w14:paraId="4D043276" w14:textId="77777777">
            <w:pPr>
              <w:pStyle w:val="ListParagraph"/>
              <w:numPr>
                <w:ilvl w:val="2"/>
                <w:numId w:val="34"/>
              </w:numPr>
              <w:spacing w:line="276" w:lineRule="auto"/>
              <w:rPr>
                <w:rFonts w:eastAsia="Arial" w:asciiTheme="minorHAnsi" w:hAnsiTheme="minorHAnsi" w:cstheme="minorHAnsi"/>
              </w:rPr>
            </w:pPr>
            <w:r w:rsidRPr="002B685E">
              <w:rPr>
                <w:rFonts w:eastAsia="Arial" w:asciiTheme="minorHAnsi" w:hAnsiTheme="minorHAnsi" w:cstheme="minorHAnsi"/>
                <w:iCs/>
              </w:rPr>
              <w:t>It favours</w:t>
            </w:r>
            <w:r w:rsidRPr="002B685E" w:rsidR="005D5A07">
              <w:rPr>
                <w:rFonts w:eastAsia="Arial" w:asciiTheme="minorHAnsi" w:hAnsiTheme="minorHAnsi" w:cstheme="minorHAnsi"/>
                <w:i/>
              </w:rPr>
              <w:t xml:space="preserve"> </w:t>
            </w:r>
            <w:r w:rsidRPr="002B685E" w:rsidR="002E2B64">
              <w:rPr>
                <w:rFonts w:eastAsia="Arial" w:asciiTheme="minorHAnsi" w:hAnsiTheme="minorHAnsi" w:cstheme="minorHAnsi"/>
              </w:rPr>
              <w:t xml:space="preserve">Fairtrade </w:t>
            </w:r>
            <w:r w:rsidRPr="002B685E" w:rsidR="005D5A07">
              <w:rPr>
                <w:rFonts w:eastAsia="Arial" w:asciiTheme="minorHAnsi" w:hAnsiTheme="minorHAnsi" w:cstheme="minorHAnsi"/>
              </w:rPr>
              <w:t xml:space="preserve">and </w:t>
            </w:r>
            <w:r w:rsidRPr="002B685E" w:rsidR="002E2B64">
              <w:rPr>
                <w:rFonts w:eastAsia="Arial" w:asciiTheme="minorHAnsi" w:hAnsiTheme="minorHAnsi" w:cstheme="minorHAnsi"/>
              </w:rPr>
              <w:t>RSPO cert</w:t>
            </w:r>
            <w:r w:rsidRPr="002B685E" w:rsidR="005D5A07">
              <w:rPr>
                <w:rFonts w:eastAsia="Arial" w:asciiTheme="minorHAnsi" w:hAnsiTheme="minorHAnsi" w:cstheme="minorHAnsi"/>
              </w:rPr>
              <w:t>ified products</w:t>
            </w:r>
          </w:p>
          <w:p w:rsidRPr="002B685E" w:rsidR="002711F7" w:rsidP="000D71FB" w:rsidRDefault="002711F7" w14:paraId="5B726151" w14:textId="77777777">
            <w:pPr>
              <w:pStyle w:val="ListParagraph"/>
              <w:numPr>
                <w:ilvl w:val="2"/>
                <w:numId w:val="34"/>
              </w:numPr>
              <w:spacing w:line="276" w:lineRule="auto"/>
              <w:rPr>
                <w:rFonts w:eastAsia="Arial" w:asciiTheme="minorHAnsi" w:hAnsiTheme="minorHAnsi" w:cstheme="minorHAnsi"/>
              </w:rPr>
            </w:pPr>
            <w:r w:rsidRPr="002B685E">
              <w:rPr>
                <w:rFonts w:eastAsia="Arial" w:asciiTheme="minorHAnsi" w:hAnsiTheme="minorHAnsi" w:cstheme="minorHAnsi"/>
              </w:rPr>
              <w:t>5% goods are</w:t>
            </w:r>
            <w:r w:rsidRPr="002B685E" w:rsidR="005D5A07">
              <w:rPr>
                <w:rFonts w:eastAsia="Arial" w:asciiTheme="minorHAnsi" w:hAnsiTheme="minorHAnsi" w:cstheme="minorHAnsi"/>
              </w:rPr>
              <w:t xml:space="preserve"> organic</w:t>
            </w:r>
            <w:r w:rsidRPr="002B685E">
              <w:rPr>
                <w:rFonts w:eastAsia="Arial" w:asciiTheme="minorHAnsi" w:hAnsiTheme="minorHAnsi" w:cstheme="minorHAnsi"/>
              </w:rPr>
              <w:t>, such as</w:t>
            </w:r>
            <w:r w:rsidRPr="002B685E" w:rsidR="005D5A07">
              <w:rPr>
                <w:rFonts w:eastAsia="Arial" w:asciiTheme="minorHAnsi" w:hAnsiTheme="minorHAnsi" w:cstheme="minorHAnsi"/>
              </w:rPr>
              <w:t xml:space="preserve"> milk </w:t>
            </w:r>
          </w:p>
          <w:p w:rsidRPr="002B685E" w:rsidR="002E2B64" w:rsidP="000D71FB" w:rsidRDefault="002711F7" w14:paraId="16E02166" w14:textId="17A118D5">
            <w:pPr>
              <w:pStyle w:val="ListParagraph"/>
              <w:numPr>
                <w:ilvl w:val="2"/>
                <w:numId w:val="34"/>
              </w:numPr>
              <w:spacing w:line="276" w:lineRule="auto"/>
              <w:rPr>
                <w:rFonts w:eastAsia="Arial" w:asciiTheme="minorHAnsi" w:hAnsiTheme="minorHAnsi" w:cstheme="minorHAnsi"/>
                <w:i/>
              </w:rPr>
            </w:pPr>
            <w:r w:rsidRPr="002B685E">
              <w:rPr>
                <w:rFonts w:eastAsia="Arial" w:asciiTheme="minorHAnsi" w:hAnsiTheme="minorHAnsi" w:cstheme="minorHAnsi"/>
              </w:rPr>
              <w:t>Only f</w:t>
            </w:r>
            <w:r w:rsidRPr="002B685E" w:rsidR="005D5A07">
              <w:rPr>
                <w:rFonts w:eastAsia="Arial" w:asciiTheme="minorHAnsi" w:hAnsiTheme="minorHAnsi" w:cstheme="minorHAnsi"/>
              </w:rPr>
              <w:t>ree range eggs</w:t>
            </w:r>
            <w:r w:rsidRPr="002B685E">
              <w:rPr>
                <w:rFonts w:eastAsia="Arial" w:asciiTheme="minorHAnsi" w:hAnsiTheme="minorHAnsi" w:cstheme="minorHAnsi"/>
              </w:rPr>
              <w:t xml:space="preserve"> are served – </w:t>
            </w:r>
            <w:r w:rsidR="00ED2A17">
              <w:rPr>
                <w:rFonts w:eastAsia="Arial" w:asciiTheme="minorHAnsi" w:hAnsiTheme="minorHAnsi" w:cstheme="minorHAnsi"/>
              </w:rPr>
              <w:t>it</w:t>
            </w:r>
            <w:r w:rsidRPr="002B685E">
              <w:rPr>
                <w:rFonts w:eastAsia="Arial" w:asciiTheme="minorHAnsi" w:hAnsiTheme="minorHAnsi" w:cstheme="minorHAnsi"/>
              </w:rPr>
              <w:t xml:space="preserve"> has a</w:t>
            </w:r>
            <w:r w:rsidRPr="002B685E" w:rsidR="005D5A07">
              <w:rPr>
                <w:rFonts w:eastAsia="Arial" w:asciiTheme="minorHAnsi" w:hAnsiTheme="minorHAnsi" w:cstheme="minorHAnsi"/>
              </w:rPr>
              <w:t xml:space="preserve"> </w:t>
            </w:r>
            <w:hyperlink r:id="rId55">
              <w:r w:rsidRPr="002B685E" w:rsidR="005D5A07">
                <w:rPr>
                  <w:rFonts w:eastAsia="Arial" w:asciiTheme="minorHAnsi" w:hAnsiTheme="minorHAnsi" w:cstheme="minorHAnsi"/>
                  <w:color w:val="1155CC"/>
                  <w:u w:val="single"/>
                </w:rPr>
                <w:t>Good Egg Award</w:t>
              </w:r>
            </w:hyperlink>
            <w:r w:rsidRPr="002B685E" w:rsidR="005D5A07">
              <w:rPr>
                <w:rFonts w:eastAsia="Arial" w:asciiTheme="minorHAnsi" w:hAnsiTheme="minorHAnsi" w:cstheme="minorHAnsi"/>
                <w:color w:val="1155CC"/>
                <w:u w:val="single"/>
              </w:rPr>
              <w:t>.</w:t>
            </w:r>
            <w:r w:rsidRPr="002B685E" w:rsidR="005D5A07">
              <w:rPr>
                <w:rFonts w:eastAsia="Arial" w:asciiTheme="minorHAnsi" w:hAnsiTheme="minorHAnsi" w:cstheme="minorHAnsi"/>
              </w:rPr>
              <w:t xml:space="preserve"> </w:t>
            </w:r>
          </w:p>
          <w:p w:rsidRPr="002B685E" w:rsidR="00DD6017" w:rsidP="000D71FB" w:rsidRDefault="004F656F" w14:paraId="6CA2B912" w14:textId="3AA11A5D">
            <w:pPr>
              <w:pStyle w:val="ListParagraph"/>
              <w:numPr>
                <w:ilvl w:val="0"/>
                <w:numId w:val="35"/>
              </w:numPr>
              <w:spacing w:line="276" w:lineRule="auto"/>
              <w:ind w:left="360"/>
              <w:rPr>
                <w:rFonts w:eastAsia="Arial" w:asciiTheme="minorHAnsi" w:hAnsiTheme="minorHAnsi" w:cstheme="minorHAnsi"/>
              </w:rPr>
            </w:pPr>
            <w:hyperlink w:history="1" r:id="rId56">
              <w:r w:rsidRPr="002B685E" w:rsidR="009C14C4">
                <w:rPr>
                  <w:rStyle w:val="Hyperlink"/>
                  <w:rFonts w:eastAsia="Arial" w:asciiTheme="minorHAnsi" w:hAnsiTheme="minorHAnsi" w:cstheme="minorHAnsi"/>
                </w:rPr>
                <w:t>Food for Health</w:t>
              </w:r>
            </w:hyperlink>
            <w:r w:rsidRPr="002B685E" w:rsidR="00DD6017">
              <w:rPr>
                <w:rFonts w:eastAsia="Arial" w:asciiTheme="minorHAnsi" w:hAnsiTheme="minorHAnsi" w:cstheme="minorHAnsi"/>
                <w:b/>
                <w:bCs/>
              </w:rPr>
              <w:t xml:space="preserve"> </w:t>
            </w:r>
            <w:r w:rsidRPr="002B685E" w:rsidR="005D42B6">
              <w:rPr>
                <w:rFonts w:eastAsia="Arial" w:asciiTheme="minorHAnsi" w:hAnsiTheme="minorHAnsi" w:cstheme="minorHAnsi"/>
              </w:rPr>
              <w:t xml:space="preserve">is the council’s programme </w:t>
            </w:r>
            <w:r w:rsidR="00841BB8">
              <w:rPr>
                <w:rFonts w:eastAsia="Arial" w:asciiTheme="minorHAnsi" w:hAnsiTheme="minorHAnsi" w:cstheme="minorHAnsi"/>
              </w:rPr>
              <w:t xml:space="preserve">to </w:t>
            </w:r>
            <w:r w:rsidRPr="002B685E" w:rsidR="005D42B6">
              <w:rPr>
                <w:rFonts w:eastAsia="Arial" w:asciiTheme="minorHAnsi" w:hAnsiTheme="minorHAnsi" w:cstheme="minorHAnsi"/>
              </w:rPr>
              <w:t>improve the health of food in</w:t>
            </w:r>
            <w:r w:rsidRPr="002B685E" w:rsidR="009C14C4">
              <w:rPr>
                <w:rFonts w:eastAsia="Arial" w:asciiTheme="minorHAnsi" w:hAnsiTheme="minorHAnsi" w:cstheme="minorHAnsi"/>
              </w:rPr>
              <w:t xml:space="preserve"> </w:t>
            </w:r>
            <w:r w:rsidRPr="002B685E" w:rsidR="00C46185">
              <w:rPr>
                <w:rFonts w:eastAsia="Arial" w:asciiTheme="minorHAnsi" w:hAnsiTheme="minorHAnsi" w:cstheme="minorHAnsi"/>
              </w:rPr>
              <w:t xml:space="preserve">cafes and </w:t>
            </w:r>
            <w:proofErr w:type="gramStart"/>
            <w:r w:rsidRPr="002B685E" w:rsidR="00C46185">
              <w:rPr>
                <w:rFonts w:eastAsia="Arial" w:asciiTheme="minorHAnsi" w:hAnsiTheme="minorHAnsi" w:cstheme="minorHAnsi"/>
              </w:rPr>
              <w:t>fast food</w:t>
            </w:r>
            <w:proofErr w:type="gramEnd"/>
            <w:r w:rsidRPr="002B685E" w:rsidR="00C46185">
              <w:rPr>
                <w:rFonts w:eastAsia="Arial" w:asciiTheme="minorHAnsi" w:hAnsiTheme="minorHAnsi" w:cstheme="minorHAnsi"/>
              </w:rPr>
              <w:t xml:space="preserve"> outlets</w:t>
            </w:r>
            <w:r w:rsidR="00CC3425">
              <w:rPr>
                <w:rFonts w:eastAsia="Arial" w:asciiTheme="minorHAnsi" w:hAnsiTheme="minorHAnsi" w:cstheme="minorHAnsi"/>
              </w:rPr>
              <w:t>, running since 2011</w:t>
            </w:r>
            <w:r w:rsidRPr="002B685E" w:rsidR="009C14C4">
              <w:rPr>
                <w:rFonts w:eastAsia="Arial" w:asciiTheme="minorHAnsi" w:hAnsiTheme="minorHAnsi" w:cstheme="minorHAnsi"/>
              </w:rPr>
              <w:t xml:space="preserve">. </w:t>
            </w:r>
            <w:r w:rsidRPr="002B685E" w:rsidR="00DD6017">
              <w:rPr>
                <w:rFonts w:eastAsia="Arial" w:asciiTheme="minorHAnsi" w:hAnsiTheme="minorHAnsi" w:cstheme="minorHAnsi"/>
              </w:rPr>
              <w:t>Business</w:t>
            </w:r>
            <w:r w:rsidRPr="002B685E" w:rsidR="005D42B6">
              <w:rPr>
                <w:rFonts w:eastAsia="Arial" w:asciiTheme="minorHAnsi" w:hAnsiTheme="minorHAnsi" w:cstheme="minorHAnsi"/>
              </w:rPr>
              <w:t>es</w:t>
            </w:r>
            <w:r w:rsidRPr="002B685E" w:rsidR="00DD6017">
              <w:rPr>
                <w:rFonts w:eastAsia="Arial" w:asciiTheme="minorHAnsi" w:hAnsiTheme="minorHAnsi" w:cstheme="minorHAnsi"/>
              </w:rPr>
              <w:t xml:space="preserve"> are awarded for making changes to their cooking, such as grilling over frying, reducing </w:t>
            </w:r>
            <w:proofErr w:type="gramStart"/>
            <w:r w:rsidRPr="002B685E" w:rsidR="00DD6017">
              <w:rPr>
                <w:rFonts w:eastAsia="Arial" w:asciiTheme="minorHAnsi" w:hAnsiTheme="minorHAnsi" w:cstheme="minorHAnsi"/>
              </w:rPr>
              <w:t>salt</w:t>
            </w:r>
            <w:proofErr w:type="gramEnd"/>
            <w:r w:rsidRPr="002B685E" w:rsidR="00DD6017">
              <w:rPr>
                <w:rFonts w:eastAsia="Arial" w:asciiTheme="minorHAnsi" w:hAnsiTheme="minorHAnsi" w:cstheme="minorHAnsi"/>
              </w:rPr>
              <w:t xml:space="preserve"> and including healthier options, such as wholemeal bread and vegetarian dishes.  Notable success </w:t>
            </w:r>
            <w:proofErr w:type="gramStart"/>
            <w:r w:rsidRPr="002B685E" w:rsidR="00DD6017">
              <w:rPr>
                <w:rFonts w:eastAsia="Arial" w:asciiTheme="minorHAnsi" w:hAnsiTheme="minorHAnsi" w:cstheme="minorHAnsi"/>
              </w:rPr>
              <w:t>include</w:t>
            </w:r>
            <w:proofErr w:type="gramEnd"/>
            <w:r w:rsidRPr="002B685E" w:rsidR="00DD6017">
              <w:rPr>
                <w:rFonts w:eastAsia="Arial" w:asciiTheme="minorHAnsi" w:hAnsiTheme="minorHAnsi" w:cstheme="minorHAnsi"/>
              </w:rPr>
              <w:t>:</w:t>
            </w:r>
          </w:p>
          <w:p w:rsidRPr="002B685E" w:rsidR="00DD6017" w:rsidP="000D71FB" w:rsidRDefault="00413548" w14:paraId="37A18CCB" w14:textId="77777777">
            <w:pPr>
              <w:pStyle w:val="ListParagraph"/>
              <w:numPr>
                <w:ilvl w:val="0"/>
                <w:numId w:val="36"/>
              </w:numPr>
              <w:spacing w:line="276" w:lineRule="auto"/>
              <w:rPr>
                <w:rFonts w:eastAsia="Arial" w:asciiTheme="minorHAnsi" w:hAnsiTheme="minorHAnsi" w:cstheme="minorHAnsi"/>
              </w:rPr>
            </w:pPr>
            <w:r w:rsidRPr="002B685E">
              <w:rPr>
                <w:rFonts w:eastAsia="Arial" w:asciiTheme="minorHAnsi" w:hAnsiTheme="minorHAnsi" w:cstheme="minorHAnsi"/>
              </w:rPr>
              <w:t xml:space="preserve">Currently 50 food businesses hold bronze, </w:t>
            </w:r>
            <w:proofErr w:type="gramStart"/>
            <w:r w:rsidRPr="002B685E">
              <w:rPr>
                <w:rFonts w:eastAsia="Arial" w:asciiTheme="minorHAnsi" w:hAnsiTheme="minorHAnsi" w:cstheme="minorHAnsi"/>
              </w:rPr>
              <w:t>silver</w:t>
            </w:r>
            <w:proofErr w:type="gramEnd"/>
            <w:r w:rsidRPr="002B685E">
              <w:rPr>
                <w:rFonts w:eastAsia="Arial" w:asciiTheme="minorHAnsi" w:hAnsiTheme="minorHAnsi" w:cstheme="minorHAnsi"/>
              </w:rPr>
              <w:t xml:space="preserve"> or gold awards</w:t>
            </w:r>
            <w:r w:rsidRPr="002B685E" w:rsidR="00FE16B7">
              <w:rPr>
                <w:rFonts w:eastAsia="Arial" w:asciiTheme="minorHAnsi" w:hAnsiTheme="minorHAnsi" w:cstheme="minorHAnsi"/>
              </w:rPr>
              <w:t xml:space="preserve">. </w:t>
            </w:r>
          </w:p>
          <w:p w:rsidRPr="002B685E" w:rsidR="00DD6017" w:rsidP="000D71FB" w:rsidRDefault="009F3DD6" w14:paraId="70FF55D5" w14:textId="77777777">
            <w:pPr>
              <w:pStyle w:val="ListParagraph"/>
              <w:numPr>
                <w:ilvl w:val="0"/>
                <w:numId w:val="36"/>
              </w:numPr>
              <w:spacing w:line="276" w:lineRule="auto"/>
              <w:rPr>
                <w:rFonts w:eastAsia="Arial" w:asciiTheme="minorHAnsi" w:hAnsiTheme="minorHAnsi" w:cstheme="minorHAnsi"/>
              </w:rPr>
            </w:pPr>
            <w:r w:rsidRPr="002B685E">
              <w:rPr>
                <w:rFonts w:eastAsia="Arial" w:asciiTheme="minorHAnsi" w:hAnsiTheme="minorHAnsi" w:cstheme="minorHAnsi"/>
              </w:rPr>
              <w:t xml:space="preserve">30 of these have been with the scheme since </w:t>
            </w:r>
            <w:r w:rsidRPr="002B685E" w:rsidR="009400BA">
              <w:rPr>
                <w:rFonts w:eastAsia="Arial" w:asciiTheme="minorHAnsi" w:hAnsiTheme="minorHAnsi" w:cstheme="minorHAnsi"/>
              </w:rPr>
              <w:t xml:space="preserve">it began in 2015, continuously improving their offer. </w:t>
            </w:r>
          </w:p>
          <w:p w:rsidRPr="002B685E" w:rsidR="00413548" w:rsidP="000D71FB" w:rsidRDefault="00413548" w14:paraId="4A4F6F96" w14:textId="7C9D7FC8">
            <w:pPr>
              <w:pStyle w:val="ListParagraph"/>
              <w:numPr>
                <w:ilvl w:val="0"/>
                <w:numId w:val="36"/>
              </w:numPr>
              <w:spacing w:line="276" w:lineRule="auto"/>
              <w:rPr>
                <w:rFonts w:eastAsia="Arial" w:asciiTheme="minorHAnsi" w:hAnsiTheme="minorHAnsi" w:cstheme="minorHAnsi"/>
              </w:rPr>
            </w:pPr>
            <w:r w:rsidRPr="002B685E">
              <w:rPr>
                <w:rFonts w:eastAsia="Arial" w:asciiTheme="minorHAnsi" w:hAnsiTheme="minorHAnsi" w:cstheme="minorHAnsi"/>
              </w:rPr>
              <w:t>30% are fast food businesses that have improved their healthier options and encourage customers to make healthier choices by ensuring that water and zero sugar drinks are stored at eye level</w:t>
            </w:r>
            <w:r w:rsidR="0048094C">
              <w:rPr>
                <w:rFonts w:eastAsia="Arial" w:asciiTheme="minorHAnsi" w:hAnsiTheme="minorHAnsi" w:cstheme="minorHAnsi"/>
              </w:rPr>
              <w:t>.</w:t>
            </w:r>
            <w:r w:rsidRPr="002B685E">
              <w:rPr>
                <w:rFonts w:eastAsia="Arial" w:asciiTheme="minorHAnsi" w:hAnsiTheme="minorHAnsi" w:cstheme="minorHAnsi"/>
              </w:rPr>
              <w:t xml:space="preserve"> </w:t>
            </w:r>
            <w:r w:rsidR="0048094C">
              <w:rPr>
                <w:rFonts w:eastAsia="Arial" w:asciiTheme="minorHAnsi" w:hAnsiTheme="minorHAnsi" w:cstheme="minorHAnsi"/>
              </w:rPr>
              <w:t>T</w:t>
            </w:r>
            <w:r w:rsidRPr="002B685E">
              <w:rPr>
                <w:rFonts w:eastAsia="Arial" w:asciiTheme="minorHAnsi" w:hAnsiTheme="minorHAnsi" w:cstheme="minorHAnsi"/>
              </w:rPr>
              <w:t xml:space="preserve">hey </w:t>
            </w:r>
            <w:r w:rsidR="0048094C">
              <w:rPr>
                <w:rFonts w:eastAsia="Arial" w:asciiTheme="minorHAnsi" w:hAnsiTheme="minorHAnsi" w:cstheme="minorHAnsi"/>
              </w:rPr>
              <w:t xml:space="preserve">now </w:t>
            </w:r>
            <w:r w:rsidRPr="002B685E">
              <w:rPr>
                <w:rFonts w:eastAsia="Arial" w:asciiTheme="minorHAnsi" w:hAnsiTheme="minorHAnsi" w:cstheme="minorHAnsi"/>
              </w:rPr>
              <w:t xml:space="preserve">report higher sales of these drinks.  </w:t>
            </w:r>
          </w:p>
          <w:p w:rsidRPr="002B685E" w:rsidR="00697B41" w:rsidP="000D71FB" w:rsidRDefault="00FA5389" w14:paraId="6999FBCC" w14:textId="23BCBC62">
            <w:pPr>
              <w:pStyle w:val="ListParagraph"/>
              <w:numPr>
                <w:ilvl w:val="0"/>
                <w:numId w:val="35"/>
              </w:numPr>
              <w:spacing w:line="276" w:lineRule="auto"/>
              <w:rPr>
                <w:rFonts w:eastAsia="Times New Roman" w:asciiTheme="minorHAnsi" w:hAnsiTheme="minorHAnsi" w:cstheme="minorHAnsi"/>
                <w:color w:val="000000"/>
              </w:rPr>
            </w:pPr>
            <w:r>
              <w:rPr>
                <w:rFonts w:eastAsia="Times New Roman" w:asciiTheme="minorHAnsi" w:hAnsiTheme="minorHAnsi" w:cstheme="minorHAnsi"/>
                <w:color w:val="000000"/>
              </w:rPr>
              <w:t>Many</w:t>
            </w:r>
            <w:r w:rsidRPr="002B685E" w:rsidR="003E2A5E">
              <w:rPr>
                <w:rFonts w:eastAsia="Times New Roman" w:asciiTheme="minorHAnsi" w:hAnsiTheme="minorHAnsi" w:cstheme="minorHAnsi"/>
                <w:color w:val="000000"/>
              </w:rPr>
              <w:t xml:space="preserve"> restaurants are part</w:t>
            </w:r>
            <w:r w:rsidRPr="002B685E" w:rsidR="00697B41">
              <w:rPr>
                <w:rFonts w:eastAsia="Times New Roman" w:asciiTheme="minorHAnsi" w:hAnsiTheme="minorHAnsi" w:cstheme="minorHAnsi"/>
                <w:color w:val="000000"/>
              </w:rPr>
              <w:t xml:space="preserve"> of the Sustainable Restaurant Association's </w:t>
            </w:r>
            <w:hyperlink w:history="1" r:id="rId57">
              <w:r w:rsidRPr="002B685E" w:rsidR="00697B41">
                <w:rPr>
                  <w:rStyle w:val="Hyperlink"/>
                  <w:rFonts w:eastAsia="Times New Roman" w:asciiTheme="minorHAnsi" w:hAnsiTheme="minorHAnsi" w:cstheme="minorHAnsi"/>
                </w:rPr>
                <w:t>Food Made Good</w:t>
              </w:r>
            </w:hyperlink>
            <w:r w:rsidRPr="002B685E" w:rsidR="00697B41">
              <w:rPr>
                <w:rFonts w:eastAsia="Times New Roman" w:asciiTheme="minorHAnsi" w:hAnsiTheme="minorHAnsi" w:cstheme="minorHAnsi"/>
                <w:color w:val="000000"/>
              </w:rPr>
              <w:t xml:space="preserve"> programme, committed to improving their environmental, societal, and sourcing sustainability. </w:t>
            </w:r>
            <w:r w:rsidRPr="002B685E" w:rsidR="003E2A5E">
              <w:rPr>
                <w:rFonts w:eastAsia="Times New Roman" w:asciiTheme="minorHAnsi" w:hAnsiTheme="minorHAnsi" w:cstheme="minorHAnsi"/>
                <w:color w:val="000000"/>
              </w:rPr>
              <w:t>These include:</w:t>
            </w:r>
          </w:p>
          <w:p w:rsidRPr="002B685E" w:rsidR="000244B9" w:rsidP="000D71FB" w:rsidRDefault="004F656F" w14:paraId="1E429EA6" w14:textId="69551E96">
            <w:pPr>
              <w:pStyle w:val="ListParagraph"/>
              <w:numPr>
                <w:ilvl w:val="0"/>
                <w:numId w:val="36"/>
              </w:numPr>
              <w:spacing w:line="276" w:lineRule="auto"/>
              <w:rPr>
                <w:rFonts w:eastAsia="Times New Roman" w:asciiTheme="minorHAnsi" w:hAnsiTheme="minorHAnsi" w:cstheme="minorHAnsi"/>
                <w:color w:val="000000"/>
              </w:rPr>
            </w:pPr>
            <w:hyperlink w:tooltip="https://www.emiliaspasta.com" w:history="1" r:id="rId58">
              <w:proofErr w:type="spellStart"/>
              <w:r w:rsidRPr="002B685E" w:rsidR="000244B9">
                <w:rPr>
                  <w:rStyle w:val="Hyperlink"/>
                  <w:rFonts w:eastAsia="Times New Roman" w:asciiTheme="minorHAnsi" w:hAnsiTheme="minorHAnsi" w:cstheme="minorHAnsi"/>
                </w:rPr>
                <w:t>Emilias</w:t>
              </w:r>
              <w:proofErr w:type="spellEnd"/>
              <w:r w:rsidRPr="002B685E" w:rsidR="000244B9">
                <w:rPr>
                  <w:rStyle w:val="Hyperlink"/>
                  <w:rFonts w:eastAsia="Times New Roman" w:asciiTheme="minorHAnsi" w:hAnsiTheme="minorHAnsi" w:cstheme="minorHAnsi"/>
                </w:rPr>
                <w:t xml:space="preserve"> Pasta</w:t>
              </w:r>
            </w:hyperlink>
            <w:r w:rsidRPr="002B685E" w:rsidR="00FF0C74">
              <w:rPr>
                <w:rFonts w:eastAsia="Times New Roman" w:asciiTheme="minorHAnsi" w:hAnsiTheme="minorHAnsi" w:cstheme="minorHAnsi"/>
                <w:color w:val="000000"/>
              </w:rPr>
              <w:t>,</w:t>
            </w:r>
            <w:r w:rsidRPr="002B685E" w:rsidR="00CE40BC">
              <w:rPr>
                <w:rFonts w:eastAsia="Times New Roman" w:asciiTheme="minorHAnsi" w:hAnsiTheme="minorHAnsi" w:cstheme="minorHAnsi"/>
                <w:color w:val="000000"/>
              </w:rPr>
              <w:t xml:space="preserve"> which selects </w:t>
            </w:r>
            <w:r w:rsidRPr="002B685E" w:rsidR="00517FDB">
              <w:rPr>
                <w:rFonts w:eastAsia="Times New Roman" w:asciiTheme="minorHAnsi" w:hAnsiTheme="minorHAnsi" w:cstheme="minorHAnsi"/>
                <w:color w:val="000000"/>
              </w:rPr>
              <w:t xml:space="preserve">small </w:t>
            </w:r>
            <w:r w:rsidRPr="002B685E" w:rsidR="00CE40BC">
              <w:rPr>
                <w:rFonts w:eastAsia="Times New Roman" w:asciiTheme="minorHAnsi" w:hAnsiTheme="minorHAnsi" w:cstheme="minorHAnsi"/>
                <w:color w:val="000000"/>
              </w:rPr>
              <w:t>suppliers focused on sustainability</w:t>
            </w:r>
            <w:r w:rsidRPr="002B685E" w:rsidR="00683BAB">
              <w:rPr>
                <w:rFonts w:eastAsia="Times New Roman" w:asciiTheme="minorHAnsi" w:hAnsiTheme="minorHAnsi" w:cstheme="minorHAnsi"/>
                <w:color w:val="000000"/>
              </w:rPr>
              <w:t>, regenerative and organic agriculture</w:t>
            </w:r>
            <w:r w:rsidRPr="002B685E" w:rsidR="00FF0C74">
              <w:rPr>
                <w:rFonts w:eastAsia="Times New Roman" w:asciiTheme="minorHAnsi" w:hAnsiTheme="minorHAnsi" w:cstheme="minorHAnsi"/>
                <w:color w:val="000000"/>
              </w:rPr>
              <w:t xml:space="preserve"> </w:t>
            </w:r>
          </w:p>
          <w:p w:rsidRPr="002B685E" w:rsidR="000244B9" w:rsidP="000D71FB" w:rsidRDefault="004F656F" w14:paraId="7CCD0A30" w14:textId="6E2FB688">
            <w:pPr>
              <w:pStyle w:val="ListParagraph"/>
              <w:numPr>
                <w:ilvl w:val="0"/>
                <w:numId w:val="36"/>
              </w:numPr>
              <w:spacing w:line="276" w:lineRule="auto"/>
              <w:rPr>
                <w:rFonts w:eastAsia="Times New Roman" w:asciiTheme="minorHAnsi" w:hAnsiTheme="minorHAnsi" w:cstheme="minorHAnsi"/>
                <w:color w:val="000000"/>
              </w:rPr>
            </w:pPr>
            <w:hyperlink w:tooltip="https://ozonecoffee.co.uk/our-locations/emma-street/" w:history="1" r:id="rId59">
              <w:r w:rsidRPr="002B685E" w:rsidR="000244B9">
                <w:rPr>
                  <w:rStyle w:val="Hyperlink"/>
                  <w:rFonts w:eastAsia="Times New Roman" w:asciiTheme="minorHAnsi" w:hAnsiTheme="minorHAnsi" w:cstheme="minorHAnsi"/>
                </w:rPr>
                <w:t>Ozone</w:t>
              </w:r>
            </w:hyperlink>
            <w:r w:rsidRPr="002B685E" w:rsidR="003105EA">
              <w:rPr>
                <w:rFonts w:eastAsia="Times New Roman" w:asciiTheme="minorHAnsi" w:hAnsiTheme="minorHAnsi" w:cstheme="minorHAnsi"/>
                <w:color w:val="000000"/>
              </w:rPr>
              <w:t xml:space="preserve">, which visits </w:t>
            </w:r>
            <w:r w:rsidRPr="002B685E" w:rsidR="004F006D">
              <w:rPr>
                <w:rFonts w:eastAsia="Times New Roman" w:asciiTheme="minorHAnsi" w:hAnsiTheme="minorHAnsi" w:cstheme="minorHAnsi"/>
                <w:color w:val="000000"/>
              </w:rPr>
              <w:t xml:space="preserve">and audits all its coffee producers against environmental, </w:t>
            </w:r>
            <w:proofErr w:type="gramStart"/>
            <w:r w:rsidRPr="002B685E" w:rsidR="004F006D">
              <w:rPr>
                <w:rFonts w:eastAsia="Times New Roman" w:asciiTheme="minorHAnsi" w:hAnsiTheme="minorHAnsi" w:cstheme="minorHAnsi"/>
                <w:color w:val="000000"/>
              </w:rPr>
              <w:t>social</w:t>
            </w:r>
            <w:proofErr w:type="gramEnd"/>
            <w:r w:rsidRPr="002B685E" w:rsidR="004F006D">
              <w:rPr>
                <w:rFonts w:eastAsia="Times New Roman" w:asciiTheme="minorHAnsi" w:hAnsiTheme="minorHAnsi" w:cstheme="minorHAnsi"/>
                <w:color w:val="000000"/>
              </w:rPr>
              <w:t xml:space="preserve"> and economic </w:t>
            </w:r>
            <w:r w:rsidRPr="002B685E" w:rsidR="00FF0C74">
              <w:rPr>
                <w:rFonts w:eastAsia="Times New Roman" w:asciiTheme="minorHAnsi" w:hAnsiTheme="minorHAnsi" w:cstheme="minorHAnsi"/>
                <w:color w:val="000000"/>
              </w:rPr>
              <w:t>targets</w:t>
            </w:r>
          </w:p>
          <w:p w:rsidRPr="00CD6540" w:rsidR="003B650E" w:rsidP="00CD6540" w:rsidRDefault="004F656F" w14:paraId="255EB9B7" w14:textId="3B4FB855">
            <w:pPr>
              <w:pStyle w:val="ListParagraph"/>
              <w:numPr>
                <w:ilvl w:val="0"/>
                <w:numId w:val="36"/>
              </w:numPr>
              <w:spacing w:line="276" w:lineRule="auto"/>
              <w:rPr>
                <w:rFonts w:eastAsia="Times New Roman" w:asciiTheme="minorHAnsi" w:hAnsiTheme="minorHAnsi" w:cstheme="minorHAnsi"/>
                <w:color w:val="000000"/>
              </w:rPr>
            </w:pPr>
            <w:hyperlink w:tooltip="https://www.pizzapilgrims.co.uk/venues/west-india-quay/" w:history="1" r:id="rId60">
              <w:r w:rsidRPr="002B685E" w:rsidR="000244B9">
                <w:rPr>
                  <w:rStyle w:val="Hyperlink"/>
                  <w:rFonts w:eastAsia="Times New Roman" w:asciiTheme="minorHAnsi" w:hAnsiTheme="minorHAnsi" w:cstheme="minorHAnsi"/>
                </w:rPr>
                <w:t>Pizza Pilgrims</w:t>
              </w:r>
            </w:hyperlink>
            <w:r w:rsidRPr="002B685E" w:rsidR="007E1BEE">
              <w:rPr>
                <w:rFonts w:eastAsia="Times New Roman" w:asciiTheme="minorHAnsi" w:hAnsiTheme="minorHAnsi" w:cstheme="minorHAnsi"/>
                <w:color w:val="000000"/>
              </w:rPr>
              <w:t xml:space="preserve">, which </w:t>
            </w:r>
            <w:r w:rsidRPr="002B685E" w:rsidR="00892BEA">
              <w:rPr>
                <w:rFonts w:eastAsia="Times New Roman" w:asciiTheme="minorHAnsi" w:hAnsiTheme="minorHAnsi" w:cstheme="minorHAnsi"/>
                <w:color w:val="000000"/>
              </w:rPr>
              <w:t xml:space="preserve">sources its basil from </w:t>
            </w:r>
            <w:hyperlink w:history="1" r:id="rId61">
              <w:r w:rsidRPr="002B685E" w:rsidR="00892BEA">
                <w:rPr>
                  <w:rStyle w:val="Hyperlink"/>
                  <w:rFonts w:eastAsia="Times New Roman" w:asciiTheme="minorHAnsi" w:hAnsiTheme="minorHAnsi" w:cstheme="minorHAnsi"/>
                </w:rPr>
                <w:t>Harvest London</w:t>
              </w:r>
            </w:hyperlink>
            <w:r w:rsidRPr="002B685E" w:rsidR="00892BEA">
              <w:rPr>
                <w:rFonts w:eastAsia="Times New Roman" w:asciiTheme="minorHAnsi" w:hAnsiTheme="minorHAnsi" w:cstheme="minorHAnsi"/>
                <w:color w:val="000000"/>
              </w:rPr>
              <w:t xml:space="preserve">, </w:t>
            </w:r>
            <w:r w:rsidRPr="002B685E" w:rsidR="008D100C">
              <w:rPr>
                <w:rFonts w:eastAsia="Times New Roman" w:asciiTheme="minorHAnsi" w:hAnsiTheme="minorHAnsi" w:cstheme="minorHAnsi"/>
                <w:color w:val="000000"/>
              </w:rPr>
              <w:t>a hydroponic herb and salad business in East Londo</w:t>
            </w:r>
            <w:r w:rsidRPr="002B685E" w:rsidR="00C71173">
              <w:rPr>
                <w:rFonts w:eastAsia="Times New Roman" w:asciiTheme="minorHAnsi" w:hAnsiTheme="minorHAnsi" w:cstheme="minorHAnsi"/>
                <w:color w:val="000000"/>
              </w:rPr>
              <w:t>n.</w:t>
            </w:r>
          </w:p>
        </w:tc>
      </w:tr>
      <w:tr w:rsidRPr="002B685E" w:rsidR="003B650E" w:rsidTr="624F3F5C" w14:paraId="46FFB5D8" w14:textId="77777777">
        <w:trPr>
          <w:trHeight w:val="499"/>
        </w:trPr>
        <w:tc>
          <w:tcPr>
            <w:tcW w:w="14588" w:type="dxa"/>
            <w:tcMar/>
          </w:tcPr>
          <w:p w:rsidRPr="002B685E" w:rsidR="003B650E" w:rsidP="000D71FB" w:rsidRDefault="00FC2E4F" w14:paraId="07141233" w14:textId="77777777">
            <w:pPr>
              <w:numPr>
                <w:ilvl w:val="0"/>
                <w:numId w:val="9"/>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Improving connections and collaboration across the local supply chain</w:t>
            </w:r>
          </w:p>
        </w:tc>
      </w:tr>
      <w:tr w:rsidRPr="002B685E" w:rsidR="003B650E" w:rsidTr="624F3F5C" w14:paraId="58451C0A" w14:textId="77777777">
        <w:tc>
          <w:tcPr>
            <w:tcW w:w="14588" w:type="dxa"/>
            <w:tcMar/>
          </w:tcPr>
          <w:p w:rsidRPr="002B685E" w:rsidR="00A32AB9" w:rsidP="00A32AB9" w:rsidRDefault="00A32AB9" w14:paraId="6D14942D" w14:textId="77777777">
            <w:pPr>
              <w:pStyle w:val="ListParagraph"/>
              <w:numPr>
                <w:ilvl w:val="0"/>
                <w:numId w:val="34"/>
              </w:numPr>
              <w:spacing w:line="276" w:lineRule="auto"/>
              <w:rPr>
                <w:rFonts w:asciiTheme="minorHAnsi" w:hAnsiTheme="minorHAnsi" w:cstheme="minorHAnsi"/>
                <w:lang w:eastAsia="en-US"/>
              </w:rPr>
            </w:pPr>
            <w:r w:rsidRPr="002B685E">
              <w:rPr>
                <w:rFonts w:eastAsia="Arial" w:asciiTheme="minorHAnsi" w:hAnsiTheme="minorHAnsi" w:cstheme="minorHAnsi"/>
              </w:rPr>
              <w:t>Tower Hamlets is an</w:t>
            </w:r>
            <w:r w:rsidRPr="002B685E">
              <w:rPr>
                <w:rFonts w:eastAsia="Arial" w:asciiTheme="minorHAnsi" w:hAnsiTheme="minorHAnsi" w:cstheme="minorHAnsi"/>
                <w:highlight w:val="white"/>
              </w:rPr>
              <w:t xml:space="preserve"> active member of </w:t>
            </w:r>
            <w:r w:rsidRPr="002B685E">
              <w:rPr>
                <w:rFonts w:eastAsia="Arial" w:asciiTheme="minorHAnsi" w:hAnsiTheme="minorHAnsi" w:cstheme="minorHAnsi"/>
                <w:b/>
                <w:bCs/>
                <w:highlight w:val="white"/>
              </w:rPr>
              <w:t>joint procurement group</w:t>
            </w:r>
            <w:r w:rsidRPr="002B685E">
              <w:rPr>
                <w:rFonts w:eastAsia="Arial" w:asciiTheme="minorHAnsi" w:hAnsiTheme="minorHAnsi" w:cstheme="minorHAnsi"/>
                <w:highlight w:val="white"/>
              </w:rPr>
              <w:t xml:space="preserve"> </w:t>
            </w:r>
            <w:hyperlink w:anchor=":~:text=Procurement%20Across%20London%20(PAL)%20was,value%20for%20joint%20contracts%20awarded" r:id="rId62">
              <w:r w:rsidRPr="002B685E">
                <w:rPr>
                  <w:rFonts w:eastAsia="Arial" w:asciiTheme="minorHAnsi" w:hAnsiTheme="minorHAnsi" w:cstheme="minorHAnsi"/>
                  <w:color w:val="1155CC"/>
                  <w:highlight w:val="white"/>
                  <w:u w:val="single"/>
                </w:rPr>
                <w:t>Procurement Across London (PAL)</w:t>
              </w:r>
            </w:hyperlink>
            <w:r w:rsidRPr="002B685E">
              <w:rPr>
                <w:rFonts w:eastAsia="Arial" w:asciiTheme="minorHAnsi" w:hAnsiTheme="minorHAnsi" w:cstheme="minorHAnsi"/>
                <w:highlight w:val="white"/>
              </w:rPr>
              <w:t xml:space="preserve">, </w:t>
            </w:r>
            <w:r w:rsidRPr="002B685E">
              <w:rPr>
                <w:rFonts w:asciiTheme="minorHAnsi" w:hAnsiTheme="minorHAnsi" w:cstheme="minorHAnsi"/>
                <w:highlight w:val="white"/>
              </w:rPr>
              <w:t xml:space="preserve">buying group alongside six other local authorities. As a group they tender for the various supply groups – frozen, fresh, meat, </w:t>
            </w:r>
            <w:proofErr w:type="gramStart"/>
            <w:r w:rsidRPr="002B685E">
              <w:rPr>
                <w:rFonts w:asciiTheme="minorHAnsi" w:hAnsiTheme="minorHAnsi" w:cstheme="minorHAnsi"/>
                <w:highlight w:val="white"/>
              </w:rPr>
              <w:t>fruit</w:t>
            </w:r>
            <w:proofErr w:type="gramEnd"/>
            <w:r w:rsidRPr="002B685E">
              <w:rPr>
                <w:rFonts w:asciiTheme="minorHAnsi" w:hAnsiTheme="minorHAnsi" w:cstheme="minorHAnsi"/>
                <w:highlight w:val="white"/>
              </w:rPr>
              <w:t xml:space="preserve"> and vegetables. This is effective because:</w:t>
            </w:r>
          </w:p>
          <w:p w:rsidRPr="002B685E" w:rsidR="00A32AB9" w:rsidP="00A32AB9" w:rsidRDefault="00A32AB9" w14:paraId="49856E78" w14:textId="77777777">
            <w:pPr>
              <w:pStyle w:val="ListParagraph"/>
              <w:numPr>
                <w:ilvl w:val="1"/>
                <w:numId w:val="37"/>
              </w:numPr>
              <w:spacing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 xml:space="preserve">it enables the parties to leverage more value-added pricing, service, and technology from their external suppliers than could be obtained if the party purchased goods and services alone. </w:t>
            </w:r>
          </w:p>
          <w:p w:rsidRPr="002B685E" w:rsidR="00A32AB9" w:rsidP="00A32AB9" w:rsidRDefault="00A32AB9" w14:paraId="1EEBCFA2" w14:textId="77777777">
            <w:pPr>
              <w:pStyle w:val="ListParagraph"/>
              <w:numPr>
                <w:ilvl w:val="1"/>
                <w:numId w:val="37"/>
              </w:numPr>
              <w:spacing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by pooling demand, the parties increase their collective purchasing power which gives them economies of scale, of process, and of information. By increasing the volume of the intended contract award, the parties are generally able to negotiate (much) lower prices for the good or service being awarded than any single member organisation in the collective.</w:t>
            </w:r>
          </w:p>
          <w:p w:rsidRPr="002B685E" w:rsidR="00A32AB9" w:rsidP="00A32AB9" w:rsidRDefault="00A32AB9" w14:paraId="57892BC1" w14:textId="77777777">
            <w:pPr>
              <w:pStyle w:val="ListParagraph"/>
              <w:numPr>
                <w:ilvl w:val="1"/>
                <w:numId w:val="37"/>
              </w:numPr>
              <w:shd w:val="clear" w:color="auto" w:fill="FFFFFF"/>
              <w:spacing w:line="276" w:lineRule="auto"/>
              <w:rPr>
                <w:rFonts w:eastAsia="Arial" w:asciiTheme="minorHAnsi" w:hAnsiTheme="minorHAnsi" w:cstheme="minorHAnsi"/>
              </w:rPr>
            </w:pPr>
            <w:r w:rsidRPr="002B685E">
              <w:rPr>
                <w:rFonts w:eastAsia="Arial" w:asciiTheme="minorHAnsi" w:hAnsiTheme="minorHAnsi" w:cstheme="minorHAnsi"/>
                <w:highlight w:val="white"/>
              </w:rPr>
              <w:t xml:space="preserve">PAL members are encouraged to participate in the tender process and influence the specification to ensure that local requirements are delivered. </w:t>
            </w:r>
            <w:r w:rsidRPr="002B685E">
              <w:rPr>
                <w:rFonts w:eastAsia="Arial" w:asciiTheme="minorHAnsi" w:hAnsiTheme="minorHAnsi" w:cstheme="minorHAnsi"/>
              </w:rPr>
              <w:t>For example:</w:t>
            </w:r>
          </w:p>
          <w:p w:rsidRPr="002B685E" w:rsidR="00A32AB9" w:rsidP="00A32AB9" w:rsidRDefault="00A32AB9" w14:paraId="446063E7" w14:textId="499594AA">
            <w:pPr>
              <w:pStyle w:val="ListParagraph"/>
              <w:numPr>
                <w:ilvl w:val="2"/>
                <w:numId w:val="37"/>
              </w:numPr>
              <w:spacing w:line="276" w:lineRule="auto"/>
              <w:rPr>
                <w:rFonts w:eastAsia="Arial" w:asciiTheme="minorHAnsi" w:hAnsiTheme="minorHAnsi" w:cstheme="minorHAnsi"/>
              </w:rPr>
            </w:pPr>
            <w:r w:rsidRPr="002B685E">
              <w:rPr>
                <w:rFonts w:eastAsia="Arial" w:asciiTheme="minorHAnsi" w:hAnsiTheme="minorHAnsi" w:cstheme="minorHAnsi"/>
              </w:rPr>
              <w:t xml:space="preserve">Prescott Thomas, Spitalfields market, Leyton sources 50% of their products from the UK during the English produce season from local growers </w:t>
            </w:r>
            <w:r w:rsidR="00643530">
              <w:rPr>
                <w:rFonts w:eastAsia="Arial" w:asciiTheme="minorHAnsi" w:hAnsiTheme="minorHAnsi" w:cstheme="minorHAnsi"/>
              </w:rPr>
              <w:t>and</w:t>
            </w:r>
            <w:r w:rsidRPr="002B685E">
              <w:rPr>
                <w:rFonts w:eastAsia="Arial" w:asciiTheme="minorHAnsi" w:hAnsiTheme="minorHAnsi" w:cstheme="minorHAnsi"/>
              </w:rPr>
              <w:t xml:space="preserve"> farms. They work with the school catering teams to support them in providing seasonal produce, provide information on produce origins and ensuring that their ‘Field to Fork’ philosophy is implemented. This </w:t>
            </w:r>
            <w:r w:rsidR="00643530">
              <w:rPr>
                <w:rFonts w:eastAsia="Arial" w:asciiTheme="minorHAnsi" w:hAnsiTheme="minorHAnsi" w:cstheme="minorHAnsi"/>
              </w:rPr>
              <w:t>help</w:t>
            </w:r>
            <w:r w:rsidRPr="002B685E">
              <w:rPr>
                <w:rFonts w:eastAsia="Arial" w:asciiTheme="minorHAnsi" w:hAnsiTheme="minorHAnsi" w:cstheme="minorHAnsi"/>
              </w:rPr>
              <w:t xml:space="preserve">s </w:t>
            </w:r>
            <w:r w:rsidR="00643530">
              <w:rPr>
                <w:rFonts w:eastAsia="Arial" w:asciiTheme="minorHAnsi" w:hAnsiTheme="minorHAnsi" w:cstheme="minorHAnsi"/>
              </w:rPr>
              <w:t>the council’s contract catering service</w:t>
            </w:r>
            <w:r w:rsidRPr="002B685E">
              <w:rPr>
                <w:rFonts w:eastAsia="Arial" w:asciiTheme="minorHAnsi" w:hAnsiTheme="minorHAnsi" w:cstheme="minorHAnsi"/>
              </w:rPr>
              <w:t xml:space="preserve"> to maintain </w:t>
            </w:r>
            <w:r w:rsidR="00643530">
              <w:rPr>
                <w:rFonts w:eastAsia="Arial" w:asciiTheme="minorHAnsi" w:hAnsiTheme="minorHAnsi" w:cstheme="minorHAnsi"/>
              </w:rPr>
              <w:t>its</w:t>
            </w:r>
            <w:r w:rsidRPr="002B685E">
              <w:rPr>
                <w:rFonts w:eastAsia="Arial" w:asciiTheme="minorHAnsi" w:hAnsiTheme="minorHAnsi" w:cstheme="minorHAnsi"/>
              </w:rPr>
              <w:t xml:space="preserve"> Food for Life silver award status.</w:t>
            </w:r>
          </w:p>
          <w:p w:rsidRPr="002D1D9A" w:rsidR="00A32AB9" w:rsidP="00B2188C" w:rsidRDefault="00A32AB9" w14:paraId="53371454" w14:textId="2C002D00">
            <w:pPr>
              <w:pStyle w:val="ListParagraph"/>
              <w:numPr>
                <w:ilvl w:val="2"/>
                <w:numId w:val="37"/>
              </w:numPr>
              <w:spacing w:line="276" w:lineRule="auto"/>
              <w:rPr>
                <w:rFonts w:eastAsia="Arial" w:asciiTheme="minorHAnsi" w:hAnsiTheme="minorHAnsi" w:cstheme="minorHAnsi"/>
              </w:rPr>
            </w:pPr>
            <w:r w:rsidRPr="002D1D9A">
              <w:rPr>
                <w:rFonts w:eastAsia="Arial" w:asciiTheme="minorHAnsi" w:hAnsiTheme="minorHAnsi" w:cstheme="minorHAnsi"/>
              </w:rPr>
              <w:t xml:space="preserve">WW meats, a small, family-owned supplier in Purfleet, Essex, supplies Halal and carried Red Tractor farm assurance for all its meat. WW </w:t>
            </w:r>
            <w:r w:rsidRPr="002D1D9A" w:rsidR="002D1D9A">
              <w:rPr>
                <w:rFonts w:eastAsia="Arial" w:asciiTheme="minorHAnsi" w:hAnsiTheme="minorHAnsi" w:cstheme="minorHAnsi"/>
              </w:rPr>
              <w:t>goes the extra mile in sourcing specialist products if requested to by a PAL partner. For example, it</w:t>
            </w:r>
            <w:r w:rsidRPr="002D1D9A">
              <w:rPr>
                <w:rFonts w:eastAsia="Arial" w:asciiTheme="minorHAnsi" w:hAnsiTheme="minorHAnsi" w:cstheme="minorHAnsi"/>
              </w:rPr>
              <w:t xml:space="preserve"> makes bespoke organic Halal lamb burgers for Tower Hamlets. </w:t>
            </w:r>
            <w:r w:rsidR="002D1D9A">
              <w:rPr>
                <w:rFonts w:eastAsia="Arial" w:asciiTheme="minorHAnsi" w:hAnsiTheme="minorHAnsi" w:cstheme="minorHAnsi"/>
              </w:rPr>
              <w:br/>
            </w:r>
          </w:p>
          <w:p w:rsidRPr="00E77F1F" w:rsidR="00995A17" w:rsidP="00995A17" w:rsidRDefault="00995A17" w14:paraId="2761F045" w14:textId="00BD86AD">
            <w:pPr>
              <w:pStyle w:val="ListParagraph"/>
              <w:numPr>
                <w:ilvl w:val="0"/>
                <w:numId w:val="37"/>
              </w:numPr>
              <w:spacing w:line="276" w:lineRule="auto"/>
              <w:rPr>
                <w:rFonts w:eastAsia="Arial" w:asciiTheme="minorHAnsi" w:hAnsiTheme="minorHAnsi" w:cstheme="minorHAnsi"/>
              </w:rPr>
            </w:pPr>
            <w:r>
              <w:rPr>
                <w:rFonts w:eastAsia="Arial" w:asciiTheme="minorHAnsi" w:hAnsiTheme="minorHAnsi" w:cstheme="minorHAnsi"/>
              </w:rPr>
              <w:t xml:space="preserve">The council </w:t>
            </w:r>
            <w:r w:rsidRPr="00E77F1F">
              <w:rPr>
                <w:rFonts w:eastAsia="Arial" w:asciiTheme="minorHAnsi" w:hAnsiTheme="minorHAnsi" w:cstheme="minorHAnsi"/>
              </w:rPr>
              <w:t>runs a School Meals Working Group. The group is composed of head teachers, school reps, dietician, healthy lives team and contract services managers.</w:t>
            </w:r>
            <w:r>
              <w:rPr>
                <w:rFonts w:eastAsia="Arial" w:asciiTheme="minorHAnsi" w:hAnsiTheme="minorHAnsi" w:cstheme="minorHAnsi"/>
              </w:rPr>
              <w:br/>
            </w:r>
          </w:p>
          <w:p w:rsidRPr="00BC4E26" w:rsidR="0015018E" w:rsidP="000D71FB" w:rsidRDefault="00ED482A" w14:paraId="34ED0AB7" w14:textId="6076115C">
            <w:pPr>
              <w:pStyle w:val="ListParagraph"/>
              <w:numPr>
                <w:ilvl w:val="0"/>
                <w:numId w:val="37"/>
              </w:numPr>
              <w:spacing w:line="276" w:lineRule="auto"/>
              <w:rPr>
                <w:rFonts w:eastAsia="Arial" w:asciiTheme="minorHAnsi" w:hAnsiTheme="minorHAnsi" w:cstheme="minorHAnsi"/>
              </w:rPr>
            </w:pPr>
            <w:r>
              <w:rPr>
                <w:rFonts w:eastAsia="Arial" w:asciiTheme="minorHAnsi" w:hAnsiTheme="minorHAnsi" w:cstheme="minorHAnsi"/>
              </w:rPr>
              <w:t xml:space="preserve">Recently, the council </w:t>
            </w:r>
            <w:r w:rsidR="002D1D9A">
              <w:rPr>
                <w:rFonts w:eastAsia="Arial" w:asciiTheme="minorHAnsi" w:hAnsiTheme="minorHAnsi" w:cstheme="minorHAnsi"/>
              </w:rPr>
              <w:t xml:space="preserve">demonstrated </w:t>
            </w:r>
            <w:r w:rsidR="00633874">
              <w:rPr>
                <w:rFonts w:eastAsia="Arial" w:asciiTheme="minorHAnsi" w:hAnsiTheme="minorHAnsi" w:cstheme="minorHAnsi"/>
              </w:rPr>
              <w:t xml:space="preserve">enthusiasm </w:t>
            </w:r>
            <w:r w:rsidRPr="002B685E" w:rsidR="00013286">
              <w:rPr>
                <w:rFonts w:eastAsia="Arial" w:asciiTheme="minorHAnsi" w:hAnsiTheme="minorHAnsi" w:cstheme="minorHAnsi"/>
              </w:rPr>
              <w:t xml:space="preserve">to </w:t>
            </w:r>
            <w:r w:rsidRPr="002B685E" w:rsidR="00013286">
              <w:rPr>
                <w:rFonts w:eastAsia="Arial" w:asciiTheme="minorHAnsi" w:hAnsiTheme="minorHAnsi" w:cstheme="minorHAnsi"/>
                <w:b/>
                <w:bCs/>
              </w:rPr>
              <w:t>work with sup</w:t>
            </w:r>
            <w:r w:rsidRPr="002B685E" w:rsidR="00A744F0">
              <w:rPr>
                <w:rFonts w:eastAsia="Arial" w:asciiTheme="minorHAnsi" w:hAnsiTheme="minorHAnsi" w:cstheme="minorHAnsi"/>
                <w:b/>
                <w:bCs/>
              </w:rPr>
              <w:t>pliers and partners across Tower Hamlets and further afield</w:t>
            </w:r>
            <w:r w:rsidR="007A2A14">
              <w:rPr>
                <w:rFonts w:eastAsia="Arial" w:asciiTheme="minorHAnsi" w:hAnsiTheme="minorHAnsi" w:cstheme="minorHAnsi"/>
              </w:rPr>
              <w:t xml:space="preserve"> </w:t>
            </w:r>
            <w:r w:rsidRPr="002B685E" w:rsidR="00A744F0">
              <w:rPr>
                <w:rFonts w:eastAsia="Arial" w:asciiTheme="minorHAnsi" w:hAnsiTheme="minorHAnsi" w:cstheme="minorHAnsi"/>
              </w:rPr>
              <w:t xml:space="preserve">to improve food procurement. </w:t>
            </w:r>
            <w:r w:rsidR="00230AB4">
              <w:rPr>
                <w:rFonts w:eastAsia="Arial" w:asciiTheme="minorHAnsi" w:hAnsiTheme="minorHAnsi" w:cstheme="minorHAnsi"/>
              </w:rPr>
              <w:t xml:space="preserve">In 2021, CEO Will </w:t>
            </w:r>
            <w:proofErr w:type="spellStart"/>
            <w:r w:rsidR="00230AB4">
              <w:rPr>
                <w:rFonts w:eastAsia="Arial" w:asciiTheme="minorHAnsi" w:hAnsiTheme="minorHAnsi" w:cstheme="minorHAnsi"/>
              </w:rPr>
              <w:t>Tuckley</w:t>
            </w:r>
            <w:proofErr w:type="spellEnd"/>
            <w:r w:rsidR="00A64298">
              <w:rPr>
                <w:rFonts w:eastAsia="Arial" w:asciiTheme="minorHAnsi" w:hAnsiTheme="minorHAnsi" w:cstheme="minorHAnsi"/>
              </w:rPr>
              <w:t xml:space="preserve"> </w:t>
            </w:r>
            <w:r w:rsidR="00E134A2">
              <w:rPr>
                <w:rFonts w:eastAsia="Arial" w:asciiTheme="minorHAnsi" w:hAnsiTheme="minorHAnsi" w:cstheme="minorHAnsi"/>
              </w:rPr>
              <w:t xml:space="preserve">has </w:t>
            </w:r>
            <w:r w:rsidR="00230AB4">
              <w:rPr>
                <w:rFonts w:eastAsia="Arial" w:asciiTheme="minorHAnsi" w:hAnsiTheme="minorHAnsi" w:cstheme="minorHAnsi"/>
              </w:rPr>
              <w:t>chaired</w:t>
            </w:r>
            <w:r w:rsidR="00A64298">
              <w:rPr>
                <w:rFonts w:eastAsia="Arial" w:asciiTheme="minorHAnsi" w:hAnsiTheme="minorHAnsi" w:cstheme="minorHAnsi"/>
              </w:rPr>
              <w:t xml:space="preserve"> </w:t>
            </w:r>
            <w:proofErr w:type="gramStart"/>
            <w:r w:rsidR="00A64298">
              <w:rPr>
                <w:rFonts w:eastAsia="Arial" w:asciiTheme="minorHAnsi" w:hAnsiTheme="minorHAnsi" w:cstheme="minorHAnsi"/>
              </w:rPr>
              <w:t xml:space="preserve">a </w:t>
            </w:r>
            <w:r w:rsidR="00E134A2">
              <w:rPr>
                <w:rFonts w:eastAsia="Arial" w:asciiTheme="minorHAnsi" w:hAnsiTheme="minorHAnsi" w:cstheme="minorHAnsi"/>
              </w:rPr>
              <w:t>number of</w:t>
            </w:r>
            <w:proofErr w:type="gramEnd"/>
            <w:r w:rsidR="00E134A2">
              <w:rPr>
                <w:rFonts w:eastAsia="Arial" w:asciiTheme="minorHAnsi" w:hAnsiTheme="minorHAnsi" w:cstheme="minorHAnsi"/>
              </w:rPr>
              <w:t xml:space="preserve"> </w:t>
            </w:r>
            <w:r w:rsidR="00230AB4">
              <w:rPr>
                <w:rFonts w:eastAsia="Arial" w:asciiTheme="minorHAnsi" w:hAnsiTheme="minorHAnsi" w:cstheme="minorHAnsi"/>
              </w:rPr>
              <w:t>high-level meeting</w:t>
            </w:r>
            <w:r w:rsidR="006C02D1">
              <w:rPr>
                <w:rFonts w:eastAsia="Arial" w:asciiTheme="minorHAnsi" w:hAnsiTheme="minorHAnsi" w:cstheme="minorHAnsi"/>
              </w:rPr>
              <w:t>s</w:t>
            </w:r>
            <w:r w:rsidR="00230AB4">
              <w:rPr>
                <w:rFonts w:eastAsia="Arial" w:asciiTheme="minorHAnsi" w:hAnsiTheme="minorHAnsi" w:cstheme="minorHAnsi"/>
              </w:rPr>
              <w:t xml:space="preserve"> with divisional directors </w:t>
            </w:r>
            <w:r w:rsidR="00583087">
              <w:rPr>
                <w:rFonts w:eastAsia="Arial" w:asciiTheme="minorHAnsi" w:hAnsiTheme="minorHAnsi" w:cstheme="minorHAnsi"/>
              </w:rPr>
              <w:t>in public health, procurement, children’s services and leisure, as well as representatives from the T</w:t>
            </w:r>
            <w:r w:rsidR="00D5066D">
              <w:rPr>
                <w:rFonts w:eastAsia="Arial" w:asciiTheme="minorHAnsi" w:hAnsiTheme="minorHAnsi" w:cstheme="minorHAnsi"/>
              </w:rPr>
              <w:t xml:space="preserve">ower Hamlets Food Partnership, THCVS, </w:t>
            </w:r>
            <w:r w:rsidR="00DF00F8">
              <w:rPr>
                <w:rFonts w:eastAsia="Arial" w:asciiTheme="minorHAnsi" w:hAnsiTheme="minorHAnsi" w:cstheme="minorHAnsi"/>
              </w:rPr>
              <w:t>schools</w:t>
            </w:r>
            <w:r w:rsidR="001876FE">
              <w:rPr>
                <w:rFonts w:eastAsia="Arial" w:asciiTheme="minorHAnsi" w:hAnsiTheme="minorHAnsi" w:cstheme="minorHAnsi"/>
              </w:rPr>
              <w:t xml:space="preserve"> and </w:t>
            </w:r>
            <w:r w:rsidR="006A3045">
              <w:rPr>
                <w:rFonts w:eastAsia="Arial" w:asciiTheme="minorHAnsi" w:hAnsiTheme="minorHAnsi" w:cstheme="minorHAnsi"/>
              </w:rPr>
              <w:t>the C</w:t>
            </w:r>
            <w:r w:rsidR="001876FE">
              <w:rPr>
                <w:rFonts w:eastAsia="Arial" w:asciiTheme="minorHAnsi" w:hAnsiTheme="minorHAnsi" w:cstheme="minorHAnsi"/>
              </w:rPr>
              <w:t>linical Commissioning Group</w:t>
            </w:r>
            <w:r w:rsidR="00E134A2">
              <w:rPr>
                <w:rFonts w:eastAsia="Arial" w:asciiTheme="minorHAnsi" w:hAnsiTheme="minorHAnsi" w:cstheme="minorHAnsi"/>
              </w:rPr>
              <w:t>. Participants have</w:t>
            </w:r>
            <w:r w:rsidR="001876FE">
              <w:rPr>
                <w:rFonts w:eastAsia="Arial" w:asciiTheme="minorHAnsi" w:hAnsiTheme="minorHAnsi" w:cstheme="minorHAnsi"/>
              </w:rPr>
              <w:t xml:space="preserve"> </w:t>
            </w:r>
            <w:r w:rsidR="00CA1400">
              <w:rPr>
                <w:rFonts w:eastAsia="Arial" w:asciiTheme="minorHAnsi" w:hAnsiTheme="minorHAnsi" w:cstheme="minorHAnsi"/>
              </w:rPr>
              <w:t>discuss</w:t>
            </w:r>
            <w:r w:rsidR="00E134A2">
              <w:rPr>
                <w:rFonts w:eastAsia="Arial" w:asciiTheme="minorHAnsi" w:hAnsiTheme="minorHAnsi" w:cstheme="minorHAnsi"/>
              </w:rPr>
              <w:t>ed</w:t>
            </w:r>
            <w:r w:rsidR="00CA1400">
              <w:rPr>
                <w:rFonts w:eastAsia="Arial" w:asciiTheme="minorHAnsi" w:hAnsiTheme="minorHAnsi" w:cstheme="minorHAnsi"/>
              </w:rPr>
              <w:t xml:space="preserve"> </w:t>
            </w:r>
            <w:r w:rsidR="001876FE">
              <w:rPr>
                <w:rFonts w:eastAsia="Arial" w:asciiTheme="minorHAnsi" w:hAnsiTheme="minorHAnsi" w:cstheme="minorHAnsi"/>
              </w:rPr>
              <w:t>tak</w:t>
            </w:r>
            <w:r w:rsidR="00CA1400">
              <w:rPr>
                <w:rFonts w:eastAsia="Arial" w:asciiTheme="minorHAnsi" w:hAnsiTheme="minorHAnsi" w:cstheme="minorHAnsi"/>
              </w:rPr>
              <w:t>ing</w:t>
            </w:r>
            <w:r w:rsidR="001876FE">
              <w:rPr>
                <w:rFonts w:eastAsia="Arial" w:asciiTheme="minorHAnsi" w:hAnsiTheme="minorHAnsi" w:cstheme="minorHAnsi"/>
              </w:rPr>
              <w:t xml:space="preserve"> </w:t>
            </w:r>
            <w:r w:rsidR="00E134A2">
              <w:rPr>
                <w:rFonts w:eastAsia="Arial" w:asciiTheme="minorHAnsi" w:hAnsiTheme="minorHAnsi" w:cstheme="minorHAnsi"/>
              </w:rPr>
              <w:t xml:space="preserve">collective </w:t>
            </w:r>
            <w:r w:rsidR="00E72758">
              <w:rPr>
                <w:rFonts w:eastAsia="Arial" w:asciiTheme="minorHAnsi" w:hAnsiTheme="minorHAnsi" w:cstheme="minorHAnsi"/>
              </w:rPr>
              <w:t xml:space="preserve">action towards a healthy food environment for the borough. </w:t>
            </w:r>
            <w:r w:rsidR="006B53C8">
              <w:rPr>
                <w:rFonts w:eastAsia="Arial" w:asciiTheme="minorHAnsi" w:hAnsiTheme="minorHAnsi" w:cstheme="minorHAnsi"/>
              </w:rPr>
              <w:t>In Ap</w:t>
            </w:r>
            <w:r w:rsidRPr="006B53C8" w:rsidR="006B53C8">
              <w:rPr>
                <w:rFonts w:eastAsia="Arial" w:asciiTheme="minorHAnsi" w:hAnsiTheme="minorHAnsi" w:cstheme="minorHAnsi"/>
              </w:rPr>
              <w:t xml:space="preserve">ril 2021, </w:t>
            </w:r>
            <w:r w:rsidR="006B53C8">
              <w:rPr>
                <w:rFonts w:eastAsia="Arial" w:asciiTheme="minorHAnsi" w:hAnsiTheme="minorHAnsi" w:cstheme="minorHAnsi"/>
              </w:rPr>
              <w:t>t</w:t>
            </w:r>
            <w:r w:rsidRPr="006B53C8" w:rsidR="00E72758">
              <w:rPr>
                <w:rFonts w:eastAsia="Arial" w:asciiTheme="minorHAnsi" w:hAnsiTheme="minorHAnsi" w:cstheme="minorHAnsi"/>
              </w:rPr>
              <w:t xml:space="preserve">he first </w:t>
            </w:r>
            <w:r w:rsidRPr="006B53C8" w:rsidR="009013C8">
              <w:rPr>
                <w:rFonts w:eastAsia="Arial" w:asciiTheme="minorHAnsi" w:hAnsiTheme="minorHAnsi" w:cstheme="minorHAnsi"/>
              </w:rPr>
              <w:t xml:space="preserve">group </w:t>
            </w:r>
            <w:r w:rsidR="006B53C8">
              <w:rPr>
                <w:rFonts w:eastAsia="Arial" w:asciiTheme="minorHAnsi" w:hAnsiTheme="minorHAnsi" w:cstheme="minorHAnsi"/>
              </w:rPr>
              <w:t>discussed</w:t>
            </w:r>
            <w:r w:rsidRPr="006B53C8" w:rsidR="009B1461">
              <w:rPr>
                <w:rFonts w:eastAsia="Arial" w:asciiTheme="minorHAnsi" w:hAnsiTheme="minorHAnsi" w:cstheme="minorHAnsi"/>
              </w:rPr>
              <w:t xml:space="preserve"> </w:t>
            </w:r>
            <w:r w:rsidRPr="006B53C8" w:rsidR="009013C8">
              <w:rPr>
                <w:rFonts w:eastAsia="Arial" w:asciiTheme="minorHAnsi" w:hAnsiTheme="minorHAnsi" w:cstheme="minorHAnsi"/>
              </w:rPr>
              <w:t xml:space="preserve">developing a borough-wide </w:t>
            </w:r>
            <w:r w:rsidRPr="006B53C8" w:rsidR="00E231DF">
              <w:rPr>
                <w:rFonts w:eastAsia="Arial" w:asciiTheme="minorHAnsi" w:hAnsiTheme="minorHAnsi" w:cstheme="minorHAnsi"/>
              </w:rPr>
              <w:t xml:space="preserve">commitment to </w:t>
            </w:r>
            <w:r w:rsidRPr="006B53C8" w:rsidR="003F5401">
              <w:rPr>
                <w:rFonts w:eastAsia="Arial" w:asciiTheme="minorHAnsi" w:hAnsiTheme="minorHAnsi" w:cstheme="minorHAnsi"/>
              </w:rPr>
              <w:t>healthier food procurement and provision across different settin</w:t>
            </w:r>
            <w:r w:rsidRPr="006B53C8" w:rsidR="001612C6">
              <w:rPr>
                <w:rFonts w:eastAsia="Arial" w:asciiTheme="minorHAnsi" w:hAnsiTheme="minorHAnsi" w:cstheme="minorHAnsi"/>
              </w:rPr>
              <w:t>gs.</w:t>
            </w:r>
            <w:r w:rsidRPr="006B53C8" w:rsidR="00E77F1F">
              <w:rPr>
                <w:rFonts w:eastAsia="Arial" w:asciiTheme="minorHAnsi" w:hAnsiTheme="minorHAnsi" w:cstheme="minorHAnsi"/>
              </w:rPr>
              <w:t xml:space="preserve"> </w:t>
            </w:r>
            <w:r w:rsidRPr="006B53C8" w:rsidR="00A45552">
              <w:rPr>
                <w:rFonts w:eastAsia="Arial" w:asciiTheme="minorHAnsi" w:hAnsiTheme="minorHAnsi" w:cstheme="minorHAnsi"/>
              </w:rPr>
              <w:t xml:space="preserve">Other ideas were </w:t>
            </w:r>
            <w:r w:rsidRPr="006B53C8" w:rsidR="00F21937">
              <w:rPr>
                <w:rFonts w:eastAsia="Arial" w:asciiTheme="minorHAnsi" w:hAnsiTheme="minorHAnsi" w:cstheme="minorHAnsi"/>
              </w:rPr>
              <w:t xml:space="preserve">improving the broader food environment, such as </w:t>
            </w:r>
            <w:r w:rsidRPr="006B53C8" w:rsidR="00141591">
              <w:rPr>
                <w:rFonts w:eastAsia="Arial" w:asciiTheme="minorHAnsi" w:hAnsiTheme="minorHAnsi" w:cstheme="minorHAnsi"/>
              </w:rPr>
              <w:t xml:space="preserve">a focus on </w:t>
            </w:r>
            <w:r w:rsidRPr="006B53C8" w:rsidR="00F21937">
              <w:rPr>
                <w:rFonts w:eastAsia="Arial" w:asciiTheme="minorHAnsi" w:hAnsiTheme="minorHAnsi" w:cstheme="minorHAnsi"/>
              </w:rPr>
              <w:t>vending machines</w:t>
            </w:r>
            <w:r w:rsidRPr="006B53C8" w:rsidR="00141591">
              <w:rPr>
                <w:rFonts w:eastAsia="Arial" w:asciiTheme="minorHAnsi" w:hAnsiTheme="minorHAnsi" w:cstheme="minorHAnsi"/>
              </w:rPr>
              <w:t xml:space="preserve"> and discounts at cafes and </w:t>
            </w:r>
            <w:proofErr w:type="gramStart"/>
            <w:r w:rsidRPr="006B53C8" w:rsidR="00141591">
              <w:rPr>
                <w:rFonts w:eastAsia="Arial" w:asciiTheme="minorHAnsi" w:hAnsiTheme="minorHAnsi" w:cstheme="minorHAnsi"/>
              </w:rPr>
              <w:t>canteens</w:t>
            </w:r>
            <w:r w:rsidRPr="006B53C8" w:rsidR="00EE6312">
              <w:rPr>
                <w:rFonts w:eastAsia="Arial" w:asciiTheme="minorHAnsi" w:hAnsiTheme="minorHAnsi" w:cstheme="minorHAnsi"/>
              </w:rPr>
              <w:t>, and</w:t>
            </w:r>
            <w:proofErr w:type="gramEnd"/>
            <w:r w:rsidRPr="006B53C8" w:rsidR="00EE6312">
              <w:rPr>
                <w:rFonts w:eastAsia="Arial" w:asciiTheme="minorHAnsi" w:hAnsiTheme="minorHAnsi" w:cstheme="minorHAnsi"/>
              </w:rPr>
              <w:t xml:space="preserve"> continuing to</w:t>
            </w:r>
            <w:r w:rsidRPr="006B53C8" w:rsidR="00610656">
              <w:rPr>
                <w:rFonts w:eastAsia="Arial" w:asciiTheme="minorHAnsi" w:hAnsiTheme="minorHAnsi" w:cstheme="minorHAnsi"/>
              </w:rPr>
              <w:t xml:space="preserve"> work with schools to</w:t>
            </w:r>
            <w:r w:rsidRPr="006B53C8" w:rsidR="00EE6312">
              <w:rPr>
                <w:rFonts w:eastAsia="Arial" w:asciiTheme="minorHAnsi" w:hAnsiTheme="minorHAnsi" w:cstheme="minorHAnsi"/>
              </w:rPr>
              <w:t xml:space="preserve"> improve school meals</w:t>
            </w:r>
            <w:r w:rsidRPr="006B53C8" w:rsidR="00610656">
              <w:rPr>
                <w:rFonts w:eastAsia="Arial" w:asciiTheme="minorHAnsi" w:hAnsiTheme="minorHAnsi" w:cstheme="minorHAnsi"/>
              </w:rPr>
              <w:t>.</w:t>
            </w:r>
            <w:r w:rsidR="008D17ED">
              <w:rPr>
                <w:rFonts w:eastAsia="Arial" w:asciiTheme="minorHAnsi" w:hAnsiTheme="minorHAnsi" w:cstheme="minorHAnsi"/>
              </w:rPr>
              <w:t xml:space="preserve"> It is </w:t>
            </w:r>
            <w:r w:rsidR="00440264">
              <w:rPr>
                <w:rFonts w:eastAsia="Arial" w:asciiTheme="minorHAnsi" w:hAnsiTheme="minorHAnsi" w:cstheme="minorHAnsi"/>
              </w:rPr>
              <w:lastRenderedPageBreak/>
              <w:t>genuinely encouraging</w:t>
            </w:r>
            <w:r w:rsidR="008D17ED">
              <w:rPr>
                <w:rFonts w:eastAsia="Arial" w:asciiTheme="minorHAnsi" w:hAnsiTheme="minorHAnsi" w:cstheme="minorHAnsi"/>
              </w:rPr>
              <w:t xml:space="preserve"> to see foo</w:t>
            </w:r>
            <w:r w:rsidR="00440264">
              <w:rPr>
                <w:rFonts w:eastAsia="Arial" w:asciiTheme="minorHAnsi" w:hAnsiTheme="minorHAnsi" w:cstheme="minorHAnsi"/>
              </w:rPr>
              <w:t xml:space="preserve">d being discussed </w:t>
            </w:r>
            <w:r w:rsidR="00C215C1">
              <w:rPr>
                <w:rFonts w:eastAsia="Arial" w:asciiTheme="minorHAnsi" w:hAnsiTheme="minorHAnsi" w:cstheme="minorHAnsi"/>
              </w:rPr>
              <w:t xml:space="preserve">in these high level and </w:t>
            </w:r>
            <w:r w:rsidR="00BC4E26">
              <w:rPr>
                <w:rFonts w:eastAsia="Arial" w:asciiTheme="minorHAnsi" w:hAnsiTheme="minorHAnsi" w:cstheme="minorHAnsi"/>
              </w:rPr>
              <w:t xml:space="preserve">collaborative </w:t>
            </w:r>
            <w:r w:rsidR="00C215C1">
              <w:rPr>
                <w:rFonts w:eastAsia="Arial" w:asciiTheme="minorHAnsi" w:hAnsiTheme="minorHAnsi" w:cstheme="minorHAnsi"/>
              </w:rPr>
              <w:t>settings.</w:t>
            </w:r>
            <w:r w:rsidRPr="006B53C8" w:rsidR="00230AB4">
              <w:rPr>
                <w:rFonts w:eastAsia="Arial" w:asciiTheme="minorHAnsi" w:hAnsiTheme="minorHAnsi" w:cstheme="minorHAnsi"/>
              </w:rPr>
              <w:t xml:space="preserve"> </w:t>
            </w:r>
            <w:r w:rsidRPr="006B53C8" w:rsidR="00A95F30">
              <w:rPr>
                <w:rFonts w:eastAsia="Arial" w:asciiTheme="minorHAnsi" w:hAnsiTheme="minorHAnsi" w:cstheme="minorHAnsi"/>
              </w:rPr>
              <w:t xml:space="preserve"> </w:t>
            </w:r>
            <w:r w:rsidRPr="006B53C8" w:rsidR="00995A17">
              <w:rPr>
                <w:rFonts w:eastAsia="Arial" w:asciiTheme="minorHAnsi" w:hAnsiTheme="minorHAnsi" w:cstheme="minorHAnsi"/>
              </w:rPr>
              <w:br/>
            </w:r>
          </w:p>
        </w:tc>
      </w:tr>
    </w:tbl>
    <w:p w:rsidRPr="002B685E" w:rsidR="003B650E" w:rsidP="000D71FB" w:rsidRDefault="003B650E" w14:paraId="198FAB18" w14:textId="77777777">
      <w:pPr>
        <w:spacing w:line="276" w:lineRule="auto"/>
        <w:jc w:val="both"/>
        <w:rPr>
          <w:rFonts w:eastAsia="Arial" w:asciiTheme="minorHAnsi" w:hAnsiTheme="minorHAnsi" w:cstheme="minorHAnsi"/>
          <w:color w:val="000000"/>
        </w:rPr>
      </w:pPr>
    </w:p>
    <w:p w:rsidRPr="002B685E" w:rsidR="003B650E" w:rsidP="000D71FB" w:rsidRDefault="00FC2E4F" w14:paraId="37A38352" w14:textId="77777777">
      <w:pPr>
        <w:spacing w:line="276" w:lineRule="auto"/>
        <w:rPr>
          <w:rFonts w:eastAsia="Arial" w:asciiTheme="minorHAnsi" w:hAnsiTheme="minorHAnsi" w:cstheme="minorHAnsi"/>
          <w:b/>
        </w:rPr>
      </w:pPr>
      <w:r w:rsidRPr="002B685E">
        <w:rPr>
          <w:rFonts w:asciiTheme="minorHAnsi" w:hAnsiTheme="minorHAnsi" w:cstheme="minorHAnsi"/>
        </w:rPr>
        <w:br w:type="page"/>
      </w:r>
    </w:p>
    <w:p w:rsidRPr="002B685E" w:rsidR="003B650E" w:rsidP="000D71FB" w:rsidRDefault="00FC2E4F" w14:paraId="16F1C532" w14:textId="77777777">
      <w:pPr>
        <w:pStyle w:val="Heading1"/>
        <w:spacing w:line="276" w:lineRule="auto"/>
        <w:rPr>
          <w:rFonts w:asciiTheme="minorHAnsi" w:hAnsiTheme="minorHAnsi" w:cstheme="minorHAnsi"/>
          <w:sz w:val="22"/>
          <w:szCs w:val="22"/>
        </w:rPr>
      </w:pPr>
      <w:bookmarkStart w:name="_heading=h.1t3h5sf" w:colFirst="0" w:colLast="0" w:id="7"/>
      <w:bookmarkEnd w:id="7"/>
      <w:r w:rsidRPr="002B685E">
        <w:rPr>
          <w:rFonts w:asciiTheme="minorHAnsi" w:hAnsiTheme="minorHAnsi" w:cstheme="minorHAnsi"/>
          <w:sz w:val="22"/>
          <w:szCs w:val="22"/>
        </w:rPr>
        <w:lastRenderedPageBreak/>
        <w:t>Key Issue 6</w:t>
      </w:r>
    </w:p>
    <w:p w:rsidRPr="002B685E" w:rsidR="003B650E" w:rsidP="624F3F5C" w:rsidRDefault="00FC2E4F" w14:paraId="5426D1ED" w14:textId="69352828">
      <w:pPr>
        <w:pStyle w:val="Heading1"/>
        <w:spacing w:line="276" w:lineRule="auto"/>
        <w:rPr>
          <w:rFonts w:ascii="Calibri" w:hAnsi="Calibri" w:cs="Calibri" w:asciiTheme="minorAscii" w:hAnsiTheme="minorAscii" w:cstheme="minorAscii"/>
          <w:sz w:val="22"/>
          <w:szCs w:val="22"/>
          <w:highlight w:val="yellow"/>
        </w:rPr>
      </w:pPr>
      <w:r w:rsidRPr="624F3F5C" w:rsidR="624F3F5C">
        <w:rPr>
          <w:rFonts w:ascii="Calibri" w:hAnsi="Calibri" w:cs="Calibri" w:asciiTheme="minorAscii" w:hAnsiTheme="minorAscii" w:cstheme="minorAscii"/>
          <w:sz w:val="22"/>
          <w:szCs w:val="22"/>
        </w:rPr>
        <w:t>Tackling the climate and nature emergency through sustainable food &amp; farming and an end to food waste</w:t>
      </w:r>
    </w:p>
    <w:p w:rsidRPr="002B685E" w:rsidR="003B650E" w:rsidP="000D71FB" w:rsidRDefault="00FC2E4F" w14:paraId="705044DD" w14:textId="77777777">
      <w:pPr>
        <w:spacing w:after="12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We believe that tackling the climate and nature emergency is the single greatest challenge of our time and will require a radical shift in our food and farming system towards agroecological production, sustainable </w:t>
      </w:r>
      <w:proofErr w:type="gramStart"/>
      <w:r w:rsidRPr="002B685E">
        <w:rPr>
          <w:rFonts w:eastAsia="Arial" w:asciiTheme="minorHAnsi" w:hAnsiTheme="minorHAnsi" w:cstheme="minorHAnsi"/>
          <w:color w:val="000000"/>
        </w:rPr>
        <w:t>diets</w:t>
      </w:r>
      <w:proofErr w:type="gramEnd"/>
      <w:r w:rsidRPr="002B685E">
        <w:rPr>
          <w:rFonts w:eastAsia="Arial" w:asciiTheme="minorHAnsi" w:hAnsiTheme="minorHAnsi" w:cstheme="minorHAnsi"/>
          <w:color w:val="000000"/>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sidRPr="002B685E">
        <w:rPr>
          <w:rFonts w:eastAsia="Arial" w:asciiTheme="minorHAnsi" w:hAnsiTheme="minorHAnsi" w:cstheme="minorHAnsi"/>
          <w:color w:val="000000"/>
        </w:rPr>
        <w:t>chain</w:t>
      </w:r>
      <w:proofErr w:type="gramEnd"/>
      <w:r w:rsidRPr="002B685E">
        <w:rPr>
          <w:rFonts w:eastAsia="Arial" w:asciiTheme="minorHAnsi" w:hAnsiTheme="minorHAnsi" w:cstheme="minorHAnsi"/>
          <w:color w:val="000000"/>
        </w:rPr>
        <w:t xml:space="preserve"> and tackling food and food-related waste. At silver, we would expect to see an effective strategic and systemic response to the negative climate and nature impacts of the local food system.  </w:t>
      </w:r>
    </w:p>
    <w:p w:rsidRPr="002B685E" w:rsidR="003B650E" w:rsidP="000D71FB" w:rsidRDefault="00FC2E4F" w14:paraId="526ED555" w14:textId="77777777">
      <w:pPr>
        <w:spacing w:after="120" w:line="276" w:lineRule="auto"/>
        <w:jc w:val="both"/>
        <w:rPr>
          <w:rFonts w:eastAsia="Arial" w:asciiTheme="minorHAnsi" w:hAnsiTheme="minorHAnsi" w:cstheme="minorHAnsi"/>
          <w:b/>
        </w:rPr>
      </w:pPr>
      <w:r w:rsidRPr="002B685E">
        <w:rPr>
          <w:rFonts w:eastAsia="Arial" w:asciiTheme="minorHAnsi" w:hAnsiTheme="minorHAnsi" w:cstheme="minorHAnsi"/>
          <w:b/>
        </w:rPr>
        <w:t>What success could look like:</w:t>
      </w:r>
    </w:p>
    <w:p w:rsidRPr="002B685E" w:rsidR="003B650E" w:rsidP="000D71FB" w:rsidRDefault="00FC2E4F" w14:paraId="00FB123F" w14:textId="77777777">
      <w:pPr>
        <w:spacing w:after="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14B7FA"/>
        </w:rPr>
        <w:t>6A)</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Promote sustainable food production and consumption and resource efficiency</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3AF7B1BC" w14:textId="77777777">
      <w:pPr>
        <w:numPr>
          <w:ilvl w:val="0"/>
          <w:numId w:val="3"/>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rsidRPr="002B685E" w:rsidR="003B650E" w:rsidP="000D71FB" w:rsidRDefault="00FC2E4F" w14:paraId="4B6A51A3" w14:textId="77777777">
      <w:pPr>
        <w:numPr>
          <w:ilvl w:val="0"/>
          <w:numId w:val="3"/>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Develop and deliver a land use and management strategy that protects, </w:t>
      </w:r>
      <w:proofErr w:type="gramStart"/>
      <w:r w:rsidRPr="002B685E">
        <w:rPr>
          <w:rFonts w:eastAsia="Arial" w:asciiTheme="minorHAnsi" w:hAnsiTheme="minorHAnsi" w:cstheme="minorHAnsi"/>
          <w:color w:val="000000"/>
        </w:rPr>
        <w:t>enhances</w:t>
      </w:r>
      <w:proofErr w:type="gramEnd"/>
      <w:r w:rsidRPr="002B685E">
        <w:rPr>
          <w:rFonts w:eastAsia="Arial" w:asciiTheme="minorHAnsi" w:hAnsiTheme="minorHAnsi" w:cstheme="minorHAnsi"/>
          <w:color w:val="000000"/>
        </w:rPr>
        <w:t xml:space="preserve"> and makes available all Grade 1 and 2 urban and peri-urban land for both community growing and commercial sustainable agriculture. </w:t>
      </w:r>
    </w:p>
    <w:p w:rsidRPr="002B685E" w:rsidR="003B650E" w:rsidP="000D71FB" w:rsidRDefault="00FC2E4F" w14:paraId="48CAC570" w14:textId="77777777">
      <w:pPr>
        <w:numPr>
          <w:ilvl w:val="0"/>
          <w:numId w:val="3"/>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Provide farmers, growers and land managers with training, </w:t>
      </w:r>
      <w:proofErr w:type="gramStart"/>
      <w:r w:rsidRPr="002B685E">
        <w:rPr>
          <w:rFonts w:eastAsia="Arial" w:asciiTheme="minorHAnsi" w:hAnsiTheme="minorHAnsi" w:cstheme="minorHAnsi"/>
          <w:color w:val="000000"/>
        </w:rPr>
        <w:t>advice</w:t>
      </w:r>
      <w:proofErr w:type="gramEnd"/>
      <w:r w:rsidRPr="002B685E">
        <w:rPr>
          <w:rFonts w:eastAsia="Arial" w:asciiTheme="minorHAnsi" w:hAnsiTheme="minorHAnsi" w:cstheme="minorHAnsi"/>
          <w:color w:val="000000"/>
        </w:rPr>
        <w:t xml:space="preserve"> and support on how to adopt agroecological production and management techniques and food businesses with support to improve resource efficiency and sustainability across all aspects of their business.</w:t>
      </w:r>
    </w:p>
    <w:p w:rsidRPr="002B685E" w:rsidR="003B650E" w:rsidP="000D71FB" w:rsidRDefault="00FC2E4F" w14:paraId="260530C2" w14:textId="77777777">
      <w:pPr>
        <w:numPr>
          <w:ilvl w:val="0"/>
          <w:numId w:val="3"/>
        </w:numPr>
        <w:pBdr>
          <w:top w:val="nil"/>
          <w:left w:val="nil"/>
          <w:bottom w:val="nil"/>
          <w:right w:val="nil"/>
          <w:between w:val="nil"/>
        </w:pBdr>
        <w:spacing w:after="120" w:line="276" w:lineRule="auto"/>
        <w:jc w:val="both"/>
        <w:rPr>
          <w:rFonts w:eastAsia="Arial" w:asciiTheme="minorHAnsi" w:hAnsiTheme="minorHAnsi" w:cstheme="minorHAnsi"/>
          <w:i/>
          <w:color w:val="000000"/>
        </w:rPr>
      </w:pPr>
      <w:r w:rsidRPr="002B685E">
        <w:rPr>
          <w:rFonts w:eastAsia="Arial" w:asciiTheme="minorHAnsi" w:hAnsiTheme="minorHAnsi" w:cstheme="minorHAnsi"/>
          <w:color w:val="000000"/>
        </w:rPr>
        <w:t xml:space="preserve">Deliver city-wide campaigns to promote a mainstream shift to sustainable food - including fresh, unprocessed, seasonal, local, organic, </w:t>
      </w:r>
      <w:proofErr w:type="gramStart"/>
      <w:r w:rsidRPr="002B685E">
        <w:rPr>
          <w:rFonts w:eastAsia="Arial" w:asciiTheme="minorHAnsi" w:hAnsiTheme="minorHAnsi" w:cstheme="minorHAnsi"/>
          <w:color w:val="000000"/>
        </w:rPr>
        <w:t>less</w:t>
      </w:r>
      <w:proofErr w:type="gramEnd"/>
      <w:r w:rsidRPr="002B685E">
        <w:rPr>
          <w:rFonts w:eastAsia="Arial" w:asciiTheme="minorHAnsi" w:hAnsiTheme="minorHAnsi" w:cstheme="minorHAnsi"/>
          <w:color w:val="000000"/>
        </w:rPr>
        <w:t xml:space="preserve"> and better meat and dairy, high animal welfare, Fairtrade, Sustainable Fish Cities and the Real Bread Campaign. </w:t>
      </w:r>
    </w:p>
    <w:p w:rsidRPr="002B685E" w:rsidR="003B650E" w:rsidP="000D71FB" w:rsidRDefault="00FC2E4F" w14:paraId="302C3880" w14:textId="77777777">
      <w:pPr>
        <w:spacing w:after="0" w:line="276" w:lineRule="auto"/>
        <w:jc w:val="both"/>
        <w:rPr>
          <w:rFonts w:eastAsia="Arial" w:asciiTheme="minorHAnsi" w:hAnsiTheme="minorHAnsi" w:cstheme="minorHAnsi"/>
          <w:b/>
          <w:color w:val="000000"/>
        </w:rPr>
      </w:pPr>
      <w:r w:rsidRPr="002B685E">
        <w:rPr>
          <w:rFonts w:eastAsia="Arial" w:asciiTheme="minorHAnsi" w:hAnsiTheme="minorHAnsi" w:cstheme="minorHAnsi"/>
          <w:b/>
          <w:color w:val="14B7FA"/>
        </w:rPr>
        <w:t>6B)</w:t>
      </w:r>
      <w:r w:rsidRPr="002B685E">
        <w:rPr>
          <w:rFonts w:eastAsia="Arial" w:asciiTheme="minorHAnsi" w:hAnsiTheme="minorHAnsi" w:cstheme="minorHAnsi"/>
          <w:b/>
          <w:color w:val="14B7FA"/>
        </w:rPr>
        <w:tab/>
      </w:r>
      <w:r w:rsidRPr="002B685E">
        <w:rPr>
          <w:rFonts w:eastAsia="Arial" w:asciiTheme="minorHAnsi" w:hAnsiTheme="minorHAnsi" w:cstheme="minorHAnsi"/>
          <w:b/>
          <w:color w:val="14B7FA"/>
        </w:rPr>
        <w:t xml:space="preserve">Reduce, </w:t>
      </w:r>
      <w:proofErr w:type="gramStart"/>
      <w:r w:rsidRPr="002B685E">
        <w:rPr>
          <w:rFonts w:eastAsia="Arial" w:asciiTheme="minorHAnsi" w:hAnsiTheme="minorHAnsi" w:cstheme="minorHAnsi"/>
          <w:b/>
          <w:color w:val="14B7FA"/>
        </w:rPr>
        <w:t>redirect</w:t>
      </w:r>
      <w:proofErr w:type="gramEnd"/>
      <w:r w:rsidRPr="002B685E">
        <w:rPr>
          <w:rFonts w:eastAsia="Arial" w:asciiTheme="minorHAnsi" w:hAnsiTheme="minorHAnsi" w:cstheme="minorHAnsi"/>
          <w:b/>
          <w:color w:val="14B7FA"/>
        </w:rPr>
        <w:t xml:space="preserve"> and recycle food, packaging and related waste</w:t>
      </w:r>
      <w:r w:rsidRPr="002B685E">
        <w:rPr>
          <w:rFonts w:eastAsia="Arial" w:asciiTheme="minorHAnsi" w:hAnsiTheme="minorHAnsi" w:cstheme="minorHAnsi"/>
          <w:b/>
          <w:color w:val="000000"/>
        </w:rPr>
        <w:t xml:space="preserve"> </w:t>
      </w:r>
      <w:r w:rsidRPr="002B685E">
        <w:rPr>
          <w:rFonts w:eastAsia="Arial" w:asciiTheme="minorHAnsi" w:hAnsiTheme="minorHAnsi" w:cstheme="minorHAnsi"/>
          <w:color w:val="000000"/>
        </w:rPr>
        <w:t>- this could include but is not limited to the following:</w:t>
      </w:r>
    </w:p>
    <w:p w:rsidRPr="002B685E" w:rsidR="003B650E" w:rsidP="000D71FB" w:rsidRDefault="00FC2E4F" w14:paraId="2B805EEB" w14:textId="77777777">
      <w:pPr>
        <w:numPr>
          <w:ilvl w:val="0"/>
          <w:numId w:val="15"/>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rsidRPr="002B685E" w:rsidR="003B650E" w:rsidP="000D71FB" w:rsidRDefault="00FC2E4F" w14:paraId="76C61DBB" w14:textId="77777777">
      <w:pPr>
        <w:numPr>
          <w:ilvl w:val="0"/>
          <w:numId w:val="2"/>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rsidRPr="002B685E" w:rsidR="003B650E" w:rsidP="000D71FB" w:rsidRDefault="00FC2E4F" w14:paraId="296F9043" w14:textId="77777777">
      <w:pPr>
        <w:numPr>
          <w:ilvl w:val="0"/>
          <w:numId w:val="2"/>
        </w:numPr>
        <w:pBdr>
          <w:top w:val="nil"/>
          <w:left w:val="nil"/>
          <w:bottom w:val="nil"/>
          <w:right w:val="nil"/>
          <w:between w:val="nil"/>
        </w:pBdr>
        <w:spacing w:after="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rsidRPr="002B685E" w:rsidR="003B650E" w:rsidP="000D71FB" w:rsidRDefault="00FC2E4F" w14:paraId="37FE2199" w14:textId="77777777">
      <w:pPr>
        <w:numPr>
          <w:ilvl w:val="0"/>
          <w:numId w:val="2"/>
        </w:numPr>
        <w:pBdr>
          <w:top w:val="nil"/>
          <w:left w:val="nil"/>
          <w:bottom w:val="nil"/>
          <w:right w:val="nil"/>
          <w:between w:val="nil"/>
        </w:pBdr>
        <w:spacing w:after="24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Ensure the effective collection of consumable surplus food from all stages in the supply chain, from farms to retail, and redistribute it to organisations feeding people in need while working to raise the nutritional standards of the food aid being offered.</w:t>
      </w:r>
    </w:p>
    <w:p w:rsidRPr="002B685E" w:rsidR="003B650E" w:rsidP="000D71FB" w:rsidRDefault="00FC2E4F" w14:paraId="2B5BBA75" w14:textId="77777777">
      <w:pPr>
        <w:spacing w:line="276" w:lineRule="auto"/>
        <w:rPr>
          <w:rFonts w:eastAsia="Arial" w:asciiTheme="minorHAnsi" w:hAnsiTheme="minorHAnsi" w:cstheme="minorHAnsi"/>
        </w:rPr>
      </w:pPr>
      <w:r w:rsidRPr="002B685E">
        <w:rPr>
          <w:rFonts w:asciiTheme="minorHAnsi" w:hAnsiTheme="minorHAnsi" w:cstheme="minorHAnsi"/>
        </w:rPr>
        <w:br w:type="page"/>
      </w:r>
    </w:p>
    <w:tbl>
      <w:tblPr>
        <w:tblW w:w="1444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4443"/>
      </w:tblGrid>
      <w:tr w:rsidRPr="002B685E" w:rsidR="003B650E" w:rsidTr="624F3F5C" w14:paraId="7EE47E36" w14:textId="77777777">
        <w:tc>
          <w:tcPr>
            <w:tcW w:w="14443" w:type="dxa"/>
            <w:tcMar/>
          </w:tcPr>
          <w:p w:rsidRPr="002B685E" w:rsidR="003B650E" w:rsidP="624F3F5C" w:rsidRDefault="00FC2E4F" w14:paraId="790CE61A" w14:textId="7CD361A1">
            <w:pPr>
              <w:spacing w:before="120" w:after="120" w:line="276" w:lineRule="auto"/>
              <w:rPr>
                <w:rFonts w:ascii="Calibri" w:hAnsi="Calibri" w:eastAsia="Arial" w:cs="Calibri" w:asciiTheme="minorAscii" w:hAnsiTheme="minorAscii" w:cstheme="minorAscii"/>
                <w:b w:val="1"/>
                <w:bCs w:val="1"/>
                <w:highlight w:val="yellow"/>
              </w:rPr>
            </w:pPr>
            <w:r w:rsidRPr="624F3F5C" w:rsidR="624F3F5C">
              <w:rPr>
                <w:rFonts w:ascii="Calibri" w:hAnsi="Calibri" w:eastAsia="Arial" w:cs="Calibri" w:asciiTheme="minorAscii" w:hAnsiTheme="minorAscii" w:cstheme="minorAscii"/>
                <w:b w:val="1"/>
                <w:bCs w:val="1"/>
              </w:rPr>
              <w:t>Key Issue 6:     Tackling the climate and nature emergency through sustainable food and farming and an end to food waste</w:t>
            </w:r>
          </w:p>
        </w:tc>
      </w:tr>
      <w:tr w:rsidRPr="002B685E" w:rsidR="003B650E" w:rsidTr="624F3F5C" w14:paraId="64373ADE" w14:textId="77777777">
        <w:trPr>
          <w:trHeight w:val="599"/>
        </w:trPr>
        <w:tc>
          <w:tcPr>
            <w:tcW w:w="14443" w:type="dxa"/>
            <w:tcMar/>
          </w:tcPr>
          <w:p w:rsidRPr="002B685E" w:rsidR="003B650E" w:rsidP="000D71FB" w:rsidRDefault="00FC2E4F" w14:paraId="1ECAC6BE" w14:textId="77777777">
            <w:pPr>
              <w:pBdr>
                <w:top w:val="nil"/>
                <w:left w:val="nil"/>
                <w:bottom w:val="nil"/>
                <w:right w:val="nil"/>
                <w:between w:val="nil"/>
              </w:pBdr>
              <w:spacing w:before="60" w:line="276" w:lineRule="auto"/>
              <w:jc w:val="both"/>
              <w:rPr>
                <w:rFonts w:eastAsia="Arial" w:asciiTheme="minorHAnsi" w:hAnsiTheme="minorHAnsi" w:cstheme="minorHAnsi"/>
                <w:color w:val="000000"/>
              </w:rPr>
            </w:pPr>
            <w:r w:rsidRPr="002B685E">
              <w:rPr>
                <w:rFonts w:eastAsia="Arial" w:asciiTheme="minorHAnsi" w:hAnsiTheme="minorHAnsi" w:cstheme="minorHAnsi"/>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2B685E" w:rsidR="003B650E" w:rsidTr="624F3F5C" w14:paraId="403C17B2" w14:textId="77777777">
        <w:trPr>
          <w:trHeight w:val="523"/>
        </w:trPr>
        <w:tc>
          <w:tcPr>
            <w:tcW w:w="14443" w:type="dxa"/>
            <w:tcMar/>
          </w:tcPr>
          <w:p w:rsidRPr="002B685E" w:rsidR="003B650E" w:rsidP="000D71FB" w:rsidRDefault="00FC2E4F" w14:paraId="35DA3A4E" w14:textId="77777777">
            <w:pPr>
              <w:numPr>
                <w:ilvl w:val="0"/>
                <w:numId w:val="1"/>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Promote sustainable food production and consumption and resource efficiency</w:t>
            </w:r>
          </w:p>
        </w:tc>
      </w:tr>
      <w:tr w:rsidRPr="002B685E" w:rsidR="003B650E" w:rsidTr="624F3F5C" w14:paraId="4E9BAF52" w14:textId="77777777">
        <w:tc>
          <w:tcPr>
            <w:tcW w:w="14443" w:type="dxa"/>
            <w:tcMar/>
          </w:tcPr>
          <w:p w:rsidRPr="002B685E" w:rsidR="003B650E" w:rsidP="000D71FB" w:rsidRDefault="003B650E" w14:paraId="5C65E09A" w14:textId="77777777">
            <w:pPr>
              <w:spacing w:line="276" w:lineRule="auto"/>
              <w:rPr>
                <w:rFonts w:asciiTheme="minorHAnsi" w:hAnsiTheme="minorHAnsi" w:cstheme="minorHAnsi"/>
              </w:rPr>
            </w:pPr>
          </w:p>
          <w:p w:rsidR="00ED00A3" w:rsidP="000D71FB" w:rsidRDefault="009D71E1" w14:paraId="4DE739E0" w14:textId="203CDFE9">
            <w:pPr>
              <w:pStyle w:val="ListParagraph"/>
              <w:numPr>
                <w:ilvl w:val="0"/>
                <w:numId w:val="30"/>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In March 2019, </w:t>
            </w:r>
            <w:r w:rsidRPr="002B685E" w:rsidR="00FC2E4F">
              <w:rPr>
                <w:rFonts w:eastAsia="Arial" w:asciiTheme="minorHAnsi" w:hAnsiTheme="minorHAnsi" w:cstheme="minorHAnsi"/>
              </w:rPr>
              <w:t>Tower Hamlets</w:t>
            </w:r>
            <w:r w:rsidRPr="002B685E">
              <w:rPr>
                <w:rFonts w:eastAsia="Arial" w:asciiTheme="minorHAnsi" w:hAnsiTheme="minorHAnsi" w:cstheme="minorHAnsi"/>
              </w:rPr>
              <w:t xml:space="preserve"> was the first London borough to</w:t>
            </w:r>
            <w:r w:rsidRPr="002B685E" w:rsidR="00FC2E4F">
              <w:rPr>
                <w:rFonts w:eastAsia="Arial" w:asciiTheme="minorHAnsi" w:hAnsiTheme="minorHAnsi" w:cstheme="minorHAnsi"/>
              </w:rPr>
              <w:t xml:space="preserve"> declare </w:t>
            </w:r>
            <w:r w:rsidRPr="002B685E" w:rsidR="00FC2E4F">
              <w:rPr>
                <w:rFonts w:eastAsia="Arial" w:asciiTheme="minorHAnsi" w:hAnsiTheme="minorHAnsi" w:cstheme="minorHAnsi"/>
                <w:b/>
                <w:bCs/>
              </w:rPr>
              <w:t xml:space="preserve">a </w:t>
            </w:r>
            <w:hyperlink r:id="rId63">
              <w:r w:rsidRPr="002B685E" w:rsidR="00FC2E4F">
                <w:rPr>
                  <w:rFonts w:eastAsia="Arial" w:asciiTheme="minorHAnsi" w:hAnsiTheme="minorHAnsi" w:cstheme="minorHAnsi"/>
                  <w:b/>
                  <w:bCs/>
                  <w:color w:val="1155CC"/>
                  <w:u w:val="single"/>
                </w:rPr>
                <w:t>Climate Emergency</w:t>
              </w:r>
            </w:hyperlink>
            <w:r w:rsidRPr="002B685E" w:rsidR="00FC2E4F">
              <w:rPr>
                <w:rFonts w:eastAsia="Arial" w:asciiTheme="minorHAnsi" w:hAnsiTheme="minorHAnsi" w:cstheme="minorHAnsi"/>
              </w:rPr>
              <w:t xml:space="preserve"> in March 2019. </w:t>
            </w:r>
            <w:r w:rsidRPr="002B685E" w:rsidR="005E28D9">
              <w:rPr>
                <w:rFonts w:eastAsia="Arial" w:asciiTheme="minorHAnsi" w:hAnsiTheme="minorHAnsi" w:cstheme="minorHAnsi"/>
              </w:rPr>
              <w:t xml:space="preserve">Its </w:t>
            </w:r>
            <w:hyperlink w:history="1" r:id="rId64">
              <w:r w:rsidRPr="002B685E" w:rsidR="005E28D9">
                <w:rPr>
                  <w:rStyle w:val="Hyperlink"/>
                  <w:rFonts w:eastAsia="Arial" w:asciiTheme="minorHAnsi" w:hAnsiTheme="minorHAnsi" w:cstheme="minorHAnsi"/>
                </w:rPr>
                <w:t>Zero Carbon Action Plan</w:t>
              </w:r>
            </w:hyperlink>
            <w:r w:rsidRPr="002B685E" w:rsidR="005E28D9">
              <w:rPr>
                <w:rFonts w:eastAsia="Arial" w:asciiTheme="minorHAnsi" w:hAnsiTheme="minorHAnsi" w:cstheme="minorHAnsi"/>
              </w:rPr>
              <w:t xml:space="preserve"> commits the council to being zero carbon by 2025, and the wider borough by 2030. </w:t>
            </w:r>
            <w:r w:rsidRPr="002B685E">
              <w:rPr>
                <w:rFonts w:eastAsia="Arial" w:asciiTheme="minorHAnsi" w:hAnsiTheme="minorHAnsi" w:cstheme="minorHAnsi"/>
              </w:rPr>
              <w:t xml:space="preserve"> </w:t>
            </w:r>
          </w:p>
          <w:p w:rsidRPr="002B685E" w:rsidR="008C6F85" w:rsidP="008C6F85" w:rsidRDefault="008C6F85" w14:paraId="5A66A936" w14:textId="77777777">
            <w:pPr>
              <w:pStyle w:val="ListParagraph"/>
              <w:spacing w:line="276" w:lineRule="auto"/>
              <w:ind w:left="360"/>
              <w:jc w:val="both"/>
              <w:rPr>
                <w:rFonts w:eastAsia="Arial" w:asciiTheme="minorHAnsi" w:hAnsiTheme="minorHAnsi" w:cstheme="minorHAnsi"/>
              </w:rPr>
            </w:pPr>
          </w:p>
          <w:p w:rsidRPr="002B685E" w:rsidR="003B650E" w:rsidP="000D71FB" w:rsidRDefault="004F656F" w14:paraId="46523796" w14:textId="311E81F1">
            <w:pPr>
              <w:pStyle w:val="ListParagraph"/>
              <w:numPr>
                <w:ilvl w:val="0"/>
                <w:numId w:val="30"/>
              </w:numPr>
              <w:spacing w:line="276" w:lineRule="auto"/>
              <w:jc w:val="both"/>
              <w:rPr>
                <w:rFonts w:eastAsia="Arial" w:asciiTheme="minorHAnsi" w:hAnsiTheme="minorHAnsi" w:cstheme="minorHAnsi"/>
              </w:rPr>
            </w:pPr>
            <w:hyperlink r:id="rId65">
              <w:r w:rsidRPr="002B685E" w:rsidR="00FC2E4F">
                <w:rPr>
                  <w:rFonts w:eastAsia="Arial" w:asciiTheme="minorHAnsi" w:hAnsiTheme="minorHAnsi" w:cstheme="minorHAnsi"/>
                  <w:color w:val="0563C1"/>
                  <w:highlight w:val="white"/>
                  <w:u w:val="single"/>
                </w:rPr>
                <w:t>Tower Hamlets Just FACT</w:t>
              </w:r>
            </w:hyperlink>
            <w:r w:rsidRPr="002B685E" w:rsidR="00FC2E4F">
              <w:rPr>
                <w:rFonts w:eastAsia="Arial" w:asciiTheme="minorHAnsi" w:hAnsiTheme="minorHAnsi" w:cstheme="minorHAnsi"/>
              </w:rPr>
              <w:t xml:space="preserve"> is a multi-partner project develop</w:t>
            </w:r>
            <w:r w:rsidR="00B228F9">
              <w:rPr>
                <w:rFonts w:eastAsia="Arial" w:asciiTheme="minorHAnsi" w:hAnsiTheme="minorHAnsi" w:cstheme="minorHAnsi"/>
              </w:rPr>
              <w:t>ing</w:t>
            </w:r>
            <w:r w:rsidRPr="002B685E" w:rsidR="00FC2E4F">
              <w:rPr>
                <w:rFonts w:eastAsia="Arial" w:asciiTheme="minorHAnsi" w:hAnsiTheme="minorHAnsi" w:cstheme="minorHAnsi"/>
              </w:rPr>
              <w:t xml:space="preserve"> an environmentally sustainable, </w:t>
            </w:r>
            <w:proofErr w:type="gramStart"/>
            <w:r w:rsidRPr="002B685E" w:rsidR="00FC2E4F">
              <w:rPr>
                <w:rFonts w:eastAsia="Arial" w:asciiTheme="minorHAnsi" w:hAnsiTheme="minorHAnsi" w:cstheme="minorHAnsi"/>
              </w:rPr>
              <w:t>resilient</w:t>
            </w:r>
            <w:proofErr w:type="gramEnd"/>
            <w:r w:rsidRPr="002B685E" w:rsidR="00FC2E4F">
              <w:rPr>
                <w:rFonts w:eastAsia="Arial" w:asciiTheme="minorHAnsi" w:hAnsiTheme="minorHAnsi" w:cstheme="minorHAnsi"/>
              </w:rPr>
              <w:t xml:space="preserve"> and socially just food system </w:t>
            </w:r>
            <w:r w:rsidR="00C76891">
              <w:rPr>
                <w:rFonts w:eastAsia="Arial" w:asciiTheme="minorHAnsi" w:hAnsiTheme="minorHAnsi" w:cstheme="minorHAnsi"/>
              </w:rPr>
              <w:t>in Tower Hamlets</w:t>
            </w:r>
            <w:r w:rsidRPr="002B685E" w:rsidR="00FC2E4F">
              <w:rPr>
                <w:rFonts w:eastAsia="Arial" w:asciiTheme="minorHAnsi" w:hAnsiTheme="minorHAnsi" w:cstheme="minorHAnsi"/>
              </w:rPr>
              <w:t>.</w:t>
            </w:r>
            <w:r w:rsidR="00B228F9">
              <w:rPr>
                <w:rFonts w:eastAsia="Arial" w:asciiTheme="minorHAnsi" w:hAnsiTheme="minorHAnsi" w:cstheme="minorHAnsi"/>
              </w:rPr>
              <w:t xml:space="preserve"> Led by Wen,</w:t>
            </w:r>
            <w:r w:rsidRPr="002B685E" w:rsidR="00FC2E4F">
              <w:rPr>
                <w:rFonts w:eastAsia="Arial" w:asciiTheme="minorHAnsi" w:hAnsiTheme="minorHAnsi" w:cstheme="minorHAnsi"/>
              </w:rPr>
              <w:t xml:space="preserve"> </w:t>
            </w:r>
            <w:r w:rsidR="00B228F9">
              <w:rPr>
                <w:rFonts w:eastAsia="Arial" w:asciiTheme="minorHAnsi" w:hAnsiTheme="minorHAnsi" w:cstheme="minorHAnsi"/>
              </w:rPr>
              <w:t>t</w:t>
            </w:r>
            <w:r w:rsidRPr="002B685E" w:rsidR="00FC2E4F">
              <w:rPr>
                <w:rFonts w:eastAsia="Arial" w:asciiTheme="minorHAnsi" w:hAnsiTheme="minorHAnsi" w:cstheme="minorHAnsi"/>
                <w:highlight w:val="white"/>
              </w:rPr>
              <w:t xml:space="preserve">he project builds on the fantastic work of </w:t>
            </w:r>
            <w:r w:rsidR="000A77FB">
              <w:rPr>
                <w:rFonts w:eastAsia="Arial" w:asciiTheme="minorHAnsi" w:hAnsiTheme="minorHAnsi" w:cstheme="minorHAnsi"/>
                <w:highlight w:val="white"/>
              </w:rPr>
              <w:t>its partners</w:t>
            </w:r>
            <w:r w:rsidRPr="002B685E" w:rsidR="00FC2E4F">
              <w:rPr>
                <w:rFonts w:eastAsia="Arial" w:asciiTheme="minorHAnsi" w:hAnsiTheme="minorHAnsi" w:cstheme="minorHAnsi"/>
                <w:highlight w:val="white"/>
              </w:rPr>
              <w:t xml:space="preserve">: </w:t>
            </w:r>
          </w:p>
          <w:p w:rsidRPr="002B685E" w:rsidR="003B650E" w:rsidP="000D71FB" w:rsidRDefault="004F656F" w14:paraId="5B2B52A0" w14:textId="363D27B0">
            <w:pPr>
              <w:pStyle w:val="ListParagraph"/>
              <w:numPr>
                <w:ilvl w:val="1"/>
                <w:numId w:val="30"/>
              </w:numPr>
              <w:spacing w:line="276" w:lineRule="auto"/>
              <w:jc w:val="both"/>
              <w:rPr>
                <w:rFonts w:eastAsia="Arial" w:asciiTheme="minorHAnsi" w:hAnsiTheme="minorHAnsi" w:cstheme="minorHAnsi"/>
                <w:highlight w:val="white"/>
              </w:rPr>
            </w:pPr>
            <w:hyperlink r:id="rId66">
              <w:r w:rsidRPr="002B685E" w:rsidR="00FC2E4F">
                <w:rPr>
                  <w:rFonts w:eastAsia="Arial" w:asciiTheme="minorHAnsi" w:hAnsiTheme="minorHAnsi" w:cstheme="minorHAnsi"/>
                  <w:color w:val="0B5394"/>
                  <w:highlight w:val="white"/>
                  <w:u w:val="single"/>
                </w:rPr>
                <w:t>R-Urban</w:t>
              </w:r>
            </w:hyperlink>
            <w:r w:rsidRPr="002B685E" w:rsidR="00FC2E4F">
              <w:rPr>
                <w:rFonts w:eastAsia="Arial" w:asciiTheme="minorHAnsi" w:hAnsiTheme="minorHAnsi" w:cstheme="minorHAnsi"/>
                <w:highlight w:val="white"/>
              </w:rPr>
              <w:t xml:space="preserve"> offers classes on environmental and civic practices. It provides shared facilities to support local community groups and entrepreneurs who share the ethos </w:t>
            </w:r>
            <w:r w:rsidR="000A77FB">
              <w:rPr>
                <w:rFonts w:eastAsia="Arial" w:asciiTheme="minorHAnsi" w:hAnsiTheme="minorHAnsi" w:cstheme="minorHAnsi"/>
                <w:highlight w:val="white"/>
              </w:rPr>
              <w:t xml:space="preserve">of </w:t>
            </w:r>
            <w:r w:rsidRPr="002B685E" w:rsidR="00FC2E4F">
              <w:rPr>
                <w:rFonts w:eastAsia="Arial" w:asciiTheme="minorHAnsi" w:hAnsiTheme="minorHAnsi" w:cstheme="minorHAnsi"/>
                <w:highlight w:val="white"/>
              </w:rPr>
              <w:t>the circular economy.</w:t>
            </w:r>
          </w:p>
          <w:p w:rsidRPr="002B685E" w:rsidR="003B650E" w:rsidP="000D71FB" w:rsidRDefault="004F656F" w14:paraId="280DBBDD" w14:textId="192F18B0">
            <w:pPr>
              <w:pStyle w:val="ListParagraph"/>
              <w:numPr>
                <w:ilvl w:val="1"/>
                <w:numId w:val="30"/>
              </w:numPr>
              <w:spacing w:line="276" w:lineRule="auto"/>
              <w:jc w:val="both"/>
              <w:rPr>
                <w:rFonts w:eastAsia="Arial" w:asciiTheme="minorHAnsi" w:hAnsiTheme="minorHAnsi" w:cstheme="minorHAnsi"/>
                <w:highlight w:val="white"/>
              </w:rPr>
            </w:pPr>
            <w:hyperlink r:id="rId67">
              <w:r w:rsidRPr="002B685E" w:rsidR="00FC2E4F">
                <w:rPr>
                  <w:rFonts w:eastAsia="Arial" w:asciiTheme="minorHAnsi" w:hAnsiTheme="minorHAnsi" w:cstheme="minorHAnsi"/>
                  <w:color w:val="0B5394"/>
                  <w:highlight w:val="white"/>
                  <w:u w:val="single"/>
                </w:rPr>
                <w:t>Sunny Jar Eco Hub</w:t>
              </w:r>
            </w:hyperlink>
            <w:hyperlink r:id="rId68">
              <w:r w:rsidRPr="002B685E" w:rsidR="00FC2E4F">
                <w:rPr>
                  <w:rFonts w:eastAsia="Arial" w:asciiTheme="minorHAnsi" w:hAnsiTheme="minorHAnsi" w:cstheme="minorHAnsi"/>
                  <w:highlight w:val="white"/>
                </w:rPr>
                <w:t xml:space="preserve"> </w:t>
              </w:r>
            </w:hyperlink>
            <w:r w:rsidRPr="002B685E" w:rsidR="00FC2E4F">
              <w:rPr>
                <w:rFonts w:eastAsia="Arial" w:asciiTheme="minorHAnsi" w:hAnsiTheme="minorHAnsi" w:cstheme="minorHAnsi"/>
                <w:highlight w:val="white"/>
              </w:rPr>
              <w:t xml:space="preserve">are local leaders in low waste living. Working alongside </w:t>
            </w:r>
            <w:hyperlink r:id="rId69">
              <w:r w:rsidRPr="002B685E" w:rsidR="00FC2E4F">
                <w:rPr>
                  <w:rFonts w:eastAsia="Arial" w:asciiTheme="minorHAnsi" w:hAnsiTheme="minorHAnsi" w:cstheme="minorHAnsi"/>
                  <w:color w:val="1155CC"/>
                  <w:highlight w:val="white"/>
                  <w:u w:val="single"/>
                </w:rPr>
                <w:t>Plastic Free Roman Road</w:t>
              </w:r>
            </w:hyperlink>
            <w:r w:rsidRPr="002B685E" w:rsidR="00FC2E4F">
              <w:rPr>
                <w:rFonts w:eastAsia="Arial" w:asciiTheme="minorHAnsi" w:hAnsiTheme="minorHAnsi" w:cstheme="minorHAnsi"/>
                <w:highlight w:val="white"/>
              </w:rPr>
              <w:t xml:space="preserve"> and the council, they launched a Borrow-a-Bag programme in October 2019, engaging with over 500 local residents, businesses, schools and other community organisations to create a reusable bag borrowing scheme. They have also run food buying group workshops</w:t>
            </w:r>
            <w:r w:rsidR="000A77FB">
              <w:rPr>
                <w:rFonts w:eastAsia="Arial" w:asciiTheme="minorHAnsi" w:hAnsiTheme="minorHAnsi" w:cstheme="minorHAnsi"/>
                <w:highlight w:val="white"/>
              </w:rPr>
              <w:t xml:space="preserve">, </w:t>
            </w:r>
            <w:r w:rsidRPr="002B685E" w:rsidR="00FC2E4F">
              <w:rPr>
                <w:rFonts w:eastAsia="Arial" w:asciiTheme="minorHAnsi" w:hAnsiTheme="minorHAnsi" w:cstheme="minorHAnsi"/>
                <w:highlight w:val="white"/>
              </w:rPr>
              <w:t xml:space="preserve">sharing ideas and information with </w:t>
            </w:r>
            <w:proofErr w:type="gramStart"/>
            <w:r w:rsidRPr="002B685E" w:rsidR="00FC2E4F">
              <w:rPr>
                <w:rFonts w:eastAsia="Arial" w:asciiTheme="minorHAnsi" w:hAnsiTheme="minorHAnsi" w:cstheme="minorHAnsi"/>
                <w:highlight w:val="white"/>
              </w:rPr>
              <w:t>local residents</w:t>
            </w:r>
            <w:proofErr w:type="gramEnd"/>
            <w:r w:rsidRPr="002B685E" w:rsidR="00FC2E4F">
              <w:rPr>
                <w:rFonts w:eastAsia="Arial" w:asciiTheme="minorHAnsi" w:hAnsiTheme="minorHAnsi" w:cstheme="minorHAnsi"/>
                <w:highlight w:val="white"/>
              </w:rPr>
              <w:t xml:space="preserve"> and initiating a buying group with participants. </w:t>
            </w:r>
          </w:p>
          <w:p w:rsidRPr="002B685E" w:rsidR="003B650E" w:rsidP="000D71FB" w:rsidRDefault="004F656F" w14:paraId="31ECCACD" w14:textId="20803E69">
            <w:pPr>
              <w:pStyle w:val="ListParagraph"/>
              <w:numPr>
                <w:ilvl w:val="1"/>
                <w:numId w:val="30"/>
              </w:numPr>
              <w:spacing w:line="276" w:lineRule="auto"/>
              <w:jc w:val="both"/>
              <w:rPr>
                <w:rFonts w:eastAsia="Arial" w:asciiTheme="minorHAnsi" w:hAnsiTheme="minorHAnsi" w:cstheme="minorHAnsi"/>
                <w:highlight w:val="white"/>
              </w:rPr>
            </w:pPr>
            <w:hyperlink r:id="rId70">
              <w:proofErr w:type="spellStart"/>
              <w:r w:rsidRPr="002B685E" w:rsidR="00FC2E4F">
                <w:rPr>
                  <w:rFonts w:eastAsia="Arial" w:asciiTheme="minorHAnsi" w:hAnsiTheme="minorHAnsi" w:cstheme="minorHAnsi"/>
                  <w:color w:val="0B5394"/>
                  <w:highlight w:val="white"/>
                  <w:u w:val="single"/>
                </w:rPr>
                <w:t>LiC</w:t>
              </w:r>
              <w:proofErr w:type="spellEnd"/>
              <w:r w:rsidRPr="002B685E" w:rsidR="00FC2E4F">
                <w:rPr>
                  <w:rFonts w:eastAsia="Arial" w:asciiTheme="minorHAnsi" w:hAnsiTheme="minorHAnsi" w:cstheme="minorHAnsi"/>
                  <w:color w:val="0B5394"/>
                  <w:highlight w:val="white"/>
                  <w:u w:val="single"/>
                </w:rPr>
                <w:t xml:space="preserve"> (Leaders in Community)</w:t>
              </w:r>
            </w:hyperlink>
            <w:r w:rsidRPr="002B685E" w:rsidR="00FC2E4F">
              <w:rPr>
                <w:rFonts w:eastAsia="Arial" w:asciiTheme="minorHAnsi" w:hAnsiTheme="minorHAnsi" w:cstheme="minorHAnsi"/>
                <w:highlight w:val="white"/>
              </w:rPr>
              <w:t xml:space="preserve"> is a local youth-led organisation</w:t>
            </w:r>
            <w:r w:rsidR="003C1A86">
              <w:rPr>
                <w:rFonts w:eastAsia="Arial" w:asciiTheme="minorHAnsi" w:hAnsiTheme="minorHAnsi" w:cstheme="minorHAnsi"/>
                <w:highlight w:val="white"/>
              </w:rPr>
              <w:t>. They</w:t>
            </w:r>
            <w:r w:rsidRPr="002B685E" w:rsidR="00FC2E4F">
              <w:rPr>
                <w:rFonts w:eastAsia="Arial" w:asciiTheme="minorHAnsi" w:hAnsiTheme="minorHAnsi" w:cstheme="minorHAnsi"/>
                <w:highlight w:val="white"/>
              </w:rPr>
              <w:t xml:space="preserve"> </w:t>
            </w:r>
            <w:r w:rsidR="003C1A86">
              <w:rPr>
                <w:rFonts w:eastAsia="Arial" w:asciiTheme="minorHAnsi" w:hAnsiTheme="minorHAnsi" w:cstheme="minorHAnsi"/>
                <w:highlight w:val="white"/>
              </w:rPr>
              <w:t>run</w:t>
            </w:r>
            <w:r w:rsidRPr="002B685E" w:rsidR="00FC2E4F">
              <w:rPr>
                <w:rFonts w:eastAsia="Arial" w:asciiTheme="minorHAnsi" w:hAnsiTheme="minorHAnsi" w:cstheme="minorHAnsi"/>
                <w:highlight w:val="white"/>
              </w:rPr>
              <w:t xml:space="preserve"> a bee-keeping programme aimed at helping young residents increase and protect the bee population in East London. In 2019, it served 20 adults and over 50 young people. </w:t>
            </w:r>
          </w:p>
          <w:p w:rsidRPr="002B685E" w:rsidR="003B650E" w:rsidP="000D71FB" w:rsidRDefault="004F656F" w14:paraId="2C604A54" w14:textId="54CAEB65">
            <w:pPr>
              <w:pStyle w:val="ListParagraph"/>
              <w:numPr>
                <w:ilvl w:val="1"/>
                <w:numId w:val="30"/>
              </w:numPr>
              <w:spacing w:line="276" w:lineRule="auto"/>
              <w:jc w:val="both"/>
              <w:rPr>
                <w:rFonts w:eastAsia="Arial" w:asciiTheme="minorHAnsi" w:hAnsiTheme="minorHAnsi" w:cstheme="minorHAnsi"/>
                <w:highlight w:val="white"/>
              </w:rPr>
            </w:pPr>
            <w:hyperlink r:id="rId71">
              <w:r w:rsidRPr="002B685E" w:rsidR="00FC2E4F">
                <w:rPr>
                  <w:rFonts w:eastAsia="Arial" w:asciiTheme="minorHAnsi" w:hAnsiTheme="minorHAnsi" w:cstheme="minorHAnsi"/>
                  <w:color w:val="0B5394"/>
                  <w:highlight w:val="white"/>
                  <w:u w:val="single"/>
                </w:rPr>
                <w:t>PACCT</w:t>
              </w:r>
            </w:hyperlink>
            <w:hyperlink r:id="rId72">
              <w:r w:rsidRPr="002B685E" w:rsidR="00FC2E4F">
                <w:rPr>
                  <w:rFonts w:eastAsia="Arial" w:asciiTheme="minorHAnsi" w:hAnsiTheme="minorHAnsi" w:cstheme="minorHAnsi"/>
                  <w:highlight w:val="white"/>
                </w:rPr>
                <w:t xml:space="preserve"> (Parkview And Cranbrook Climate Task Force)</w:t>
              </w:r>
            </w:hyperlink>
            <w:r w:rsidRPr="002B685E" w:rsidR="00FC2E4F">
              <w:rPr>
                <w:rFonts w:eastAsia="Arial" w:asciiTheme="minorHAnsi" w:hAnsiTheme="minorHAnsi" w:cstheme="minorHAnsi"/>
                <w:highlight w:val="white"/>
              </w:rPr>
              <w:t xml:space="preserve">  is a hyperlocal community climate action group based on two housing estates in Bethnal Green. O</w:t>
            </w:r>
            <w:r w:rsidR="000A77FB">
              <w:rPr>
                <w:rFonts w:eastAsia="Arial" w:asciiTheme="minorHAnsi" w:hAnsiTheme="minorHAnsi" w:cstheme="minorHAnsi"/>
                <w:highlight w:val="white"/>
              </w:rPr>
              <w:t>n</w:t>
            </w:r>
            <w:r w:rsidRPr="002B685E" w:rsidR="00FC2E4F">
              <w:rPr>
                <w:rFonts w:eastAsia="Arial" w:asciiTheme="minorHAnsi" w:hAnsiTheme="minorHAnsi" w:cstheme="minorHAnsi"/>
                <w:highlight w:val="white"/>
              </w:rPr>
              <w:t>e estate is the home of the Cranbrook Community Food Garden, which has held a weekly garden club for the last decade.</w:t>
            </w:r>
            <w:r w:rsidRPr="002B685E" w:rsidR="00933EA6">
              <w:rPr>
                <w:rFonts w:eastAsia="Arial" w:asciiTheme="minorHAnsi" w:hAnsiTheme="minorHAnsi" w:cstheme="minorHAnsi"/>
                <w:highlight w:val="white"/>
              </w:rPr>
              <w:t xml:space="preserve"> It is part of the </w:t>
            </w:r>
            <w:r w:rsidR="00007628">
              <w:rPr>
                <w:rFonts w:eastAsia="Arial" w:asciiTheme="minorHAnsi" w:hAnsiTheme="minorHAnsi" w:cstheme="minorHAnsi"/>
                <w:highlight w:val="white"/>
              </w:rPr>
              <w:t xml:space="preserve">European </w:t>
            </w:r>
            <w:r w:rsidRPr="002B685E" w:rsidR="00933EA6">
              <w:rPr>
                <w:rFonts w:eastAsia="Arial" w:asciiTheme="minorHAnsi" w:hAnsiTheme="minorHAnsi" w:cstheme="minorHAnsi"/>
                <w:highlight w:val="white"/>
              </w:rPr>
              <w:t>Food Energy Water (</w:t>
            </w:r>
            <w:r w:rsidRPr="002B685E" w:rsidR="00F32B59">
              <w:rPr>
                <w:rFonts w:eastAsia="Arial" w:asciiTheme="minorHAnsi" w:hAnsiTheme="minorHAnsi" w:cstheme="minorHAnsi"/>
                <w:highlight w:val="white"/>
              </w:rPr>
              <w:t>FEW-meter) project</w:t>
            </w:r>
            <w:r w:rsidR="00007628">
              <w:rPr>
                <w:rFonts w:eastAsia="Arial" w:asciiTheme="minorHAnsi" w:hAnsiTheme="minorHAnsi" w:cstheme="minorHAnsi"/>
                <w:highlight w:val="white"/>
              </w:rPr>
              <w:t>.</w:t>
            </w:r>
          </w:p>
          <w:p w:rsidR="003B650E" w:rsidP="000D71FB" w:rsidRDefault="004F656F" w14:paraId="05105295" w14:textId="3457414D">
            <w:pPr>
              <w:pStyle w:val="ListParagraph"/>
              <w:numPr>
                <w:ilvl w:val="1"/>
                <w:numId w:val="30"/>
              </w:numPr>
              <w:spacing w:line="276" w:lineRule="auto"/>
              <w:jc w:val="both"/>
              <w:rPr>
                <w:rFonts w:eastAsia="Arial" w:asciiTheme="minorHAnsi" w:hAnsiTheme="minorHAnsi" w:cstheme="minorHAnsi"/>
                <w:highlight w:val="white"/>
              </w:rPr>
            </w:pPr>
            <w:hyperlink r:id="rId73">
              <w:r w:rsidRPr="002B685E" w:rsidR="00FC2E4F">
                <w:rPr>
                  <w:rFonts w:eastAsia="Arial" w:asciiTheme="minorHAnsi" w:hAnsiTheme="minorHAnsi" w:cstheme="minorHAnsi"/>
                  <w:color w:val="0B5394"/>
                  <w:highlight w:val="white"/>
                  <w:u w:val="single"/>
                </w:rPr>
                <w:t>St Hilda’s</w:t>
              </w:r>
            </w:hyperlink>
            <w:hyperlink r:id="rId74">
              <w:r w:rsidRPr="002B685E" w:rsidR="00FC2E4F">
                <w:rPr>
                  <w:rFonts w:eastAsia="Arial" w:asciiTheme="minorHAnsi" w:hAnsiTheme="minorHAnsi" w:cstheme="minorHAnsi"/>
                  <w:highlight w:val="white"/>
                </w:rPr>
                <w:t xml:space="preserve"> </w:t>
              </w:r>
            </w:hyperlink>
            <w:r w:rsidRPr="002B685E" w:rsidR="00FC2E4F">
              <w:rPr>
                <w:rFonts w:eastAsia="Arial" w:asciiTheme="minorHAnsi" w:hAnsiTheme="minorHAnsi" w:cstheme="minorHAnsi"/>
                <w:highlight w:val="white"/>
              </w:rPr>
              <w:t xml:space="preserve">East Community Centre </w:t>
            </w:r>
            <w:r w:rsidR="00B927AF">
              <w:rPr>
                <w:rFonts w:eastAsia="Arial" w:asciiTheme="minorHAnsi" w:hAnsiTheme="minorHAnsi" w:cstheme="minorHAnsi"/>
                <w:highlight w:val="white"/>
              </w:rPr>
              <w:t>is a local food cooperative (see 4A)</w:t>
            </w:r>
          </w:p>
          <w:p w:rsidRPr="002B685E" w:rsidR="00A44DF8" w:rsidP="00A44DF8" w:rsidRDefault="00A44DF8" w14:paraId="1270EA09" w14:textId="77777777">
            <w:pPr>
              <w:pStyle w:val="ListParagraph"/>
              <w:spacing w:line="276" w:lineRule="auto"/>
              <w:ind w:left="1080"/>
              <w:jc w:val="both"/>
              <w:rPr>
                <w:rFonts w:eastAsia="Arial" w:asciiTheme="minorHAnsi" w:hAnsiTheme="minorHAnsi" w:cstheme="minorHAnsi"/>
                <w:highlight w:val="white"/>
              </w:rPr>
            </w:pPr>
          </w:p>
          <w:p w:rsidRPr="00B228F9" w:rsidR="0058378D" w:rsidP="00B228F9" w:rsidRDefault="00F33E24" w14:paraId="65959D18" w14:textId="10CF248D">
            <w:pPr>
              <w:pStyle w:val="ListParagraph"/>
              <w:numPr>
                <w:ilvl w:val="0"/>
                <w:numId w:val="30"/>
              </w:numPr>
              <w:spacing w:line="276" w:lineRule="auto"/>
              <w:rPr>
                <w:rFonts w:eastAsia="Arial" w:asciiTheme="minorHAnsi" w:hAnsiTheme="minorHAnsi" w:cstheme="minorHAnsi"/>
              </w:rPr>
            </w:pPr>
            <w:r w:rsidRPr="002B685E">
              <w:rPr>
                <w:rFonts w:eastAsia="Arial" w:asciiTheme="minorHAnsi" w:hAnsiTheme="minorHAnsi" w:cstheme="minorHAnsi"/>
              </w:rPr>
              <w:t>The council</w:t>
            </w:r>
            <w:r w:rsidRPr="002B685E" w:rsidR="006C29C7">
              <w:rPr>
                <w:rFonts w:eastAsia="Arial" w:asciiTheme="minorHAnsi" w:hAnsiTheme="minorHAnsi" w:cstheme="minorHAnsi"/>
              </w:rPr>
              <w:t xml:space="preserve"> </w:t>
            </w:r>
            <w:r w:rsidR="00B228F9">
              <w:rPr>
                <w:rFonts w:eastAsia="Arial" w:asciiTheme="minorHAnsi" w:hAnsiTheme="minorHAnsi" w:cstheme="minorHAnsi"/>
              </w:rPr>
              <w:t>is</w:t>
            </w:r>
            <w:r w:rsidR="00B228F9">
              <w:rPr>
                <w:rFonts w:asciiTheme="minorHAnsi" w:hAnsiTheme="minorHAnsi" w:cstheme="minorHAnsi"/>
              </w:rPr>
              <w:t xml:space="preserve"> </w:t>
            </w:r>
            <w:r w:rsidRPr="00B228F9" w:rsidR="0058378D">
              <w:rPr>
                <w:rFonts w:asciiTheme="minorHAnsi" w:hAnsiTheme="minorHAnsi" w:cstheme="minorHAnsi"/>
              </w:rPr>
              <w:t xml:space="preserve">exploring developing a local policy to support the </w:t>
            </w:r>
            <w:r w:rsidRPr="00B228F9" w:rsidR="0058378D">
              <w:rPr>
                <w:rFonts w:asciiTheme="minorHAnsi" w:hAnsiTheme="minorHAnsi" w:cstheme="minorHAnsi"/>
                <w:b/>
                <w:bCs/>
              </w:rPr>
              <w:t>temporary use of land for community growing</w:t>
            </w:r>
            <w:r w:rsidRPr="00B228F9" w:rsidR="0058378D">
              <w:rPr>
                <w:rFonts w:asciiTheme="minorHAnsi" w:hAnsiTheme="minorHAnsi" w:cstheme="minorHAnsi"/>
              </w:rPr>
              <w:t xml:space="preserve"> as part of development and regeneration work; making greater use of unused green space for growing; encouraging property developers to include food growing or cooking space through local planning; and greater use of local infrastructure funding to support development of new food growing opportunities.</w:t>
            </w:r>
            <w:r w:rsidR="00A44DF8">
              <w:rPr>
                <w:rFonts w:asciiTheme="minorHAnsi" w:hAnsiTheme="minorHAnsi" w:cstheme="minorHAnsi"/>
              </w:rPr>
              <w:br/>
            </w:r>
          </w:p>
          <w:p w:rsidRPr="002B685E" w:rsidR="00E73E47" w:rsidP="000D71FB" w:rsidRDefault="00D54081" w14:paraId="78EDFDE5" w14:textId="22CFF48F">
            <w:pPr>
              <w:pStyle w:val="ListParagraph"/>
              <w:numPr>
                <w:ilvl w:val="0"/>
                <w:numId w:val="30"/>
              </w:numPr>
              <w:spacing w:line="276" w:lineRule="auto"/>
              <w:rPr>
                <w:rFonts w:eastAsia="Arial" w:asciiTheme="minorHAnsi" w:hAnsiTheme="minorHAnsi" w:cstheme="minorHAnsi"/>
              </w:rPr>
            </w:pPr>
            <w:r w:rsidRPr="002B685E">
              <w:rPr>
                <w:rFonts w:eastAsia="Arial" w:asciiTheme="minorHAnsi" w:hAnsiTheme="minorHAnsi" w:cstheme="minorHAnsi"/>
              </w:rPr>
              <w:t>Wen</w:t>
            </w:r>
            <w:r w:rsidR="00B228F9">
              <w:rPr>
                <w:rFonts w:eastAsia="Arial" w:asciiTheme="minorHAnsi" w:hAnsiTheme="minorHAnsi" w:cstheme="minorHAnsi"/>
              </w:rPr>
              <w:t>’s seasonal gatherings for local growers focus on</w:t>
            </w:r>
            <w:r w:rsidRPr="002B685E" w:rsidR="00B51B26">
              <w:rPr>
                <w:rFonts w:eastAsia="Arial" w:asciiTheme="minorHAnsi" w:hAnsiTheme="minorHAnsi" w:cstheme="minorHAnsi"/>
              </w:rPr>
              <w:t xml:space="preserve"> </w:t>
            </w:r>
            <w:r w:rsidRPr="002B685E">
              <w:rPr>
                <w:rFonts w:eastAsia="Arial" w:asciiTheme="minorHAnsi" w:hAnsiTheme="minorHAnsi" w:cstheme="minorHAnsi"/>
                <w:b/>
                <w:bCs/>
              </w:rPr>
              <w:t>agroecological production and management techniques</w:t>
            </w:r>
            <w:r w:rsidRPr="002B685E" w:rsidR="00E73E47">
              <w:rPr>
                <w:rFonts w:eastAsia="Arial" w:asciiTheme="minorHAnsi" w:hAnsiTheme="minorHAnsi" w:cstheme="minorHAnsi"/>
              </w:rPr>
              <w:t>. T</w:t>
            </w:r>
            <w:r w:rsidRPr="002B685E" w:rsidR="00FC2E4F">
              <w:rPr>
                <w:rFonts w:eastAsia="Arial" w:asciiTheme="minorHAnsi" w:hAnsiTheme="minorHAnsi" w:cstheme="minorHAnsi"/>
              </w:rPr>
              <w:t>opics have included</w:t>
            </w:r>
            <w:r w:rsidRPr="002B685E" w:rsidR="00E73E47">
              <w:rPr>
                <w:rFonts w:eastAsia="Arial" w:asciiTheme="minorHAnsi" w:hAnsiTheme="minorHAnsi" w:cstheme="minorHAnsi"/>
              </w:rPr>
              <w:t>:</w:t>
            </w:r>
          </w:p>
          <w:p w:rsidRPr="002B685E" w:rsidR="00E73E47" w:rsidP="000D71FB" w:rsidRDefault="00FC2E4F" w14:paraId="72C61534" w14:textId="77777777">
            <w:pPr>
              <w:pStyle w:val="ListParagraph"/>
              <w:numPr>
                <w:ilvl w:val="0"/>
                <w:numId w:val="45"/>
              </w:numPr>
              <w:spacing w:line="276" w:lineRule="auto"/>
              <w:rPr>
                <w:rFonts w:eastAsia="Arial" w:asciiTheme="minorHAnsi" w:hAnsiTheme="minorHAnsi" w:cstheme="minorHAnsi"/>
              </w:rPr>
            </w:pPr>
            <w:r w:rsidRPr="002B685E">
              <w:rPr>
                <w:rFonts w:eastAsia="Arial" w:asciiTheme="minorHAnsi" w:hAnsiTheme="minorHAnsi" w:cstheme="minorHAnsi"/>
              </w:rPr>
              <w:t xml:space="preserve">seeds, small scale seed saving, and the issues around corporate ownership of seed </w:t>
            </w:r>
            <w:proofErr w:type="gramStart"/>
            <w:r w:rsidRPr="002B685E">
              <w:rPr>
                <w:rFonts w:eastAsia="Arial" w:asciiTheme="minorHAnsi" w:hAnsiTheme="minorHAnsi" w:cstheme="minorHAnsi"/>
              </w:rPr>
              <w:t>stock;</w:t>
            </w:r>
            <w:proofErr w:type="gramEnd"/>
          </w:p>
          <w:p w:rsidRPr="002B685E" w:rsidR="00E73E47" w:rsidP="000D71FB" w:rsidRDefault="00FC2E4F" w14:paraId="0DEFE4A9" w14:textId="77777777">
            <w:pPr>
              <w:pStyle w:val="ListParagraph"/>
              <w:numPr>
                <w:ilvl w:val="0"/>
                <w:numId w:val="45"/>
              </w:numPr>
              <w:spacing w:line="276" w:lineRule="auto"/>
              <w:rPr>
                <w:rFonts w:eastAsia="Arial" w:asciiTheme="minorHAnsi" w:hAnsiTheme="minorHAnsi" w:cstheme="minorHAnsi"/>
              </w:rPr>
            </w:pPr>
            <w:r w:rsidRPr="002B685E">
              <w:rPr>
                <w:rFonts w:eastAsia="Arial" w:asciiTheme="minorHAnsi" w:hAnsiTheme="minorHAnsi" w:cstheme="minorHAnsi"/>
              </w:rPr>
              <w:lastRenderedPageBreak/>
              <w:t xml:space="preserve">soil and compost, both the issues around soil degradation globally, and incorporating food and garden waste into healthy </w:t>
            </w:r>
            <w:proofErr w:type="gramStart"/>
            <w:r w:rsidRPr="002B685E">
              <w:rPr>
                <w:rFonts w:eastAsia="Arial" w:asciiTheme="minorHAnsi" w:hAnsiTheme="minorHAnsi" w:cstheme="minorHAnsi"/>
              </w:rPr>
              <w:t>soil;</w:t>
            </w:r>
            <w:proofErr w:type="gramEnd"/>
            <w:r w:rsidRPr="002B685E">
              <w:rPr>
                <w:rFonts w:eastAsia="Arial" w:asciiTheme="minorHAnsi" w:hAnsiTheme="minorHAnsi" w:cstheme="minorHAnsi"/>
              </w:rPr>
              <w:t xml:space="preserve">  </w:t>
            </w:r>
          </w:p>
          <w:p w:rsidR="00FB04BA" w:rsidP="000D71FB" w:rsidRDefault="00FC2E4F" w14:paraId="12745971" w14:textId="75BA016C">
            <w:pPr>
              <w:pStyle w:val="ListParagraph"/>
              <w:numPr>
                <w:ilvl w:val="0"/>
                <w:numId w:val="45"/>
              </w:numPr>
              <w:spacing w:line="276" w:lineRule="auto"/>
              <w:rPr>
                <w:rFonts w:eastAsia="Arial" w:asciiTheme="minorHAnsi" w:hAnsiTheme="minorHAnsi" w:cstheme="minorHAnsi"/>
              </w:rPr>
            </w:pPr>
            <w:r w:rsidRPr="002B685E">
              <w:rPr>
                <w:rFonts w:eastAsia="Arial" w:asciiTheme="minorHAnsi" w:hAnsiTheme="minorHAnsi" w:cstheme="minorHAnsi"/>
              </w:rPr>
              <w:t xml:space="preserve">biodiversity, including training on improving the biodiversity value of food growing spaces. </w:t>
            </w:r>
          </w:p>
          <w:p w:rsidRPr="002B685E" w:rsidR="00A44DF8" w:rsidP="00A44DF8" w:rsidRDefault="00A44DF8" w14:paraId="7BD58205" w14:textId="77777777">
            <w:pPr>
              <w:pStyle w:val="ListParagraph"/>
              <w:spacing w:line="276" w:lineRule="auto"/>
              <w:rPr>
                <w:rFonts w:eastAsia="Arial" w:asciiTheme="minorHAnsi" w:hAnsiTheme="minorHAnsi" w:cstheme="minorHAnsi"/>
              </w:rPr>
            </w:pPr>
          </w:p>
          <w:p w:rsidRPr="00A44DF8" w:rsidR="003B650E" w:rsidP="000D71FB" w:rsidRDefault="00236CD5" w14:paraId="393788DC" w14:textId="54AF8975">
            <w:pPr>
              <w:pStyle w:val="ListParagraph"/>
              <w:numPr>
                <w:ilvl w:val="0"/>
                <w:numId w:val="30"/>
              </w:numPr>
              <w:pBdr>
                <w:bottom w:val="none" w:color="auto" w:sz="0" w:space="7"/>
              </w:pBdr>
              <w:shd w:val="clear" w:color="auto" w:fill="FFFFFF"/>
              <w:spacing w:line="276" w:lineRule="auto"/>
              <w:rPr>
                <w:rFonts w:eastAsia="Arial" w:asciiTheme="minorHAnsi" w:hAnsiTheme="minorHAnsi" w:cstheme="minorHAnsi"/>
              </w:rPr>
            </w:pPr>
            <w:r w:rsidRPr="002B685E">
              <w:rPr>
                <w:rFonts w:eastAsia="Arial" w:asciiTheme="minorHAnsi" w:hAnsiTheme="minorHAnsi" w:cstheme="minorHAnsi"/>
              </w:rPr>
              <w:t xml:space="preserve">The </w:t>
            </w:r>
            <w:r w:rsidRPr="002B685E">
              <w:rPr>
                <w:rFonts w:eastAsia="Arial" w:asciiTheme="minorHAnsi" w:hAnsiTheme="minorHAnsi" w:cstheme="minorHAnsi"/>
                <w:b/>
                <w:bCs/>
              </w:rPr>
              <w:t>Tower Hamlets Fairtrade group</w:t>
            </w:r>
            <w:r w:rsidRPr="002B685E">
              <w:rPr>
                <w:rFonts w:eastAsia="Arial" w:asciiTheme="minorHAnsi" w:hAnsiTheme="minorHAnsi" w:cstheme="minorHAnsi"/>
              </w:rPr>
              <w:t xml:space="preserve"> engages communities through </w:t>
            </w:r>
            <w:r w:rsidRPr="002B685E" w:rsidR="00ED00A3">
              <w:rPr>
                <w:rFonts w:eastAsia="Arial" w:asciiTheme="minorHAnsi" w:hAnsiTheme="minorHAnsi" w:cstheme="minorHAnsi"/>
                <w:b/>
                <w:bCs/>
              </w:rPr>
              <w:t xml:space="preserve">sustainability </w:t>
            </w:r>
            <w:r w:rsidRPr="002B685E" w:rsidR="00DB1AF2">
              <w:rPr>
                <w:rFonts w:eastAsia="Arial" w:asciiTheme="minorHAnsi" w:hAnsiTheme="minorHAnsi" w:cstheme="minorHAnsi"/>
                <w:b/>
                <w:bCs/>
              </w:rPr>
              <w:t>campaigns and events</w:t>
            </w:r>
            <w:r w:rsidRPr="002B685E" w:rsidR="00DB1AF2">
              <w:rPr>
                <w:rFonts w:eastAsia="Arial" w:asciiTheme="minorHAnsi" w:hAnsiTheme="minorHAnsi" w:cstheme="minorHAnsi"/>
              </w:rPr>
              <w:t xml:space="preserve">. </w:t>
            </w:r>
            <w:r w:rsidRPr="002B685E" w:rsidR="004A2494">
              <w:rPr>
                <w:rFonts w:eastAsia="Arial" w:asciiTheme="minorHAnsi" w:hAnsiTheme="minorHAnsi" w:cstheme="minorHAnsi"/>
              </w:rPr>
              <w:t>At t</w:t>
            </w:r>
            <w:r w:rsidRPr="002B685E" w:rsidR="00D92C0A">
              <w:rPr>
                <w:rFonts w:eastAsia="Arial" w:asciiTheme="minorHAnsi" w:hAnsiTheme="minorHAnsi" w:cstheme="minorHAnsi"/>
              </w:rPr>
              <w:t>his year’s Fairtrade fortnight</w:t>
            </w:r>
            <w:r w:rsidRPr="002B685E" w:rsidR="00540231">
              <w:rPr>
                <w:rFonts w:eastAsia="Arial" w:asciiTheme="minorHAnsi" w:hAnsiTheme="minorHAnsi" w:cstheme="minorHAnsi"/>
              </w:rPr>
              <w:t xml:space="preserve">, which focused on </w:t>
            </w:r>
            <w:r w:rsidRPr="002B685E" w:rsidR="00573A44">
              <w:rPr>
                <w:rFonts w:eastAsia="Arial" w:asciiTheme="minorHAnsi" w:hAnsiTheme="minorHAnsi" w:cstheme="minorHAnsi"/>
              </w:rPr>
              <w:t>Fairtrade and climate justice</w:t>
            </w:r>
            <w:r w:rsidRPr="002B685E" w:rsidR="004A2494">
              <w:rPr>
                <w:rFonts w:eastAsia="Arial" w:asciiTheme="minorHAnsi" w:hAnsiTheme="minorHAnsi" w:cstheme="minorHAnsi"/>
              </w:rPr>
              <w:t>,</w:t>
            </w:r>
            <w:r w:rsidRPr="002B685E" w:rsidR="00D92C0A">
              <w:rPr>
                <w:rFonts w:eastAsia="Arial" w:asciiTheme="minorHAnsi" w:hAnsiTheme="minorHAnsi" w:cstheme="minorHAnsi"/>
              </w:rPr>
              <w:t xml:space="preserve"> </w:t>
            </w:r>
            <w:r w:rsidRPr="002B685E" w:rsidR="00B75682">
              <w:rPr>
                <w:rFonts w:eastAsia="Arial" w:asciiTheme="minorHAnsi" w:hAnsiTheme="minorHAnsi" w:cstheme="minorHAnsi"/>
              </w:rPr>
              <w:t xml:space="preserve">Year 7 pupils from a local school were involved in </w:t>
            </w:r>
            <w:hyperlink w:history="1" r:id="rId75">
              <w:r w:rsidRPr="002B685E" w:rsidR="00B75682">
                <w:rPr>
                  <w:rStyle w:val="Hyperlink"/>
                  <w:rFonts w:eastAsia="Arial" w:asciiTheme="minorHAnsi" w:hAnsiTheme="minorHAnsi" w:cstheme="minorHAnsi"/>
                  <w:color w:val="auto"/>
                </w:rPr>
                <w:t>‘Choose the World they Want’</w:t>
              </w:r>
            </w:hyperlink>
            <w:r w:rsidRPr="002B685E" w:rsidR="00B75682">
              <w:rPr>
                <w:rFonts w:eastAsia="Arial" w:asciiTheme="minorHAnsi" w:hAnsiTheme="minorHAnsi" w:cstheme="minorHAnsi"/>
              </w:rPr>
              <w:t xml:space="preserve"> activities showing their vision for a more equitable world. </w:t>
            </w:r>
            <w:r w:rsidRPr="002B685E" w:rsidR="00573A44">
              <w:rPr>
                <w:rFonts w:eastAsia="Arial" w:asciiTheme="minorHAnsi" w:hAnsiTheme="minorHAnsi" w:cstheme="minorHAnsi"/>
              </w:rPr>
              <w:t xml:space="preserve">Local MP </w:t>
            </w:r>
            <w:proofErr w:type="spellStart"/>
            <w:r w:rsidRPr="002B685E" w:rsidR="00011F31">
              <w:rPr>
                <w:rFonts w:eastAsia="Arial" w:asciiTheme="minorHAnsi" w:hAnsiTheme="minorHAnsi" w:cstheme="minorHAnsi"/>
              </w:rPr>
              <w:t>Apsana</w:t>
            </w:r>
            <w:proofErr w:type="spellEnd"/>
            <w:r w:rsidRPr="002B685E" w:rsidR="00011F31">
              <w:rPr>
                <w:rFonts w:eastAsia="Arial" w:asciiTheme="minorHAnsi" w:hAnsiTheme="minorHAnsi" w:cstheme="minorHAnsi"/>
              </w:rPr>
              <w:t xml:space="preserve"> Begum</w:t>
            </w:r>
            <w:r w:rsidRPr="002B685E" w:rsidR="00573A44">
              <w:rPr>
                <w:rFonts w:eastAsia="Arial" w:asciiTheme="minorHAnsi" w:hAnsiTheme="minorHAnsi" w:cstheme="minorHAnsi"/>
              </w:rPr>
              <w:t xml:space="preserve"> </w:t>
            </w:r>
            <w:r w:rsidRPr="002B685E" w:rsidR="00011F31">
              <w:rPr>
                <w:rFonts w:eastAsia="Arial" w:asciiTheme="minorHAnsi" w:hAnsiTheme="minorHAnsi" w:cstheme="minorHAnsi"/>
              </w:rPr>
              <w:t>sent a statement of support for the campaign</w:t>
            </w:r>
            <w:r w:rsidRPr="002B685E" w:rsidR="001A016B">
              <w:rPr>
                <w:rFonts w:eastAsia="Arial" w:asciiTheme="minorHAnsi" w:hAnsiTheme="minorHAnsi" w:cstheme="minorHAnsi"/>
              </w:rPr>
              <w:t>.</w:t>
            </w:r>
          </w:p>
        </w:tc>
      </w:tr>
      <w:tr w:rsidRPr="002B685E" w:rsidR="003B650E" w:rsidTr="624F3F5C" w14:paraId="07C159EA" w14:textId="77777777">
        <w:trPr>
          <w:trHeight w:val="499"/>
        </w:trPr>
        <w:tc>
          <w:tcPr>
            <w:tcW w:w="14443" w:type="dxa"/>
            <w:tcMar/>
          </w:tcPr>
          <w:p w:rsidRPr="002B685E" w:rsidR="003B650E" w:rsidP="000D71FB" w:rsidRDefault="00FC2E4F" w14:paraId="45A1B9A0" w14:textId="77777777">
            <w:pPr>
              <w:numPr>
                <w:ilvl w:val="0"/>
                <w:numId w:val="1"/>
              </w:numPr>
              <w:pBdr>
                <w:top w:val="nil"/>
                <w:left w:val="nil"/>
                <w:bottom w:val="nil"/>
                <w:right w:val="nil"/>
                <w:between w:val="nil"/>
              </w:pBdr>
              <w:spacing w:before="120" w:after="60" w:line="276" w:lineRule="auto"/>
              <w:ind w:left="462"/>
              <w:jc w:val="both"/>
              <w:rPr>
                <w:rFonts w:eastAsia="Arial" w:asciiTheme="minorHAnsi" w:hAnsiTheme="minorHAnsi" w:cstheme="minorHAnsi"/>
                <w:color w:val="000000"/>
              </w:rPr>
            </w:pPr>
            <w:r w:rsidRPr="002B685E">
              <w:rPr>
                <w:rFonts w:eastAsia="Arial" w:asciiTheme="minorHAnsi" w:hAnsiTheme="minorHAnsi" w:cstheme="minorHAnsi"/>
                <w:b/>
                <w:color w:val="000000"/>
              </w:rPr>
              <w:t xml:space="preserve">Reduce, </w:t>
            </w:r>
            <w:proofErr w:type="gramStart"/>
            <w:r w:rsidRPr="002B685E">
              <w:rPr>
                <w:rFonts w:eastAsia="Arial" w:asciiTheme="minorHAnsi" w:hAnsiTheme="minorHAnsi" w:cstheme="minorHAnsi"/>
                <w:b/>
                <w:color w:val="000000"/>
              </w:rPr>
              <w:t>redirect</w:t>
            </w:r>
            <w:proofErr w:type="gramEnd"/>
            <w:r w:rsidRPr="002B685E">
              <w:rPr>
                <w:rFonts w:eastAsia="Arial" w:asciiTheme="minorHAnsi" w:hAnsiTheme="minorHAnsi" w:cstheme="minorHAnsi"/>
                <w:b/>
                <w:color w:val="000000"/>
              </w:rPr>
              <w:t xml:space="preserve"> and recycle food, packaging and related waste</w:t>
            </w:r>
          </w:p>
        </w:tc>
      </w:tr>
      <w:tr w:rsidRPr="002B685E" w:rsidR="003B650E" w:rsidTr="624F3F5C" w14:paraId="68EE9FE7" w14:textId="77777777">
        <w:tc>
          <w:tcPr>
            <w:tcW w:w="14443" w:type="dxa"/>
            <w:tcMar/>
          </w:tcPr>
          <w:p w:rsidRPr="002B685E" w:rsidR="00557206" w:rsidP="000D71FB" w:rsidRDefault="00FC2E4F" w14:paraId="60739856" w14:textId="77777777">
            <w:pPr>
              <w:pStyle w:val="ListParagraph"/>
              <w:numPr>
                <w:ilvl w:val="0"/>
                <w:numId w:val="31"/>
              </w:numPr>
              <w:spacing w:line="276" w:lineRule="auto"/>
              <w:jc w:val="both"/>
              <w:rPr>
                <w:rFonts w:eastAsia="Arial" w:asciiTheme="minorHAnsi" w:hAnsiTheme="minorHAnsi" w:cstheme="minorHAnsi"/>
                <w:b/>
                <w:bCs/>
                <w:highlight w:val="white"/>
              </w:rPr>
            </w:pPr>
            <w:r w:rsidRPr="000D5EA8">
              <w:rPr>
                <w:rFonts w:eastAsia="Arial" w:asciiTheme="minorHAnsi" w:hAnsiTheme="minorHAnsi" w:cstheme="minorHAnsi"/>
                <w:b/>
                <w:bCs/>
                <w:highlight w:val="white"/>
              </w:rPr>
              <w:t>Tower Hamlets’ climate</w:t>
            </w:r>
            <w:r w:rsidRPr="000D5EA8" w:rsidR="00557206">
              <w:rPr>
                <w:rFonts w:eastAsia="Arial" w:asciiTheme="minorHAnsi" w:hAnsiTheme="minorHAnsi" w:cstheme="minorHAnsi"/>
                <w:b/>
                <w:bCs/>
                <w:highlight w:val="white"/>
              </w:rPr>
              <w:t xml:space="preserve"> and food waste strategy</w:t>
            </w:r>
            <w:r w:rsidRPr="002B685E" w:rsidR="00557206">
              <w:rPr>
                <w:rFonts w:eastAsia="Arial" w:asciiTheme="minorHAnsi" w:hAnsiTheme="minorHAnsi" w:cstheme="minorHAnsi"/>
                <w:highlight w:val="white"/>
              </w:rPr>
              <w:t>:</w:t>
            </w:r>
            <w:r w:rsidRPr="002B685E">
              <w:rPr>
                <w:rFonts w:eastAsia="Arial" w:asciiTheme="minorHAnsi" w:hAnsiTheme="minorHAnsi" w:cstheme="minorHAnsi"/>
                <w:highlight w:val="white"/>
              </w:rPr>
              <w:t xml:space="preserve"> </w:t>
            </w:r>
          </w:p>
          <w:p w:rsidRPr="004E2065" w:rsidR="003B650E" w:rsidP="004E2065" w:rsidRDefault="006D0912" w14:paraId="4F96D5E6" w14:textId="7CD23B0C">
            <w:pPr>
              <w:pStyle w:val="ListParagraph"/>
              <w:numPr>
                <w:ilvl w:val="1"/>
                <w:numId w:val="31"/>
              </w:numPr>
              <w:spacing w:line="276" w:lineRule="auto"/>
              <w:jc w:val="both"/>
              <w:rPr>
                <w:rFonts w:eastAsia="Arial" w:asciiTheme="minorHAnsi" w:hAnsiTheme="minorHAnsi" w:cstheme="minorHAnsi"/>
                <w:b/>
                <w:bCs/>
                <w:highlight w:val="white"/>
              </w:rPr>
            </w:pPr>
            <w:r>
              <w:rPr>
                <w:rFonts w:eastAsia="Arial" w:asciiTheme="minorHAnsi" w:hAnsiTheme="minorHAnsi" w:cstheme="minorHAnsi"/>
                <w:highlight w:val="white"/>
              </w:rPr>
              <w:t xml:space="preserve">Its </w:t>
            </w:r>
            <w:r w:rsidRPr="002B685E" w:rsidR="00557206">
              <w:rPr>
                <w:rFonts w:eastAsia="Arial" w:asciiTheme="minorHAnsi" w:hAnsiTheme="minorHAnsi" w:cstheme="minorHAnsi"/>
                <w:highlight w:val="white"/>
              </w:rPr>
              <w:t xml:space="preserve">Zero carbon </w:t>
            </w:r>
            <w:r w:rsidRPr="002B685E">
              <w:rPr>
                <w:rFonts w:eastAsia="Arial" w:asciiTheme="minorHAnsi" w:hAnsiTheme="minorHAnsi" w:cstheme="minorHAnsi"/>
                <w:highlight w:val="white"/>
              </w:rPr>
              <w:t>strategy</w:t>
            </w:r>
            <w:r w:rsidRPr="002B685E" w:rsidR="00FC2E4F">
              <w:rPr>
                <w:rFonts w:eastAsia="Arial" w:asciiTheme="minorHAnsi" w:hAnsiTheme="minorHAnsi" w:cstheme="minorHAnsi"/>
                <w:highlight w:val="white"/>
              </w:rPr>
              <w:t xml:space="preserve"> target</w:t>
            </w:r>
            <w:r>
              <w:rPr>
                <w:rFonts w:eastAsia="Arial" w:asciiTheme="minorHAnsi" w:hAnsiTheme="minorHAnsi" w:cstheme="minorHAnsi"/>
                <w:highlight w:val="white"/>
              </w:rPr>
              <w:t>s</w:t>
            </w:r>
            <w:r w:rsidRPr="002B685E" w:rsidR="00FC2E4F">
              <w:rPr>
                <w:rFonts w:eastAsia="Arial" w:asciiTheme="minorHAnsi" w:hAnsiTheme="minorHAnsi" w:cstheme="minorHAnsi"/>
                <w:highlight w:val="white"/>
              </w:rPr>
              <w:t xml:space="preserve"> zero organic waste to landfill by 2025.</w:t>
            </w:r>
            <w:r w:rsidRPr="002B685E" w:rsidR="00FC2E4F">
              <w:rPr>
                <w:rFonts w:eastAsia="Arial" w:asciiTheme="minorHAnsi" w:hAnsiTheme="minorHAnsi" w:cstheme="minorHAnsi"/>
              </w:rPr>
              <w:t xml:space="preserve"> Since 2008, </w:t>
            </w:r>
            <w:r w:rsidR="000D49BA">
              <w:rPr>
                <w:rFonts w:eastAsia="Arial" w:asciiTheme="minorHAnsi" w:hAnsiTheme="minorHAnsi" w:cstheme="minorHAnsi"/>
              </w:rPr>
              <w:t>it</w:t>
            </w:r>
            <w:r w:rsidRPr="002B685E" w:rsidR="00FC2E4F">
              <w:rPr>
                <w:rFonts w:eastAsia="Arial" w:asciiTheme="minorHAnsi" w:hAnsiTheme="minorHAnsi" w:cstheme="minorHAnsi"/>
              </w:rPr>
              <w:t xml:space="preserve"> has collected food waste from </w:t>
            </w:r>
            <w:r w:rsidR="000D49BA">
              <w:rPr>
                <w:rFonts w:eastAsia="Arial" w:asciiTheme="minorHAnsi" w:hAnsiTheme="minorHAnsi" w:cstheme="minorHAnsi"/>
              </w:rPr>
              <w:t xml:space="preserve">20,000 </w:t>
            </w:r>
            <w:r w:rsidRPr="002B685E" w:rsidR="00FC2E4F">
              <w:rPr>
                <w:rFonts w:eastAsia="Arial" w:asciiTheme="minorHAnsi" w:hAnsiTheme="minorHAnsi" w:cstheme="minorHAnsi"/>
              </w:rPr>
              <w:t>street level properties</w:t>
            </w:r>
            <w:r w:rsidR="000D49BA">
              <w:rPr>
                <w:rFonts w:eastAsia="Arial" w:asciiTheme="minorHAnsi" w:hAnsiTheme="minorHAnsi" w:cstheme="minorHAnsi"/>
              </w:rPr>
              <w:t xml:space="preserve">. </w:t>
            </w:r>
            <w:r w:rsidRPr="002B685E" w:rsidR="00FC2E4F">
              <w:rPr>
                <w:rFonts w:eastAsia="Arial" w:asciiTheme="minorHAnsi" w:hAnsiTheme="minorHAnsi" w:cstheme="minorHAnsi"/>
                <w:highlight w:val="white"/>
              </w:rPr>
              <w:t xml:space="preserve">The council also offers </w:t>
            </w:r>
            <w:r w:rsidR="002959A7">
              <w:rPr>
                <w:rFonts w:eastAsia="Arial" w:asciiTheme="minorHAnsi" w:hAnsiTheme="minorHAnsi" w:cstheme="minorHAnsi"/>
                <w:highlight w:val="white"/>
              </w:rPr>
              <w:t xml:space="preserve">£5 </w:t>
            </w:r>
            <w:r w:rsidRPr="002B685E" w:rsidR="00FC2E4F">
              <w:rPr>
                <w:rFonts w:eastAsia="Arial" w:asciiTheme="minorHAnsi" w:hAnsiTheme="minorHAnsi" w:cstheme="minorHAnsi"/>
                <w:highlight w:val="white"/>
              </w:rPr>
              <w:t>compost bins and wormeries</w:t>
            </w:r>
            <w:r w:rsidR="002959A7">
              <w:rPr>
                <w:rFonts w:eastAsia="Arial" w:asciiTheme="minorHAnsi" w:hAnsiTheme="minorHAnsi" w:cstheme="minorHAnsi"/>
              </w:rPr>
              <w:t>.</w:t>
            </w:r>
            <w:r w:rsidRPr="002B685E" w:rsidR="00FC2E4F">
              <w:rPr>
                <w:rFonts w:eastAsia="Arial" w:asciiTheme="minorHAnsi" w:hAnsiTheme="minorHAnsi" w:cstheme="minorHAnsi"/>
              </w:rPr>
              <w:t xml:space="preserve"> </w:t>
            </w:r>
            <w:r w:rsidR="002959A7">
              <w:rPr>
                <w:rFonts w:eastAsia="Arial" w:asciiTheme="minorHAnsi" w:hAnsiTheme="minorHAnsi" w:cstheme="minorHAnsi"/>
              </w:rPr>
              <w:t>S</w:t>
            </w:r>
            <w:r w:rsidRPr="002B685E" w:rsidR="00FC2E4F">
              <w:rPr>
                <w:rFonts w:eastAsia="Arial" w:asciiTheme="minorHAnsi" w:hAnsiTheme="minorHAnsi" w:cstheme="minorHAnsi"/>
              </w:rPr>
              <w:t xml:space="preserve">chools and commercial businesses are provided with a free collection of food waste. </w:t>
            </w:r>
            <w:r>
              <w:rPr>
                <w:rFonts w:eastAsia="Arial" w:asciiTheme="minorHAnsi" w:hAnsiTheme="minorHAnsi" w:cstheme="minorHAnsi"/>
              </w:rPr>
              <w:t xml:space="preserve">It has helped </w:t>
            </w:r>
            <w:r w:rsidRPr="002B685E" w:rsidR="00FC2E4F">
              <w:rPr>
                <w:rFonts w:eastAsia="Arial" w:asciiTheme="minorHAnsi" w:hAnsiTheme="minorHAnsi" w:cstheme="minorHAnsi"/>
              </w:rPr>
              <w:t>high street</w:t>
            </w:r>
            <w:r>
              <w:rPr>
                <w:rFonts w:eastAsia="Arial" w:asciiTheme="minorHAnsi" w:hAnsiTheme="minorHAnsi" w:cstheme="minorHAnsi"/>
              </w:rPr>
              <w:t xml:space="preserve"> businesses</w:t>
            </w:r>
            <w:r w:rsidRPr="002B685E" w:rsidR="00FC2E4F">
              <w:rPr>
                <w:rFonts w:eastAsia="Arial" w:asciiTheme="minorHAnsi" w:hAnsiTheme="minorHAnsi" w:cstheme="minorHAnsi"/>
              </w:rPr>
              <w:t xml:space="preserve"> to reduce waste</w:t>
            </w:r>
            <w:r w:rsidR="004E2065">
              <w:rPr>
                <w:rFonts w:eastAsia="Arial" w:asciiTheme="minorHAnsi" w:hAnsiTheme="minorHAnsi" w:cstheme="minorHAnsi"/>
              </w:rPr>
              <w:t xml:space="preserve">, </w:t>
            </w:r>
            <w:r w:rsidR="002959A7">
              <w:rPr>
                <w:rFonts w:eastAsia="Arial" w:asciiTheme="minorHAnsi" w:hAnsiTheme="minorHAnsi" w:cstheme="minorHAnsi"/>
              </w:rPr>
              <w:t>such as</w:t>
            </w:r>
            <w:r w:rsidR="004E2065">
              <w:rPr>
                <w:rFonts w:eastAsia="Arial" w:asciiTheme="minorHAnsi" w:hAnsiTheme="minorHAnsi" w:cstheme="minorHAnsi"/>
              </w:rPr>
              <w:t xml:space="preserve"> offer</w:t>
            </w:r>
            <w:r w:rsidR="002959A7">
              <w:rPr>
                <w:rFonts w:eastAsia="Arial" w:asciiTheme="minorHAnsi" w:hAnsiTheme="minorHAnsi" w:cstheme="minorHAnsi"/>
              </w:rPr>
              <w:t>ing</w:t>
            </w:r>
            <w:r w:rsidR="004E2065">
              <w:rPr>
                <w:rFonts w:eastAsia="Arial" w:asciiTheme="minorHAnsi" w:hAnsiTheme="minorHAnsi" w:cstheme="minorHAnsi"/>
              </w:rPr>
              <w:t xml:space="preserve"> </w:t>
            </w:r>
            <w:r w:rsidRPr="002B685E" w:rsidR="004E2065">
              <w:rPr>
                <w:rFonts w:eastAsia="Arial" w:asciiTheme="minorHAnsi" w:hAnsiTheme="minorHAnsi" w:cstheme="minorHAnsi"/>
              </w:rPr>
              <w:t>a free waste cooking oil collection service</w:t>
            </w:r>
            <w:r w:rsidR="004E2065">
              <w:rPr>
                <w:rFonts w:eastAsia="Arial" w:asciiTheme="minorHAnsi" w:hAnsiTheme="minorHAnsi" w:cstheme="minorHAnsi"/>
              </w:rPr>
              <w:t xml:space="preserve"> to </w:t>
            </w:r>
            <w:r w:rsidRPr="002B685E" w:rsidR="004E2065">
              <w:rPr>
                <w:rFonts w:eastAsia="Arial" w:asciiTheme="minorHAnsi" w:hAnsiTheme="minorHAnsi" w:cstheme="minorHAnsi"/>
              </w:rPr>
              <w:t>restaurants</w:t>
            </w:r>
            <w:r w:rsidR="004E2065">
              <w:rPr>
                <w:rFonts w:eastAsia="Arial" w:asciiTheme="minorHAnsi" w:hAnsiTheme="minorHAnsi" w:cstheme="minorHAnsi"/>
              </w:rPr>
              <w:t xml:space="preserve"> </w:t>
            </w:r>
            <w:r w:rsidRPr="004E2065">
              <w:rPr>
                <w:rFonts w:eastAsia="Arial" w:asciiTheme="minorHAnsi" w:hAnsiTheme="minorHAnsi" w:cstheme="minorHAnsi"/>
              </w:rPr>
              <w:t>o</w:t>
            </w:r>
            <w:r w:rsidRPr="004E2065" w:rsidR="00FC2E4F">
              <w:rPr>
                <w:rFonts w:eastAsia="Arial" w:asciiTheme="minorHAnsi" w:hAnsiTheme="minorHAnsi" w:cstheme="minorHAnsi"/>
              </w:rPr>
              <w:t>n Brick Lane</w:t>
            </w:r>
            <w:r w:rsidR="002959A7">
              <w:rPr>
                <w:rFonts w:eastAsia="Arial" w:asciiTheme="minorHAnsi" w:hAnsiTheme="minorHAnsi" w:cstheme="minorHAnsi"/>
              </w:rPr>
              <w:t>.</w:t>
            </w:r>
            <w:r w:rsidRPr="004E2065" w:rsidR="00FC2E4F">
              <w:rPr>
                <w:rFonts w:eastAsia="Arial" w:asciiTheme="minorHAnsi" w:hAnsiTheme="minorHAnsi" w:cstheme="minorHAnsi"/>
              </w:rPr>
              <w:t xml:space="preserve"> </w:t>
            </w:r>
          </w:p>
          <w:p w:rsidRPr="002B685E" w:rsidR="003B650E" w:rsidP="000D71FB" w:rsidRDefault="00FC2E4F" w14:paraId="76535F97" w14:textId="579BF3FD">
            <w:pPr>
              <w:pStyle w:val="ListParagraph"/>
              <w:numPr>
                <w:ilvl w:val="1"/>
                <w:numId w:val="3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The council’s </w:t>
            </w:r>
            <w:hyperlink r:id="rId76">
              <w:r w:rsidRPr="002B685E">
                <w:rPr>
                  <w:rFonts w:eastAsia="Arial" w:asciiTheme="minorHAnsi" w:hAnsiTheme="minorHAnsi" w:cstheme="minorHAnsi"/>
                  <w:color w:val="1155CC"/>
                  <w:u w:val="single"/>
                </w:rPr>
                <w:t>Draft Waste Management Strategy 2018-2030</w:t>
              </w:r>
            </w:hyperlink>
            <w:r w:rsidRPr="002B685E">
              <w:rPr>
                <w:rFonts w:eastAsia="Arial" w:asciiTheme="minorHAnsi" w:hAnsiTheme="minorHAnsi" w:cstheme="minorHAnsi"/>
              </w:rPr>
              <w:t xml:space="preserve"> commits to expanding the food waste recycling service to blocks of flats where practical and cost effective</w:t>
            </w:r>
            <w:r w:rsidRPr="002B685E" w:rsidR="004A2494">
              <w:rPr>
                <w:rFonts w:eastAsia="Arial" w:asciiTheme="minorHAnsi" w:hAnsiTheme="minorHAnsi" w:cstheme="minorHAnsi"/>
              </w:rPr>
              <w:t>.</w:t>
            </w:r>
          </w:p>
          <w:p w:rsidRPr="002B685E" w:rsidR="00557206" w:rsidP="002B685E" w:rsidRDefault="00285749" w14:paraId="20DB2B64" w14:textId="6F08CC23">
            <w:pPr>
              <w:pStyle w:val="ListParagraph"/>
              <w:numPr>
                <w:ilvl w:val="1"/>
                <w:numId w:val="31"/>
              </w:numPr>
              <w:spacing w:line="276" w:lineRule="auto"/>
              <w:jc w:val="both"/>
              <w:rPr>
                <w:rFonts w:eastAsia="Arial" w:asciiTheme="minorHAnsi" w:hAnsiTheme="minorHAnsi" w:cstheme="minorHAnsi"/>
              </w:rPr>
            </w:pPr>
            <w:r w:rsidRPr="002B685E">
              <w:rPr>
                <w:rFonts w:eastAsia="Arial" w:asciiTheme="minorHAnsi" w:hAnsiTheme="minorHAnsi" w:cstheme="minorHAnsi"/>
                <w:highlight w:val="white"/>
              </w:rPr>
              <w:t>To meet the requirements of the council’s Food for Life accreditation</w:t>
            </w:r>
            <w:r w:rsidRPr="002B685E" w:rsidR="00FC2E4F">
              <w:rPr>
                <w:rFonts w:eastAsia="Arial" w:asciiTheme="minorHAnsi" w:hAnsiTheme="minorHAnsi" w:cstheme="minorHAnsi"/>
                <w:highlight w:val="white"/>
              </w:rPr>
              <w:t>, school meals are served on reusable crockery, not plastic flight trays. All c</w:t>
            </w:r>
            <w:r w:rsidRPr="002B685E" w:rsidR="00FC2E4F">
              <w:rPr>
                <w:rFonts w:eastAsia="Arial" w:asciiTheme="minorHAnsi" w:hAnsiTheme="minorHAnsi" w:cstheme="minorHAnsi"/>
              </w:rPr>
              <w:t>ouncil run food outlets have also removed all single use plates and cutlery.</w:t>
            </w:r>
          </w:p>
          <w:p w:rsidRPr="000D5EA8" w:rsidR="003B650E" w:rsidP="000D5EA8" w:rsidRDefault="004F656F" w14:paraId="7F128090" w14:textId="0A635E5A">
            <w:pPr>
              <w:pStyle w:val="ListParagraph"/>
              <w:numPr>
                <w:ilvl w:val="0"/>
                <w:numId w:val="31"/>
              </w:numPr>
              <w:spacing w:line="276" w:lineRule="auto"/>
              <w:jc w:val="both"/>
              <w:rPr>
                <w:rFonts w:eastAsia="Arial" w:asciiTheme="minorHAnsi" w:hAnsiTheme="minorHAnsi" w:cstheme="minorHAnsi"/>
              </w:rPr>
            </w:pPr>
            <w:hyperlink r:id="rId77">
              <w:r w:rsidRPr="000D5EA8" w:rsidR="00FC2E4F">
                <w:rPr>
                  <w:rFonts w:eastAsia="Arial" w:asciiTheme="minorHAnsi" w:hAnsiTheme="minorHAnsi" w:cstheme="minorHAnsi"/>
                  <w:color w:val="1155CC"/>
                  <w:u w:val="single"/>
                </w:rPr>
                <w:t>Quantum Waste</w:t>
              </w:r>
            </w:hyperlink>
            <w:r w:rsidRPr="000D5EA8" w:rsidR="00FC2E4F">
              <w:rPr>
                <w:rFonts w:eastAsia="Arial" w:asciiTheme="minorHAnsi" w:hAnsiTheme="minorHAnsi" w:cstheme="minorHAnsi"/>
              </w:rPr>
              <w:t xml:space="preserve">, R-URBAN and Poplar HARCA are developing a </w:t>
            </w:r>
            <w:r w:rsidRPr="000D5EA8" w:rsidR="000D5EA8">
              <w:rPr>
                <w:rFonts w:eastAsia="Arial" w:asciiTheme="minorHAnsi" w:hAnsiTheme="minorHAnsi" w:cstheme="minorHAnsi"/>
                <w:b/>
                <w:bCs/>
              </w:rPr>
              <w:t xml:space="preserve">local food waste </w:t>
            </w:r>
            <w:r w:rsidRPr="000D5EA8" w:rsidR="00FC2E4F">
              <w:rPr>
                <w:rFonts w:eastAsia="Arial" w:asciiTheme="minorHAnsi" w:hAnsiTheme="minorHAnsi" w:cstheme="minorHAnsi"/>
                <w:b/>
                <w:bCs/>
              </w:rPr>
              <w:t>strategy</w:t>
            </w:r>
            <w:r w:rsidRPr="000D5EA8" w:rsidR="00FC2E4F">
              <w:rPr>
                <w:rFonts w:eastAsia="Arial" w:asciiTheme="minorHAnsi" w:hAnsiTheme="minorHAnsi" w:cstheme="minorHAnsi"/>
              </w:rPr>
              <w:t xml:space="preserve"> for the Teviot Estate to collect household organic waste to power a local anaerobic digester, produce biogas, compost and fertili</w:t>
            </w:r>
            <w:r w:rsidR="000D5EA8">
              <w:rPr>
                <w:rFonts w:eastAsia="Arial" w:asciiTheme="minorHAnsi" w:hAnsiTheme="minorHAnsi" w:cstheme="minorHAnsi"/>
              </w:rPr>
              <w:t>s</w:t>
            </w:r>
            <w:r w:rsidRPr="000D5EA8" w:rsidR="00FC2E4F">
              <w:rPr>
                <w:rFonts w:eastAsia="Arial" w:asciiTheme="minorHAnsi" w:hAnsiTheme="minorHAnsi" w:cstheme="minorHAnsi"/>
              </w:rPr>
              <w:t xml:space="preserve">er for local community gardens and allotments. This replicable model of sustainable management of organic resources aims to engage residents, support local economic </w:t>
            </w:r>
            <w:proofErr w:type="gramStart"/>
            <w:r w:rsidRPr="000D5EA8" w:rsidR="00FC2E4F">
              <w:rPr>
                <w:rFonts w:eastAsia="Arial" w:asciiTheme="minorHAnsi" w:hAnsiTheme="minorHAnsi" w:cstheme="minorHAnsi"/>
              </w:rPr>
              <w:t>activity</w:t>
            </w:r>
            <w:proofErr w:type="gramEnd"/>
            <w:r w:rsidRPr="000D5EA8" w:rsidR="00FC2E4F">
              <w:rPr>
                <w:rFonts w:eastAsia="Arial" w:asciiTheme="minorHAnsi" w:hAnsiTheme="minorHAnsi" w:cstheme="minorHAnsi"/>
              </w:rPr>
              <w:t xml:space="preserve"> and build the circular economy from the ground up.</w:t>
            </w:r>
          </w:p>
          <w:p w:rsidRPr="002B685E" w:rsidR="00BB2C77" w:rsidP="000D71FB" w:rsidRDefault="00BB2C77" w14:paraId="672BF7A6" w14:textId="7DD06C39">
            <w:pPr>
              <w:pStyle w:val="ListParagraph"/>
              <w:numPr>
                <w:ilvl w:val="0"/>
                <w:numId w:val="31"/>
              </w:numPr>
              <w:spacing w:line="276" w:lineRule="auto"/>
              <w:jc w:val="both"/>
              <w:rPr>
                <w:rFonts w:eastAsia="Arial" w:asciiTheme="minorHAnsi" w:hAnsiTheme="minorHAnsi" w:cstheme="minorHAnsi"/>
              </w:rPr>
            </w:pPr>
            <w:r w:rsidRPr="002B685E">
              <w:rPr>
                <w:rFonts w:eastAsia="Arial" w:asciiTheme="minorHAnsi" w:hAnsiTheme="minorHAnsi" w:cstheme="minorHAnsi"/>
                <w:b/>
                <w:bCs/>
              </w:rPr>
              <w:t>Food waste campaigning</w:t>
            </w:r>
            <w:r w:rsidRPr="002B685E" w:rsidR="005E2B28">
              <w:rPr>
                <w:rFonts w:eastAsia="Arial" w:asciiTheme="minorHAnsi" w:hAnsiTheme="minorHAnsi" w:cstheme="minorHAnsi"/>
              </w:rPr>
              <w:t xml:space="preserve"> includes:</w:t>
            </w:r>
          </w:p>
          <w:p w:rsidRPr="002B685E" w:rsidR="0071521B" w:rsidP="000D71FB" w:rsidRDefault="0071521B" w14:paraId="38180A8F" w14:textId="740069E2">
            <w:pPr>
              <w:pStyle w:val="ListParagraph"/>
              <w:numPr>
                <w:ilvl w:val="1"/>
                <w:numId w:val="31"/>
              </w:numPr>
              <w:spacing w:line="276" w:lineRule="auto"/>
              <w:jc w:val="both"/>
              <w:rPr>
                <w:rFonts w:eastAsia="Arial" w:asciiTheme="minorHAnsi" w:hAnsiTheme="minorHAnsi" w:cstheme="minorHAnsi"/>
              </w:rPr>
            </w:pPr>
            <w:r w:rsidRPr="002B685E">
              <w:rPr>
                <w:rFonts w:eastAsia="Arial" w:asciiTheme="minorHAnsi" w:hAnsiTheme="minorHAnsi" w:cstheme="minorHAnsi"/>
              </w:rPr>
              <w:t xml:space="preserve">Tower Hamlets council supports and promotes the </w:t>
            </w:r>
            <w:hyperlink r:id="rId78">
              <w:r w:rsidRPr="002B685E" w:rsidR="00ED00A3">
                <w:rPr>
                  <w:rFonts w:eastAsia="Arial" w:asciiTheme="minorHAnsi" w:hAnsiTheme="minorHAnsi" w:cstheme="minorHAnsi"/>
                  <w:color w:val="1155CC"/>
                  <w:u w:val="single"/>
                </w:rPr>
                <w:t xml:space="preserve">Love Food Hate Waste </w:t>
              </w:r>
            </w:hyperlink>
            <w:r w:rsidRPr="002B685E">
              <w:rPr>
                <w:rFonts w:eastAsia="Arial" w:asciiTheme="minorHAnsi" w:hAnsiTheme="minorHAnsi" w:cstheme="minorHAnsi"/>
              </w:rPr>
              <w:t xml:space="preserve">campaign. </w:t>
            </w:r>
          </w:p>
          <w:p w:rsidRPr="002B685E" w:rsidR="009F3F28" w:rsidP="000D71FB" w:rsidRDefault="009F3F28" w14:paraId="71AA5EE1" w14:textId="4CA49B5C">
            <w:pPr>
              <w:pStyle w:val="ListParagraph"/>
              <w:numPr>
                <w:ilvl w:val="1"/>
                <w:numId w:val="31"/>
              </w:numPr>
              <w:spacing w:line="276" w:lineRule="auto"/>
              <w:jc w:val="both"/>
              <w:rPr>
                <w:rFonts w:eastAsia="Arial" w:asciiTheme="minorHAnsi" w:hAnsiTheme="minorHAnsi" w:cstheme="minorHAnsi"/>
                <w:highlight w:val="white"/>
              </w:rPr>
            </w:pPr>
            <w:r w:rsidRPr="002B685E">
              <w:rPr>
                <w:rFonts w:eastAsia="Arial" w:asciiTheme="minorHAnsi" w:hAnsiTheme="minorHAnsi" w:cstheme="minorHAnsi"/>
                <w:highlight w:val="white"/>
              </w:rPr>
              <w:t>R-URBAN partnered with l</w:t>
            </w:r>
            <w:r w:rsidRPr="002B685E">
              <w:rPr>
                <w:rFonts w:eastAsia="Arial" w:asciiTheme="minorHAnsi" w:hAnsiTheme="minorHAnsi" w:cstheme="minorHAnsi"/>
              </w:rPr>
              <w:t xml:space="preserve">ocal </w:t>
            </w:r>
            <w:r w:rsidRPr="002B685E">
              <w:rPr>
                <w:rFonts w:eastAsia="Arial" w:asciiTheme="minorHAnsi" w:hAnsiTheme="minorHAnsi" w:cstheme="minorHAnsi"/>
                <w:highlight w:val="white"/>
              </w:rPr>
              <w:t xml:space="preserve">youth service </w:t>
            </w:r>
            <w:hyperlink r:id="rId79">
              <w:r w:rsidRPr="002B685E">
                <w:rPr>
                  <w:rFonts w:eastAsia="Arial" w:asciiTheme="minorHAnsi" w:hAnsiTheme="minorHAnsi" w:cstheme="minorHAnsi"/>
                  <w:color w:val="0563C1"/>
                  <w:highlight w:val="white"/>
                  <w:u w:val="single"/>
                </w:rPr>
                <w:t>Spotlight</w:t>
              </w:r>
            </w:hyperlink>
            <w:r w:rsidRPr="002B685E">
              <w:rPr>
                <w:rFonts w:eastAsia="Arial" w:asciiTheme="minorHAnsi" w:hAnsiTheme="minorHAnsi" w:cstheme="minorHAnsi"/>
                <w:color w:val="0563C1"/>
                <w:highlight w:val="white"/>
              </w:rPr>
              <w:t xml:space="preserve"> </w:t>
            </w:r>
            <w:r w:rsidRPr="002B685E">
              <w:rPr>
                <w:rFonts w:eastAsia="Arial" w:asciiTheme="minorHAnsi" w:hAnsiTheme="minorHAnsi" w:cstheme="minorHAnsi"/>
                <w:highlight w:val="white"/>
              </w:rPr>
              <w:t xml:space="preserve">on several projects helping raise awareness about food waste among young people in Tower Hamlets. For example: </w:t>
            </w:r>
          </w:p>
          <w:p w:rsidRPr="002B685E" w:rsidR="009F3F28" w:rsidP="000D71FB" w:rsidRDefault="009F3F28" w14:paraId="3006D327" w14:textId="4DC7D53E">
            <w:pPr>
              <w:pStyle w:val="ListParagraph"/>
              <w:widowControl w:val="0"/>
              <w:numPr>
                <w:ilvl w:val="2"/>
                <w:numId w:val="31"/>
              </w:numPr>
              <w:shd w:val="clear" w:color="auto" w:fill="FFFFFF"/>
              <w:spacing w:line="276" w:lineRule="auto"/>
              <w:rPr>
                <w:rFonts w:eastAsia="Arial" w:asciiTheme="minorHAnsi" w:hAnsiTheme="minorHAnsi" w:cstheme="minorHAnsi"/>
                <w:highlight w:val="white"/>
              </w:rPr>
            </w:pPr>
            <w:r w:rsidRPr="002B685E">
              <w:rPr>
                <w:rFonts w:eastAsia="Arial" w:asciiTheme="minorHAnsi" w:hAnsiTheme="minorHAnsi" w:cstheme="minorHAnsi"/>
                <w:highlight w:val="white"/>
                <w:u w:val="single"/>
              </w:rPr>
              <w:t xml:space="preserve">Too Good </w:t>
            </w:r>
            <w:proofErr w:type="gramStart"/>
            <w:r w:rsidRPr="002B685E">
              <w:rPr>
                <w:rFonts w:eastAsia="Arial" w:asciiTheme="minorHAnsi" w:hAnsiTheme="minorHAnsi" w:cstheme="minorHAnsi"/>
                <w:highlight w:val="white"/>
                <w:u w:val="single"/>
              </w:rPr>
              <w:t>To</w:t>
            </w:r>
            <w:proofErr w:type="gramEnd"/>
            <w:r w:rsidRPr="002B685E">
              <w:rPr>
                <w:rFonts w:eastAsia="Arial" w:asciiTheme="minorHAnsi" w:hAnsiTheme="minorHAnsi" w:cstheme="minorHAnsi"/>
                <w:highlight w:val="white"/>
                <w:u w:val="single"/>
              </w:rPr>
              <w:t xml:space="preserve"> Go </w:t>
            </w:r>
            <w:r w:rsidRPr="002B685E">
              <w:rPr>
                <w:rFonts w:eastAsia="Arial" w:asciiTheme="minorHAnsi" w:hAnsiTheme="minorHAnsi" w:cstheme="minorHAnsi"/>
                <w:highlight w:val="white"/>
              </w:rPr>
              <w:t xml:space="preserve">was a </w:t>
            </w:r>
            <w:r w:rsidRPr="002B685E" w:rsidR="005E2B28">
              <w:rPr>
                <w:rFonts w:eastAsia="Arial" w:asciiTheme="minorHAnsi" w:hAnsiTheme="minorHAnsi" w:cstheme="minorHAnsi"/>
                <w:highlight w:val="white"/>
              </w:rPr>
              <w:t>five-</w:t>
            </w:r>
            <w:r w:rsidRPr="002B685E">
              <w:rPr>
                <w:rFonts w:eastAsia="Arial" w:asciiTheme="minorHAnsi" w:hAnsiTheme="minorHAnsi" w:cstheme="minorHAnsi"/>
                <w:highlight w:val="white"/>
              </w:rPr>
              <w:t xml:space="preserve">week online cooking club </w:t>
            </w:r>
            <w:r w:rsidRPr="002B685E" w:rsidR="005E2B28">
              <w:rPr>
                <w:rFonts w:eastAsia="Arial" w:asciiTheme="minorHAnsi" w:hAnsiTheme="minorHAnsi" w:cstheme="minorHAnsi"/>
                <w:highlight w:val="white"/>
              </w:rPr>
              <w:t>in December 2020 and January 2021. F</w:t>
            </w:r>
            <w:r w:rsidRPr="002B685E">
              <w:rPr>
                <w:rFonts w:eastAsia="Arial" w:asciiTheme="minorHAnsi" w:hAnsiTheme="minorHAnsi" w:cstheme="minorHAnsi"/>
                <w:highlight w:val="white"/>
              </w:rPr>
              <w:t>acilitated by</w:t>
            </w:r>
            <w:r w:rsidRPr="002B685E" w:rsidR="005E2B28">
              <w:rPr>
                <w:rFonts w:eastAsia="Arial" w:asciiTheme="minorHAnsi" w:hAnsiTheme="minorHAnsi" w:cstheme="minorHAnsi"/>
                <w:highlight w:val="white"/>
              </w:rPr>
              <w:t xml:space="preserve"> food social enterprise</w:t>
            </w:r>
            <w:r w:rsidRPr="002B685E">
              <w:rPr>
                <w:rFonts w:eastAsia="Arial" w:asciiTheme="minorHAnsi" w:hAnsiTheme="minorHAnsi" w:cstheme="minorHAnsi"/>
                <w:highlight w:val="white"/>
              </w:rPr>
              <w:t xml:space="preserve"> </w:t>
            </w:r>
            <w:hyperlink r:id="rId80">
              <w:r w:rsidRPr="002B685E">
                <w:rPr>
                  <w:rFonts w:eastAsia="Arial" w:asciiTheme="minorHAnsi" w:hAnsiTheme="minorHAnsi" w:cstheme="minorHAnsi"/>
                  <w:color w:val="1155CC"/>
                  <w:highlight w:val="white"/>
                  <w:u w:val="single"/>
                </w:rPr>
                <w:t>Eat Clu</w:t>
              </w:r>
            </w:hyperlink>
            <w:r w:rsidRPr="002B685E">
              <w:rPr>
                <w:rFonts w:eastAsia="Arial" w:asciiTheme="minorHAnsi" w:hAnsiTheme="minorHAnsi" w:cstheme="minorHAnsi"/>
                <w:highlight w:val="white"/>
              </w:rPr>
              <w:t xml:space="preserve">b, </w:t>
            </w:r>
            <w:r w:rsidRPr="002B685E" w:rsidR="005E2B28">
              <w:rPr>
                <w:rFonts w:eastAsia="Arial" w:asciiTheme="minorHAnsi" w:hAnsiTheme="minorHAnsi" w:cstheme="minorHAnsi"/>
                <w:highlight w:val="white"/>
              </w:rPr>
              <w:t xml:space="preserve">the course </w:t>
            </w:r>
            <w:r w:rsidRPr="002B685E">
              <w:rPr>
                <w:rFonts w:eastAsia="Arial" w:asciiTheme="minorHAnsi" w:hAnsiTheme="minorHAnsi" w:cstheme="minorHAnsi"/>
                <w:highlight w:val="white"/>
              </w:rPr>
              <w:t>focus</w:t>
            </w:r>
            <w:r w:rsidRPr="002B685E" w:rsidR="005E2B28">
              <w:rPr>
                <w:rFonts w:eastAsia="Arial" w:asciiTheme="minorHAnsi" w:hAnsiTheme="minorHAnsi" w:cstheme="minorHAnsi"/>
                <w:highlight w:val="white"/>
              </w:rPr>
              <w:t>ed</w:t>
            </w:r>
            <w:r w:rsidRPr="002B685E">
              <w:rPr>
                <w:rFonts w:eastAsia="Arial" w:asciiTheme="minorHAnsi" w:hAnsiTheme="minorHAnsi" w:cstheme="minorHAnsi"/>
                <w:highlight w:val="white"/>
              </w:rPr>
              <w:t xml:space="preserve"> on reducing food waste at home.</w:t>
            </w:r>
            <w:r w:rsidRPr="002B685E" w:rsidR="005E2B28">
              <w:rPr>
                <w:rFonts w:eastAsia="Arial" w:asciiTheme="minorHAnsi" w:hAnsiTheme="minorHAnsi" w:cstheme="minorHAnsi"/>
                <w:highlight w:val="white"/>
              </w:rPr>
              <w:t xml:space="preserve"> 12 young people took part between December 2020 and January 2021.</w:t>
            </w:r>
            <w:r w:rsidRPr="002B685E">
              <w:rPr>
                <w:rFonts w:eastAsia="Arial" w:asciiTheme="minorHAnsi" w:hAnsiTheme="minorHAnsi" w:cstheme="minorHAnsi"/>
                <w:highlight w:val="white"/>
              </w:rPr>
              <w:t xml:space="preserve">      </w:t>
            </w:r>
          </w:p>
          <w:p w:rsidRPr="002B685E" w:rsidR="009F3F28" w:rsidP="000D71FB" w:rsidRDefault="009F3F28" w14:paraId="10DF4AEC" w14:textId="6CD5BA0A">
            <w:pPr>
              <w:pStyle w:val="ListParagraph"/>
              <w:widowControl w:val="0"/>
              <w:numPr>
                <w:ilvl w:val="2"/>
                <w:numId w:val="31"/>
              </w:numPr>
              <w:shd w:val="clear" w:color="auto" w:fill="FFFFFF"/>
              <w:spacing w:line="276" w:lineRule="auto"/>
              <w:rPr>
                <w:rFonts w:eastAsia="Arial" w:asciiTheme="minorHAnsi" w:hAnsiTheme="minorHAnsi" w:cstheme="minorHAnsi"/>
                <w:highlight w:val="white"/>
              </w:rPr>
            </w:pPr>
            <w:r w:rsidRPr="002B685E">
              <w:rPr>
                <w:rFonts w:eastAsia="Arial" w:asciiTheme="minorHAnsi" w:hAnsiTheme="minorHAnsi" w:cstheme="minorHAnsi"/>
                <w:highlight w:val="white"/>
                <w:u w:val="single"/>
              </w:rPr>
              <w:t>Maturation Box Workshop</w:t>
            </w:r>
            <w:r w:rsidRPr="002B685E">
              <w:rPr>
                <w:rFonts w:eastAsia="Arial" w:asciiTheme="minorHAnsi" w:hAnsiTheme="minorHAnsi" w:cstheme="minorHAnsi"/>
                <w:highlight w:val="white"/>
              </w:rPr>
              <w:t xml:space="preserve"> was a </w:t>
            </w:r>
            <w:r w:rsidRPr="002B685E" w:rsidR="005E2B28">
              <w:rPr>
                <w:rFonts w:eastAsia="Arial" w:asciiTheme="minorHAnsi" w:hAnsiTheme="minorHAnsi" w:cstheme="minorHAnsi"/>
                <w:highlight w:val="white"/>
              </w:rPr>
              <w:t>three-</w:t>
            </w:r>
            <w:r w:rsidRPr="002B685E">
              <w:rPr>
                <w:rFonts w:eastAsia="Arial" w:asciiTheme="minorHAnsi" w:hAnsiTheme="minorHAnsi" w:cstheme="minorHAnsi"/>
                <w:highlight w:val="white"/>
              </w:rPr>
              <w:t>day workshop with 11 young people</w:t>
            </w:r>
            <w:r w:rsidRPr="002B685E" w:rsidR="005E2B28">
              <w:rPr>
                <w:rFonts w:eastAsia="Arial" w:asciiTheme="minorHAnsi" w:hAnsiTheme="minorHAnsi" w:cstheme="minorHAnsi"/>
                <w:highlight w:val="white"/>
              </w:rPr>
              <w:t xml:space="preserve"> in October 2019. It </w:t>
            </w:r>
            <w:r w:rsidRPr="002B685E">
              <w:rPr>
                <w:rFonts w:eastAsia="Arial" w:asciiTheme="minorHAnsi" w:hAnsiTheme="minorHAnsi" w:cstheme="minorHAnsi"/>
                <w:highlight w:val="white"/>
              </w:rPr>
              <w:t>focused on designing and building a box</w:t>
            </w:r>
            <w:r w:rsidR="001E610F">
              <w:rPr>
                <w:rFonts w:eastAsia="Arial" w:asciiTheme="minorHAnsi" w:hAnsiTheme="minorHAnsi" w:cstheme="minorHAnsi"/>
                <w:highlight w:val="white"/>
              </w:rPr>
              <w:t xml:space="preserve"> that accelerated the </w:t>
            </w:r>
            <w:r w:rsidR="000D49BA">
              <w:rPr>
                <w:rFonts w:eastAsia="Arial" w:asciiTheme="minorHAnsi" w:hAnsiTheme="minorHAnsi" w:cstheme="minorHAnsi"/>
                <w:highlight w:val="white"/>
              </w:rPr>
              <w:t>composting process</w:t>
            </w:r>
            <w:r w:rsidRPr="002B685E">
              <w:rPr>
                <w:rFonts w:eastAsia="Arial" w:asciiTheme="minorHAnsi" w:hAnsiTheme="minorHAnsi" w:cstheme="minorHAnsi"/>
                <w:highlight w:val="white"/>
              </w:rPr>
              <w:t>.</w:t>
            </w:r>
          </w:p>
          <w:p w:rsidRPr="002B685E" w:rsidR="00AA57BA" w:rsidP="000D71FB" w:rsidRDefault="004F656F" w14:paraId="69CA66E1" w14:textId="05431257">
            <w:pPr>
              <w:pStyle w:val="ListParagraph"/>
              <w:numPr>
                <w:ilvl w:val="0"/>
                <w:numId w:val="32"/>
              </w:numPr>
              <w:spacing w:line="276" w:lineRule="auto"/>
              <w:jc w:val="both"/>
              <w:rPr>
                <w:rFonts w:eastAsia="Arial" w:asciiTheme="minorHAnsi" w:hAnsiTheme="minorHAnsi" w:cstheme="minorHAnsi"/>
              </w:rPr>
            </w:pPr>
            <w:hyperlink r:id="rId81">
              <w:r w:rsidRPr="002B685E" w:rsidR="009F3F28">
                <w:rPr>
                  <w:rFonts w:eastAsia="Arial" w:asciiTheme="minorHAnsi" w:hAnsiTheme="minorHAnsi" w:cstheme="minorHAnsi"/>
                  <w:color w:val="1155CC"/>
                  <w:u w:val="single"/>
                </w:rPr>
                <w:t>London Food Alliance</w:t>
              </w:r>
            </w:hyperlink>
            <w:r w:rsidRPr="002B685E" w:rsidR="00BF3D8E">
              <w:rPr>
                <w:rFonts w:eastAsia="Arial" w:asciiTheme="minorHAnsi" w:hAnsiTheme="minorHAnsi" w:cstheme="minorHAnsi"/>
                <w:color w:val="1155CC"/>
                <w:u w:val="single"/>
              </w:rPr>
              <w:t xml:space="preserve"> </w:t>
            </w:r>
            <w:r w:rsidRPr="002B685E" w:rsidR="00BF3D8E">
              <w:rPr>
                <w:rFonts w:eastAsia="Arial" w:asciiTheme="minorHAnsi" w:hAnsiTheme="minorHAnsi" w:cstheme="minorHAnsi"/>
              </w:rPr>
              <w:t xml:space="preserve"> organisations </w:t>
            </w:r>
            <w:r w:rsidRPr="002B685E" w:rsidR="00E9487A">
              <w:rPr>
                <w:rFonts w:eastAsia="Arial" w:asciiTheme="minorHAnsi" w:hAnsiTheme="minorHAnsi" w:cstheme="minorHAnsi"/>
              </w:rPr>
              <w:t xml:space="preserve">distribute surplus food to </w:t>
            </w:r>
            <w:r w:rsidRPr="002B685E" w:rsidR="00C24AAF">
              <w:rPr>
                <w:rFonts w:eastAsia="Arial" w:asciiTheme="minorHAnsi" w:hAnsiTheme="minorHAnsi" w:cstheme="minorHAnsi"/>
              </w:rPr>
              <w:t>those who need it via CVS organisations and the council</w:t>
            </w:r>
            <w:r w:rsidRPr="002B685E" w:rsidR="00F9516A">
              <w:rPr>
                <w:rFonts w:eastAsia="Arial" w:asciiTheme="minorHAnsi" w:hAnsiTheme="minorHAnsi" w:cstheme="minorHAnsi"/>
              </w:rPr>
              <w:t>.</w:t>
            </w:r>
            <w:r w:rsidRPr="002B685E" w:rsidR="00C24AAF">
              <w:rPr>
                <w:rFonts w:eastAsia="Arial" w:asciiTheme="minorHAnsi" w:hAnsiTheme="minorHAnsi" w:cstheme="minorHAnsi"/>
              </w:rPr>
              <w:t xml:space="preserve"> They are very active in the borough: </w:t>
            </w:r>
          </w:p>
          <w:p w:rsidRPr="002B685E" w:rsidR="009F3F28" w:rsidP="000D71FB" w:rsidRDefault="004F656F" w14:paraId="4D5E9E3A" w14:textId="4F0E7607">
            <w:pPr>
              <w:pStyle w:val="ListParagraph"/>
              <w:numPr>
                <w:ilvl w:val="1"/>
                <w:numId w:val="32"/>
              </w:numPr>
              <w:spacing w:line="276" w:lineRule="auto"/>
              <w:jc w:val="both"/>
              <w:rPr>
                <w:rFonts w:eastAsia="Arial" w:asciiTheme="minorHAnsi" w:hAnsiTheme="minorHAnsi" w:cstheme="minorHAnsi"/>
              </w:rPr>
            </w:pPr>
            <w:hyperlink r:id="rId82">
              <w:r w:rsidRPr="002B685E" w:rsidR="009F3F28">
                <w:rPr>
                  <w:rFonts w:eastAsia="Arial" w:asciiTheme="minorHAnsi" w:hAnsiTheme="minorHAnsi" w:cstheme="minorHAnsi"/>
                  <w:color w:val="1155CC"/>
                  <w:u w:val="single"/>
                </w:rPr>
                <w:t xml:space="preserve">The Felix Project </w:t>
              </w:r>
            </w:hyperlink>
            <w:r w:rsidRPr="002B685E" w:rsidR="009F3F28">
              <w:rPr>
                <w:rFonts w:eastAsia="Arial" w:asciiTheme="minorHAnsi" w:hAnsiTheme="minorHAnsi" w:cstheme="minorHAnsi"/>
              </w:rPr>
              <w:t xml:space="preserve"> is the lead organisation in Tower Hamlets, distributing surplus food to local food banks, community projects as well as schools </w:t>
            </w:r>
            <w:hyperlink r:id="rId83">
              <w:r w:rsidRPr="002B685E" w:rsidR="009F3F28">
                <w:rPr>
                  <w:rFonts w:eastAsia="Arial" w:asciiTheme="minorHAnsi" w:hAnsiTheme="minorHAnsi" w:cstheme="minorHAnsi"/>
                  <w:color w:val="1155CC"/>
                  <w:u w:val="single"/>
                </w:rPr>
                <w:t>for example</w:t>
              </w:r>
            </w:hyperlink>
            <w:r w:rsidRPr="002B685E" w:rsidR="009F3F28">
              <w:rPr>
                <w:rFonts w:eastAsia="Arial" w:asciiTheme="minorHAnsi" w:hAnsiTheme="minorHAnsi" w:cstheme="minorHAnsi"/>
              </w:rPr>
              <w:t xml:space="preserve">. In 2020, </w:t>
            </w:r>
            <w:r w:rsidRPr="002B685E" w:rsidR="00AA57BA">
              <w:rPr>
                <w:rFonts w:eastAsia="Arial" w:asciiTheme="minorHAnsi" w:hAnsiTheme="minorHAnsi" w:cstheme="minorHAnsi"/>
              </w:rPr>
              <w:t>they helped distribute</w:t>
            </w:r>
            <w:r w:rsidRPr="002B685E" w:rsidR="009F3F28">
              <w:rPr>
                <w:rFonts w:eastAsia="Arial" w:asciiTheme="minorHAnsi" w:hAnsiTheme="minorHAnsi" w:cstheme="minorHAnsi"/>
              </w:rPr>
              <w:t xml:space="preserve"> 284</w:t>
            </w:r>
            <w:r w:rsidR="000D49BA">
              <w:rPr>
                <w:rFonts w:eastAsia="Arial" w:asciiTheme="minorHAnsi" w:hAnsiTheme="minorHAnsi" w:cstheme="minorHAnsi"/>
              </w:rPr>
              <w:t xml:space="preserve"> tonnes</w:t>
            </w:r>
            <w:r w:rsidRPr="002B685E" w:rsidR="009F3F28">
              <w:rPr>
                <w:rFonts w:eastAsia="Arial" w:asciiTheme="minorHAnsi" w:hAnsiTheme="minorHAnsi" w:cstheme="minorHAnsi"/>
              </w:rPr>
              <w:t xml:space="preserve"> of food to </w:t>
            </w:r>
            <w:r w:rsidRPr="002B685E" w:rsidR="00825142">
              <w:rPr>
                <w:rFonts w:eastAsia="Arial" w:asciiTheme="minorHAnsi" w:hAnsiTheme="minorHAnsi" w:cstheme="minorHAnsi"/>
              </w:rPr>
              <w:t>52</w:t>
            </w:r>
            <w:r w:rsidRPr="002B685E" w:rsidR="009F3F28">
              <w:rPr>
                <w:rFonts w:eastAsia="Arial" w:asciiTheme="minorHAnsi" w:hAnsiTheme="minorHAnsi" w:cstheme="minorHAnsi"/>
              </w:rPr>
              <w:t xml:space="preserve"> organisations.</w:t>
            </w:r>
          </w:p>
          <w:p w:rsidRPr="002B685E" w:rsidR="00DB732E" w:rsidP="000D71FB" w:rsidRDefault="00A70F66" w14:paraId="3D331DDA" w14:textId="31660715">
            <w:pPr>
              <w:pStyle w:val="ListParagraph"/>
              <w:numPr>
                <w:ilvl w:val="1"/>
                <w:numId w:val="32"/>
              </w:numPr>
              <w:spacing w:line="276" w:lineRule="auto"/>
              <w:jc w:val="both"/>
              <w:rPr>
                <w:rFonts w:eastAsia="Arial" w:asciiTheme="minorHAnsi" w:hAnsiTheme="minorHAnsi" w:cstheme="minorHAnsi"/>
              </w:rPr>
            </w:pPr>
            <w:r w:rsidRPr="002B685E">
              <w:rPr>
                <w:rFonts w:eastAsia="Arial" w:asciiTheme="minorHAnsi" w:hAnsiTheme="minorHAnsi" w:cstheme="minorHAnsi"/>
              </w:rPr>
              <w:lastRenderedPageBreak/>
              <w:t>In 2020-21,</w:t>
            </w:r>
            <w:r w:rsidRPr="002B685E" w:rsidR="00DB732E">
              <w:rPr>
                <w:rFonts w:eastAsia="Arial" w:asciiTheme="minorHAnsi" w:hAnsiTheme="minorHAnsi" w:cstheme="minorHAnsi"/>
              </w:rPr>
              <w:t xml:space="preserve"> City Harvest has delivered over 103.1 tonnes of food to 22 food charities</w:t>
            </w:r>
            <w:r w:rsidR="000D49BA">
              <w:rPr>
                <w:rFonts w:eastAsia="Arial" w:asciiTheme="minorHAnsi" w:hAnsiTheme="minorHAnsi" w:cstheme="minorHAnsi"/>
              </w:rPr>
              <w:t xml:space="preserve"> in</w:t>
            </w:r>
            <w:r w:rsidRPr="002B685E" w:rsidR="00DB732E">
              <w:rPr>
                <w:rFonts w:eastAsia="Arial" w:asciiTheme="minorHAnsi" w:hAnsiTheme="minorHAnsi" w:cstheme="minorHAnsi"/>
              </w:rPr>
              <w:t xml:space="preserve"> Tower Hamlets</w:t>
            </w:r>
            <w:r w:rsidR="000D49BA">
              <w:rPr>
                <w:rFonts w:eastAsia="Arial" w:asciiTheme="minorHAnsi" w:hAnsiTheme="minorHAnsi" w:cstheme="minorHAnsi"/>
              </w:rPr>
              <w:t xml:space="preserve">, </w:t>
            </w:r>
            <w:r w:rsidRPr="002B685E" w:rsidR="00DB732E">
              <w:rPr>
                <w:rFonts w:eastAsia="Arial" w:asciiTheme="minorHAnsi" w:hAnsiTheme="minorHAnsi" w:cstheme="minorHAnsi"/>
              </w:rPr>
              <w:t>equat</w:t>
            </w:r>
            <w:r w:rsidR="000D49BA">
              <w:rPr>
                <w:rFonts w:eastAsia="Arial" w:asciiTheme="minorHAnsi" w:hAnsiTheme="minorHAnsi" w:cstheme="minorHAnsi"/>
              </w:rPr>
              <w:t>ing</w:t>
            </w:r>
            <w:r w:rsidRPr="002B685E" w:rsidR="00DB732E">
              <w:rPr>
                <w:rFonts w:eastAsia="Arial" w:asciiTheme="minorHAnsi" w:hAnsiTheme="minorHAnsi" w:cstheme="minorHAnsi"/>
              </w:rPr>
              <w:t xml:space="preserve"> to </w:t>
            </w:r>
            <w:r w:rsidR="000D49BA">
              <w:rPr>
                <w:rFonts w:eastAsia="Arial" w:asciiTheme="minorHAnsi" w:hAnsiTheme="minorHAnsi" w:cstheme="minorHAnsi"/>
              </w:rPr>
              <w:t xml:space="preserve">over </w:t>
            </w:r>
            <w:r w:rsidRPr="002B685E" w:rsidR="00DB732E">
              <w:rPr>
                <w:rFonts w:eastAsia="Arial" w:asciiTheme="minorHAnsi" w:hAnsiTheme="minorHAnsi" w:cstheme="minorHAnsi"/>
              </w:rPr>
              <w:t>245</w:t>
            </w:r>
            <w:r w:rsidR="000D49BA">
              <w:rPr>
                <w:rFonts w:eastAsia="Arial" w:asciiTheme="minorHAnsi" w:hAnsiTheme="minorHAnsi" w:cstheme="minorHAnsi"/>
              </w:rPr>
              <w:t>,000</w:t>
            </w:r>
            <w:r w:rsidRPr="002B685E" w:rsidR="00DB732E">
              <w:rPr>
                <w:rFonts w:eastAsia="Arial" w:asciiTheme="minorHAnsi" w:hAnsiTheme="minorHAnsi" w:cstheme="minorHAnsi"/>
              </w:rPr>
              <w:t xml:space="preserve"> meals. By rescuing and redistributing 103.1 tonnes of surplus food, City Harvest has offset 391.78 tonnes of greenhouse gas emissions.</w:t>
            </w:r>
          </w:p>
          <w:p w:rsidRPr="00372C4B" w:rsidR="003B650E" w:rsidP="00372C4B" w:rsidRDefault="000D49BA" w14:paraId="40DDFC2B" w14:textId="79B4F055">
            <w:pPr>
              <w:pStyle w:val="ListParagraph"/>
              <w:numPr>
                <w:ilvl w:val="0"/>
                <w:numId w:val="32"/>
              </w:numPr>
              <w:spacing w:line="276" w:lineRule="auto"/>
              <w:rPr>
                <w:rFonts w:eastAsia="Arial" w:asciiTheme="minorHAnsi" w:hAnsiTheme="minorHAnsi" w:cstheme="minorHAnsi"/>
                <w:highlight w:val="white"/>
              </w:rPr>
            </w:pPr>
            <w:r>
              <w:rPr>
                <w:rFonts w:eastAsia="Arial" w:asciiTheme="minorHAnsi" w:hAnsiTheme="minorHAnsi" w:cstheme="minorHAnsi"/>
              </w:rPr>
              <w:t xml:space="preserve">The Fair Food for All partnership action group is about to set up a What’s App Group to help community food projects share surplus produce, </w:t>
            </w:r>
            <w:proofErr w:type="gramStart"/>
            <w:r>
              <w:rPr>
                <w:rFonts w:eastAsia="Arial" w:asciiTheme="minorHAnsi" w:hAnsiTheme="minorHAnsi" w:cstheme="minorHAnsi"/>
              </w:rPr>
              <w:t>in order to</w:t>
            </w:r>
            <w:proofErr w:type="gramEnd"/>
            <w:r>
              <w:rPr>
                <w:rFonts w:eastAsia="Arial" w:asciiTheme="minorHAnsi" w:hAnsiTheme="minorHAnsi" w:cstheme="minorHAnsi"/>
              </w:rPr>
              <w:t xml:space="preserve"> reduce waste.</w:t>
            </w:r>
            <w:r w:rsidRPr="002B685E" w:rsidR="00372C4B">
              <w:rPr>
                <w:rFonts w:eastAsia="Arial" w:asciiTheme="minorHAnsi" w:hAnsiTheme="minorHAnsi" w:cstheme="minorHAnsi"/>
              </w:rPr>
              <w:t xml:space="preserve"> </w:t>
            </w:r>
            <w:r w:rsidR="00372C4B">
              <w:rPr>
                <w:rFonts w:eastAsia="Arial" w:asciiTheme="minorHAnsi" w:hAnsiTheme="minorHAnsi" w:cstheme="minorHAnsi"/>
              </w:rPr>
              <w:t xml:space="preserve">Partnership member Burdett FC, which manages The </w:t>
            </w:r>
            <w:r w:rsidRPr="002B685E" w:rsidR="00372C4B">
              <w:rPr>
                <w:rFonts w:eastAsia="Arial" w:asciiTheme="minorHAnsi" w:hAnsiTheme="minorHAnsi" w:cstheme="minorHAnsi"/>
              </w:rPr>
              <w:t xml:space="preserve">Food </w:t>
            </w:r>
            <w:r w:rsidR="00372C4B">
              <w:rPr>
                <w:rFonts w:eastAsia="Arial" w:asciiTheme="minorHAnsi" w:hAnsiTheme="minorHAnsi" w:cstheme="minorHAnsi"/>
              </w:rPr>
              <w:t>Store food pantry,</w:t>
            </w:r>
            <w:r w:rsidRPr="002B685E" w:rsidR="00372C4B">
              <w:rPr>
                <w:rFonts w:eastAsia="Arial" w:asciiTheme="minorHAnsi" w:hAnsiTheme="minorHAnsi" w:cstheme="minorHAnsi"/>
              </w:rPr>
              <w:t xml:space="preserve"> collects surplus food from local businesses, and leftovers are redistributed to </w:t>
            </w:r>
            <w:r w:rsidR="00372C4B">
              <w:rPr>
                <w:rFonts w:eastAsia="Arial" w:asciiTheme="minorHAnsi" w:hAnsiTheme="minorHAnsi" w:cstheme="minorHAnsi"/>
              </w:rPr>
              <w:t>a neighbouring</w:t>
            </w:r>
            <w:r w:rsidRPr="002B685E" w:rsidR="00372C4B">
              <w:rPr>
                <w:rFonts w:eastAsia="Arial" w:asciiTheme="minorHAnsi" w:hAnsiTheme="minorHAnsi" w:cstheme="minorHAnsi"/>
              </w:rPr>
              <w:t xml:space="preserve"> community kitchen.</w:t>
            </w:r>
            <w:r w:rsidR="00372C4B">
              <w:rPr>
                <w:rFonts w:eastAsia="Arial" w:asciiTheme="minorHAnsi" w:hAnsiTheme="minorHAnsi" w:cstheme="minorHAnsi"/>
              </w:rPr>
              <w:t xml:space="preserve"> </w:t>
            </w:r>
          </w:p>
        </w:tc>
      </w:tr>
    </w:tbl>
    <w:p w:rsidRPr="002B685E" w:rsidR="003B650E" w:rsidP="000D71FB" w:rsidRDefault="003B650E" w14:paraId="543B5860" w14:textId="77777777">
      <w:pPr>
        <w:spacing w:after="240" w:line="276" w:lineRule="auto"/>
        <w:jc w:val="both"/>
        <w:rPr>
          <w:rFonts w:eastAsia="Arial" w:asciiTheme="minorHAnsi" w:hAnsiTheme="minorHAnsi" w:cstheme="minorHAnsi"/>
          <w:color w:val="000000"/>
        </w:rPr>
      </w:pPr>
    </w:p>
    <w:p w:rsidRPr="002B685E" w:rsidR="003B650E" w:rsidP="000D71FB" w:rsidRDefault="003B650E" w14:paraId="03BA3E62" w14:textId="77777777">
      <w:pPr>
        <w:spacing w:line="276" w:lineRule="auto"/>
        <w:rPr>
          <w:rFonts w:eastAsia="Arial" w:asciiTheme="minorHAnsi" w:hAnsiTheme="minorHAnsi" w:cstheme="minorHAnsi"/>
        </w:rPr>
      </w:pPr>
    </w:p>
    <w:sectPr w:rsidRPr="002B685E" w:rsidR="003B650E">
      <w:headerReference w:type="default" r:id="rId84"/>
      <w:pgSz w:w="16838" w:h="11906" w:orient="landscape"/>
      <w:pgMar w:top="567" w:right="720" w:bottom="567"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656F" w:rsidRDefault="004F656F" w14:paraId="58B437B4" w14:textId="77777777">
      <w:pPr>
        <w:spacing w:after="0" w:line="240" w:lineRule="auto"/>
      </w:pPr>
      <w:r>
        <w:separator/>
      </w:r>
    </w:p>
  </w:endnote>
  <w:endnote w:type="continuationSeparator" w:id="0">
    <w:p w:rsidR="004F656F" w:rsidRDefault="004F656F" w14:paraId="1E976C7C" w14:textId="77777777">
      <w:pPr>
        <w:spacing w:after="0" w:line="240" w:lineRule="auto"/>
      </w:pPr>
      <w:r>
        <w:continuationSeparator/>
      </w:r>
    </w:p>
  </w:endnote>
  <w:endnote w:type="continuationNotice" w:id="1">
    <w:p w:rsidR="004F656F" w:rsidRDefault="004F656F" w14:paraId="00CA77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656F" w:rsidRDefault="004F656F" w14:paraId="2A4033AC" w14:textId="77777777">
      <w:pPr>
        <w:spacing w:after="0" w:line="240" w:lineRule="auto"/>
      </w:pPr>
      <w:r>
        <w:separator/>
      </w:r>
    </w:p>
  </w:footnote>
  <w:footnote w:type="continuationSeparator" w:id="0">
    <w:p w:rsidR="004F656F" w:rsidRDefault="004F656F" w14:paraId="503E8BDD" w14:textId="77777777">
      <w:pPr>
        <w:spacing w:after="0" w:line="240" w:lineRule="auto"/>
      </w:pPr>
      <w:r>
        <w:continuationSeparator/>
      </w:r>
    </w:p>
  </w:footnote>
  <w:footnote w:type="continuationNotice" w:id="1">
    <w:p w:rsidR="004F656F" w:rsidRDefault="004F656F" w14:paraId="2F0167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935" w:rsidRDefault="00FA6935" w14:paraId="3537982C" w14:textId="7777777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A6935" w:rsidRDefault="00FA6935" w14:paraId="30D5A794"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116"/>
    <w:multiLevelType w:val="hybridMultilevel"/>
    <w:tmpl w:val="CD6423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EB3F41"/>
    <w:multiLevelType w:val="hybridMultilevel"/>
    <w:tmpl w:val="E67818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27C7DDA"/>
    <w:multiLevelType w:val="hybridMultilevel"/>
    <w:tmpl w:val="CFA80FA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211F1"/>
    <w:multiLevelType w:val="hybridMultilevel"/>
    <w:tmpl w:val="00DA23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5C6064"/>
    <w:multiLevelType w:val="multilevel"/>
    <w:tmpl w:val="056E9D1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8D5096A"/>
    <w:multiLevelType w:val="hybridMultilevel"/>
    <w:tmpl w:val="24F8B4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8F26F42"/>
    <w:multiLevelType w:val="hybridMultilevel"/>
    <w:tmpl w:val="2E68CD5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15600A"/>
    <w:multiLevelType w:val="hybridMultilevel"/>
    <w:tmpl w:val="77D2150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9F2B05"/>
    <w:multiLevelType w:val="multilevel"/>
    <w:tmpl w:val="8C6467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026E95"/>
    <w:multiLevelType w:val="hybridMultilevel"/>
    <w:tmpl w:val="1B88828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895340D"/>
    <w:multiLevelType w:val="hybridMultilevel"/>
    <w:tmpl w:val="11042C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9CE32E0"/>
    <w:multiLevelType w:val="hybridMultilevel"/>
    <w:tmpl w:val="FF3423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AF97749"/>
    <w:multiLevelType w:val="hybridMultilevel"/>
    <w:tmpl w:val="FCEC76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B7631ED"/>
    <w:multiLevelType w:val="hybridMultilevel"/>
    <w:tmpl w:val="17AC7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12B27FF"/>
    <w:multiLevelType w:val="multilevel"/>
    <w:tmpl w:val="73A2822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1B96614"/>
    <w:multiLevelType w:val="hybridMultilevel"/>
    <w:tmpl w:val="A67ED90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3D14BF6"/>
    <w:multiLevelType w:val="hybridMultilevel"/>
    <w:tmpl w:val="9F7003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263F6C7F"/>
    <w:multiLevelType w:val="hybridMultilevel"/>
    <w:tmpl w:val="8A9297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9636B7B"/>
    <w:multiLevelType w:val="hybridMultilevel"/>
    <w:tmpl w:val="2D6CDE2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2D165E1F"/>
    <w:multiLevelType w:val="multilevel"/>
    <w:tmpl w:val="2EE44F9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C1746F"/>
    <w:multiLevelType w:val="hybridMultilevel"/>
    <w:tmpl w:val="FB00C7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C87C5D"/>
    <w:multiLevelType w:val="multilevel"/>
    <w:tmpl w:val="A8B2289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2F2C5E11"/>
    <w:multiLevelType w:val="hybridMultilevel"/>
    <w:tmpl w:val="FCFE2E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326E6B29"/>
    <w:multiLevelType w:val="hybridMultilevel"/>
    <w:tmpl w:val="A7F84D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32A21FAB"/>
    <w:multiLevelType w:val="hybridMultilevel"/>
    <w:tmpl w:val="277AD7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34C81B71"/>
    <w:multiLevelType w:val="multilevel"/>
    <w:tmpl w:val="EC46FF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3BC11595"/>
    <w:multiLevelType w:val="multilevel"/>
    <w:tmpl w:val="A5B6D9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2062C68"/>
    <w:multiLevelType w:val="hybridMultilevel"/>
    <w:tmpl w:val="835CC61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46490EEF"/>
    <w:multiLevelType w:val="multilevel"/>
    <w:tmpl w:val="1088B86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472343A4"/>
    <w:multiLevelType w:val="hybridMultilevel"/>
    <w:tmpl w:val="4FD2C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8BF7ED3"/>
    <w:multiLevelType w:val="hybridMultilevel"/>
    <w:tmpl w:val="3CB8C1D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57D62E5"/>
    <w:multiLevelType w:val="multilevel"/>
    <w:tmpl w:val="658870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DF0CD8"/>
    <w:multiLevelType w:val="hybridMultilevel"/>
    <w:tmpl w:val="BA76C89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363829"/>
    <w:multiLevelType w:val="multilevel"/>
    <w:tmpl w:val="60FE900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BB7A7E"/>
    <w:multiLevelType w:val="hybridMultilevel"/>
    <w:tmpl w:val="EFA430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5BC01768"/>
    <w:multiLevelType w:val="hybridMultilevel"/>
    <w:tmpl w:val="5016D37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C70462"/>
    <w:multiLevelType w:val="hybridMultilevel"/>
    <w:tmpl w:val="9BB4D7A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E65095A"/>
    <w:multiLevelType w:val="multilevel"/>
    <w:tmpl w:val="FC3C31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60305AFF"/>
    <w:multiLevelType w:val="hybridMultilevel"/>
    <w:tmpl w:val="1F381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704054"/>
    <w:multiLevelType w:val="hybridMultilevel"/>
    <w:tmpl w:val="338CD4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DDB44FB"/>
    <w:multiLevelType w:val="hybridMultilevel"/>
    <w:tmpl w:val="4498E93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3D8655E"/>
    <w:multiLevelType w:val="multilevel"/>
    <w:tmpl w:val="14E4E7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88600CB"/>
    <w:multiLevelType w:val="multilevel"/>
    <w:tmpl w:val="B0227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414101"/>
    <w:multiLevelType w:val="multilevel"/>
    <w:tmpl w:val="A1D045D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C1F0DC3"/>
    <w:multiLevelType w:val="hybridMultilevel"/>
    <w:tmpl w:val="33CCA3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7D156223"/>
    <w:multiLevelType w:val="multilevel"/>
    <w:tmpl w:val="3552DA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DA74029"/>
    <w:multiLevelType w:val="multilevel"/>
    <w:tmpl w:val="5216761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21"/>
  </w:num>
  <w:num w:numId="3">
    <w:abstractNumId w:val="27"/>
  </w:num>
  <w:num w:numId="4">
    <w:abstractNumId w:val="2"/>
  </w:num>
  <w:num w:numId="5">
    <w:abstractNumId w:val="44"/>
  </w:num>
  <w:num w:numId="6">
    <w:abstractNumId w:val="34"/>
  </w:num>
  <w:num w:numId="7">
    <w:abstractNumId w:val="23"/>
  </w:num>
  <w:num w:numId="8">
    <w:abstractNumId w:val="1"/>
  </w:num>
  <w:num w:numId="9">
    <w:abstractNumId w:val="32"/>
  </w:num>
  <w:num w:numId="10">
    <w:abstractNumId w:val="22"/>
  </w:num>
  <w:num w:numId="11">
    <w:abstractNumId w:val="37"/>
  </w:num>
  <w:num w:numId="12">
    <w:abstractNumId w:val="33"/>
  </w:num>
  <w:num w:numId="13">
    <w:abstractNumId w:val="35"/>
  </w:num>
  <w:num w:numId="14">
    <w:abstractNumId w:val="16"/>
  </w:num>
  <w:num w:numId="15">
    <w:abstractNumId w:val="18"/>
  </w:num>
  <w:num w:numId="16">
    <w:abstractNumId w:val="24"/>
  </w:num>
  <w:num w:numId="17">
    <w:abstractNumId w:val="19"/>
  </w:num>
  <w:num w:numId="18">
    <w:abstractNumId w:val="42"/>
  </w:num>
  <w:num w:numId="19">
    <w:abstractNumId w:val="12"/>
  </w:num>
  <w:num w:numId="20">
    <w:abstractNumId w:val="26"/>
  </w:num>
  <w:num w:numId="21">
    <w:abstractNumId w:val="3"/>
  </w:num>
  <w:num w:numId="22">
    <w:abstractNumId w:val="39"/>
  </w:num>
  <w:num w:numId="23">
    <w:abstractNumId w:val="40"/>
  </w:num>
  <w:num w:numId="24">
    <w:abstractNumId w:val="43"/>
  </w:num>
  <w:num w:numId="25">
    <w:abstractNumId w:val="6"/>
  </w:num>
  <w:num w:numId="26">
    <w:abstractNumId w:val="5"/>
  </w:num>
  <w:num w:numId="27">
    <w:abstractNumId w:val="20"/>
  </w:num>
  <w:num w:numId="28">
    <w:abstractNumId w:val="8"/>
  </w:num>
  <w:num w:numId="29">
    <w:abstractNumId w:val="45"/>
  </w:num>
  <w:num w:numId="30">
    <w:abstractNumId w:val="25"/>
  </w:num>
  <w:num w:numId="31">
    <w:abstractNumId w:val="10"/>
  </w:num>
  <w:num w:numId="32">
    <w:abstractNumId w:val="36"/>
  </w:num>
  <w:num w:numId="33">
    <w:abstractNumId w:val="17"/>
  </w:num>
  <w:num w:numId="34">
    <w:abstractNumId w:val="30"/>
  </w:num>
  <w:num w:numId="35">
    <w:abstractNumId w:val="38"/>
  </w:num>
  <w:num w:numId="36">
    <w:abstractNumId w:val="28"/>
  </w:num>
  <w:num w:numId="37">
    <w:abstractNumId w:val="14"/>
  </w:num>
  <w:num w:numId="38">
    <w:abstractNumId w:val="41"/>
  </w:num>
  <w:num w:numId="39">
    <w:abstractNumId w:val="0"/>
  </w:num>
  <w:num w:numId="40">
    <w:abstractNumId w:val="31"/>
  </w:num>
  <w:num w:numId="41">
    <w:abstractNumId w:val="13"/>
  </w:num>
  <w:num w:numId="42">
    <w:abstractNumId w:val="11"/>
  </w:num>
  <w:num w:numId="43">
    <w:abstractNumId w:val="4"/>
  </w:num>
  <w:num w:numId="44">
    <w:abstractNumId w:val="29"/>
  </w:num>
  <w:num w:numId="45">
    <w:abstractNumId w:val="7"/>
  </w:num>
  <w:num w:numId="46">
    <w:abstractNumId w:val="9"/>
  </w:num>
  <w:num w:numId="47">
    <w:abstractNumId w:val="15"/>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0E"/>
    <w:rsid w:val="00000A49"/>
    <w:rsid w:val="00001A09"/>
    <w:rsid w:val="000025C0"/>
    <w:rsid w:val="00007628"/>
    <w:rsid w:val="00007F0F"/>
    <w:rsid w:val="00011F31"/>
    <w:rsid w:val="00013286"/>
    <w:rsid w:val="0001336E"/>
    <w:rsid w:val="00014A21"/>
    <w:rsid w:val="0001547D"/>
    <w:rsid w:val="000160B3"/>
    <w:rsid w:val="00016162"/>
    <w:rsid w:val="000176F4"/>
    <w:rsid w:val="00024416"/>
    <w:rsid w:val="000244B9"/>
    <w:rsid w:val="00031DA5"/>
    <w:rsid w:val="00031DCB"/>
    <w:rsid w:val="00035D8C"/>
    <w:rsid w:val="00037789"/>
    <w:rsid w:val="00041361"/>
    <w:rsid w:val="0004536B"/>
    <w:rsid w:val="00046C0D"/>
    <w:rsid w:val="000475AC"/>
    <w:rsid w:val="000521BC"/>
    <w:rsid w:val="000543D5"/>
    <w:rsid w:val="00056C1A"/>
    <w:rsid w:val="00057BAF"/>
    <w:rsid w:val="000603D0"/>
    <w:rsid w:val="0006439C"/>
    <w:rsid w:val="00064734"/>
    <w:rsid w:val="0006750D"/>
    <w:rsid w:val="000722BC"/>
    <w:rsid w:val="000729F3"/>
    <w:rsid w:val="00073788"/>
    <w:rsid w:val="00073E02"/>
    <w:rsid w:val="0007520F"/>
    <w:rsid w:val="0007793C"/>
    <w:rsid w:val="00081E7C"/>
    <w:rsid w:val="00082148"/>
    <w:rsid w:val="00084EB4"/>
    <w:rsid w:val="00085366"/>
    <w:rsid w:val="000856B7"/>
    <w:rsid w:val="00096E7C"/>
    <w:rsid w:val="000A6E0A"/>
    <w:rsid w:val="000A77FB"/>
    <w:rsid w:val="000A79AE"/>
    <w:rsid w:val="000B1EF5"/>
    <w:rsid w:val="000B5BED"/>
    <w:rsid w:val="000B6675"/>
    <w:rsid w:val="000C262A"/>
    <w:rsid w:val="000C31AE"/>
    <w:rsid w:val="000C6A82"/>
    <w:rsid w:val="000C77EB"/>
    <w:rsid w:val="000D173B"/>
    <w:rsid w:val="000D30A5"/>
    <w:rsid w:val="000D49BA"/>
    <w:rsid w:val="000D5767"/>
    <w:rsid w:val="000D5EA8"/>
    <w:rsid w:val="000D71FB"/>
    <w:rsid w:val="000E0137"/>
    <w:rsid w:val="000E1766"/>
    <w:rsid w:val="000E2097"/>
    <w:rsid w:val="000E4DA4"/>
    <w:rsid w:val="000E69B6"/>
    <w:rsid w:val="000E7A3C"/>
    <w:rsid w:val="000E7A65"/>
    <w:rsid w:val="000F0D7C"/>
    <w:rsid w:val="000F434C"/>
    <w:rsid w:val="000F63A0"/>
    <w:rsid w:val="000F66C3"/>
    <w:rsid w:val="000F70B6"/>
    <w:rsid w:val="000F7AB2"/>
    <w:rsid w:val="000F7E99"/>
    <w:rsid w:val="00101BA0"/>
    <w:rsid w:val="00103C15"/>
    <w:rsid w:val="00107309"/>
    <w:rsid w:val="00110279"/>
    <w:rsid w:val="001122BE"/>
    <w:rsid w:val="00113BFA"/>
    <w:rsid w:val="001153E5"/>
    <w:rsid w:val="001163F0"/>
    <w:rsid w:val="00116499"/>
    <w:rsid w:val="001301E6"/>
    <w:rsid w:val="001304EF"/>
    <w:rsid w:val="00131DB4"/>
    <w:rsid w:val="00136312"/>
    <w:rsid w:val="00137E78"/>
    <w:rsid w:val="00141591"/>
    <w:rsid w:val="001417C3"/>
    <w:rsid w:val="001423E0"/>
    <w:rsid w:val="00142562"/>
    <w:rsid w:val="00147078"/>
    <w:rsid w:val="0015018E"/>
    <w:rsid w:val="00150E79"/>
    <w:rsid w:val="00150EFC"/>
    <w:rsid w:val="00151124"/>
    <w:rsid w:val="00152FA7"/>
    <w:rsid w:val="00153DC7"/>
    <w:rsid w:val="00154309"/>
    <w:rsid w:val="00154A27"/>
    <w:rsid w:val="00155CCD"/>
    <w:rsid w:val="001612C6"/>
    <w:rsid w:val="00167D68"/>
    <w:rsid w:val="00172079"/>
    <w:rsid w:val="001737B1"/>
    <w:rsid w:val="00181633"/>
    <w:rsid w:val="00183047"/>
    <w:rsid w:val="001876FE"/>
    <w:rsid w:val="00192ADB"/>
    <w:rsid w:val="001935ED"/>
    <w:rsid w:val="001937E3"/>
    <w:rsid w:val="00194618"/>
    <w:rsid w:val="00195295"/>
    <w:rsid w:val="00197E0F"/>
    <w:rsid w:val="001A016B"/>
    <w:rsid w:val="001A0B25"/>
    <w:rsid w:val="001A125B"/>
    <w:rsid w:val="001A1402"/>
    <w:rsid w:val="001B0C27"/>
    <w:rsid w:val="001B0F87"/>
    <w:rsid w:val="001B36AC"/>
    <w:rsid w:val="001B4C07"/>
    <w:rsid w:val="001B5732"/>
    <w:rsid w:val="001C1AF2"/>
    <w:rsid w:val="001C3D04"/>
    <w:rsid w:val="001C6489"/>
    <w:rsid w:val="001C770C"/>
    <w:rsid w:val="001C7DF5"/>
    <w:rsid w:val="001D2D12"/>
    <w:rsid w:val="001D2EB6"/>
    <w:rsid w:val="001D529C"/>
    <w:rsid w:val="001D67AA"/>
    <w:rsid w:val="001E2BE6"/>
    <w:rsid w:val="001E610F"/>
    <w:rsid w:val="001F0D57"/>
    <w:rsid w:val="001F1176"/>
    <w:rsid w:val="001F71E6"/>
    <w:rsid w:val="001F782F"/>
    <w:rsid w:val="001F7991"/>
    <w:rsid w:val="001F7DD6"/>
    <w:rsid w:val="0020440E"/>
    <w:rsid w:val="00204D62"/>
    <w:rsid w:val="0020522B"/>
    <w:rsid w:val="002070AC"/>
    <w:rsid w:val="00211FF3"/>
    <w:rsid w:val="00213E63"/>
    <w:rsid w:val="00214CDD"/>
    <w:rsid w:val="00216412"/>
    <w:rsid w:val="002207D1"/>
    <w:rsid w:val="0022417F"/>
    <w:rsid w:val="00224EF9"/>
    <w:rsid w:val="00226062"/>
    <w:rsid w:val="00230AB4"/>
    <w:rsid w:val="00230B51"/>
    <w:rsid w:val="0023233E"/>
    <w:rsid w:val="00236CD5"/>
    <w:rsid w:val="00240196"/>
    <w:rsid w:val="00246E21"/>
    <w:rsid w:val="00253CDE"/>
    <w:rsid w:val="002550BE"/>
    <w:rsid w:val="00257EC7"/>
    <w:rsid w:val="00260ED1"/>
    <w:rsid w:val="002636B6"/>
    <w:rsid w:val="00264BBA"/>
    <w:rsid w:val="002657CC"/>
    <w:rsid w:val="00265856"/>
    <w:rsid w:val="002711F7"/>
    <w:rsid w:val="00274651"/>
    <w:rsid w:val="00277784"/>
    <w:rsid w:val="0028040B"/>
    <w:rsid w:val="0028125C"/>
    <w:rsid w:val="00283824"/>
    <w:rsid w:val="00284EBD"/>
    <w:rsid w:val="00285749"/>
    <w:rsid w:val="00285AC1"/>
    <w:rsid w:val="00287843"/>
    <w:rsid w:val="00287A4C"/>
    <w:rsid w:val="00291FBC"/>
    <w:rsid w:val="0029407B"/>
    <w:rsid w:val="00295635"/>
    <w:rsid w:val="002959A7"/>
    <w:rsid w:val="0029651D"/>
    <w:rsid w:val="002A23F0"/>
    <w:rsid w:val="002A298D"/>
    <w:rsid w:val="002A5D2F"/>
    <w:rsid w:val="002A62E1"/>
    <w:rsid w:val="002A639B"/>
    <w:rsid w:val="002B0F27"/>
    <w:rsid w:val="002B2B37"/>
    <w:rsid w:val="002B34F9"/>
    <w:rsid w:val="002B4F23"/>
    <w:rsid w:val="002B5BEE"/>
    <w:rsid w:val="002B6555"/>
    <w:rsid w:val="002B685E"/>
    <w:rsid w:val="002B6C1D"/>
    <w:rsid w:val="002B78C8"/>
    <w:rsid w:val="002B7C56"/>
    <w:rsid w:val="002B7DCC"/>
    <w:rsid w:val="002C2BA0"/>
    <w:rsid w:val="002C6C05"/>
    <w:rsid w:val="002D001F"/>
    <w:rsid w:val="002D1D9A"/>
    <w:rsid w:val="002D41CC"/>
    <w:rsid w:val="002D5233"/>
    <w:rsid w:val="002D5931"/>
    <w:rsid w:val="002D5A5C"/>
    <w:rsid w:val="002E16B1"/>
    <w:rsid w:val="002E2493"/>
    <w:rsid w:val="002E28C8"/>
    <w:rsid w:val="002E2B64"/>
    <w:rsid w:val="002E5424"/>
    <w:rsid w:val="002E58CA"/>
    <w:rsid w:val="002E63F7"/>
    <w:rsid w:val="002F0100"/>
    <w:rsid w:val="002F204D"/>
    <w:rsid w:val="002F3B96"/>
    <w:rsid w:val="002F45FB"/>
    <w:rsid w:val="00301678"/>
    <w:rsid w:val="00304610"/>
    <w:rsid w:val="003105EA"/>
    <w:rsid w:val="003174F9"/>
    <w:rsid w:val="00322C04"/>
    <w:rsid w:val="0032309A"/>
    <w:rsid w:val="0032692C"/>
    <w:rsid w:val="00327FAA"/>
    <w:rsid w:val="00333AE0"/>
    <w:rsid w:val="0033664E"/>
    <w:rsid w:val="003410B3"/>
    <w:rsid w:val="003439E4"/>
    <w:rsid w:val="00345C8A"/>
    <w:rsid w:val="00353E26"/>
    <w:rsid w:val="00354A8D"/>
    <w:rsid w:val="00360729"/>
    <w:rsid w:val="003664B4"/>
    <w:rsid w:val="003719E0"/>
    <w:rsid w:val="00372C4B"/>
    <w:rsid w:val="00377CA6"/>
    <w:rsid w:val="0038200C"/>
    <w:rsid w:val="003837BF"/>
    <w:rsid w:val="00385A68"/>
    <w:rsid w:val="003964BE"/>
    <w:rsid w:val="00396756"/>
    <w:rsid w:val="003A190A"/>
    <w:rsid w:val="003A3308"/>
    <w:rsid w:val="003A3C40"/>
    <w:rsid w:val="003A4A8E"/>
    <w:rsid w:val="003B282D"/>
    <w:rsid w:val="003B2EBC"/>
    <w:rsid w:val="003B3D1B"/>
    <w:rsid w:val="003B650E"/>
    <w:rsid w:val="003C04D7"/>
    <w:rsid w:val="003C111F"/>
    <w:rsid w:val="003C1626"/>
    <w:rsid w:val="003C1A86"/>
    <w:rsid w:val="003C22FF"/>
    <w:rsid w:val="003C7618"/>
    <w:rsid w:val="003D2592"/>
    <w:rsid w:val="003D6063"/>
    <w:rsid w:val="003D6E84"/>
    <w:rsid w:val="003E0742"/>
    <w:rsid w:val="003E2A5E"/>
    <w:rsid w:val="003E56F5"/>
    <w:rsid w:val="003E6907"/>
    <w:rsid w:val="003F00BC"/>
    <w:rsid w:val="003F1FBD"/>
    <w:rsid w:val="003F47A5"/>
    <w:rsid w:val="003F5401"/>
    <w:rsid w:val="003F66AE"/>
    <w:rsid w:val="00401395"/>
    <w:rsid w:val="004070C2"/>
    <w:rsid w:val="00413548"/>
    <w:rsid w:val="00413B1C"/>
    <w:rsid w:val="00417F6C"/>
    <w:rsid w:val="00422397"/>
    <w:rsid w:val="00423BB0"/>
    <w:rsid w:val="004241A5"/>
    <w:rsid w:val="00424975"/>
    <w:rsid w:val="00425893"/>
    <w:rsid w:val="00427C1D"/>
    <w:rsid w:val="0043113F"/>
    <w:rsid w:val="00432590"/>
    <w:rsid w:val="0043261D"/>
    <w:rsid w:val="00434FAC"/>
    <w:rsid w:val="004364C2"/>
    <w:rsid w:val="00440264"/>
    <w:rsid w:val="00440499"/>
    <w:rsid w:val="00442E18"/>
    <w:rsid w:val="00443708"/>
    <w:rsid w:val="00452B66"/>
    <w:rsid w:val="004543E0"/>
    <w:rsid w:val="00455AC9"/>
    <w:rsid w:val="00461101"/>
    <w:rsid w:val="00465223"/>
    <w:rsid w:val="0046556A"/>
    <w:rsid w:val="004656E5"/>
    <w:rsid w:val="00465ED6"/>
    <w:rsid w:val="00466066"/>
    <w:rsid w:val="0047041E"/>
    <w:rsid w:val="00470EAA"/>
    <w:rsid w:val="004713F3"/>
    <w:rsid w:val="004717BE"/>
    <w:rsid w:val="00472324"/>
    <w:rsid w:val="00472A50"/>
    <w:rsid w:val="00472DA0"/>
    <w:rsid w:val="004744B0"/>
    <w:rsid w:val="00476B7F"/>
    <w:rsid w:val="0048074A"/>
    <w:rsid w:val="0048094C"/>
    <w:rsid w:val="004864E4"/>
    <w:rsid w:val="004905E1"/>
    <w:rsid w:val="00491345"/>
    <w:rsid w:val="004972F0"/>
    <w:rsid w:val="0049779F"/>
    <w:rsid w:val="004A2494"/>
    <w:rsid w:val="004A4905"/>
    <w:rsid w:val="004A7EF3"/>
    <w:rsid w:val="004B1424"/>
    <w:rsid w:val="004B4752"/>
    <w:rsid w:val="004B59F7"/>
    <w:rsid w:val="004B6914"/>
    <w:rsid w:val="004B7966"/>
    <w:rsid w:val="004C11CF"/>
    <w:rsid w:val="004C2806"/>
    <w:rsid w:val="004C6C70"/>
    <w:rsid w:val="004D2362"/>
    <w:rsid w:val="004D4D28"/>
    <w:rsid w:val="004D4D86"/>
    <w:rsid w:val="004D5C73"/>
    <w:rsid w:val="004D734F"/>
    <w:rsid w:val="004E187C"/>
    <w:rsid w:val="004E2065"/>
    <w:rsid w:val="004E2752"/>
    <w:rsid w:val="004E3736"/>
    <w:rsid w:val="004E5556"/>
    <w:rsid w:val="004E738B"/>
    <w:rsid w:val="004F006D"/>
    <w:rsid w:val="004F18B2"/>
    <w:rsid w:val="004F18DB"/>
    <w:rsid w:val="004F5107"/>
    <w:rsid w:val="004F656F"/>
    <w:rsid w:val="004F70D1"/>
    <w:rsid w:val="00500E23"/>
    <w:rsid w:val="00502BB4"/>
    <w:rsid w:val="00503F69"/>
    <w:rsid w:val="0050442B"/>
    <w:rsid w:val="0050464D"/>
    <w:rsid w:val="0050599E"/>
    <w:rsid w:val="00506CDD"/>
    <w:rsid w:val="0050793A"/>
    <w:rsid w:val="00513340"/>
    <w:rsid w:val="00513691"/>
    <w:rsid w:val="0051377A"/>
    <w:rsid w:val="0051404D"/>
    <w:rsid w:val="005155FA"/>
    <w:rsid w:val="00517FDB"/>
    <w:rsid w:val="00521149"/>
    <w:rsid w:val="00523B47"/>
    <w:rsid w:val="00523E75"/>
    <w:rsid w:val="00526656"/>
    <w:rsid w:val="005336A4"/>
    <w:rsid w:val="0053585F"/>
    <w:rsid w:val="00540231"/>
    <w:rsid w:val="005421C1"/>
    <w:rsid w:val="00542739"/>
    <w:rsid w:val="0054395F"/>
    <w:rsid w:val="005476C1"/>
    <w:rsid w:val="00552048"/>
    <w:rsid w:val="00552694"/>
    <w:rsid w:val="00552B85"/>
    <w:rsid w:val="00555B55"/>
    <w:rsid w:val="00557206"/>
    <w:rsid w:val="00557B3E"/>
    <w:rsid w:val="0056154B"/>
    <w:rsid w:val="00573A44"/>
    <w:rsid w:val="00573C7D"/>
    <w:rsid w:val="00574FDF"/>
    <w:rsid w:val="00575878"/>
    <w:rsid w:val="005814FA"/>
    <w:rsid w:val="00581C7B"/>
    <w:rsid w:val="0058250F"/>
    <w:rsid w:val="00583087"/>
    <w:rsid w:val="0058378D"/>
    <w:rsid w:val="00584032"/>
    <w:rsid w:val="00591E02"/>
    <w:rsid w:val="00593305"/>
    <w:rsid w:val="005937C3"/>
    <w:rsid w:val="00594EE6"/>
    <w:rsid w:val="005954DA"/>
    <w:rsid w:val="0059785C"/>
    <w:rsid w:val="005B0D9C"/>
    <w:rsid w:val="005B199A"/>
    <w:rsid w:val="005C08E5"/>
    <w:rsid w:val="005C57AC"/>
    <w:rsid w:val="005C6218"/>
    <w:rsid w:val="005C7078"/>
    <w:rsid w:val="005D207B"/>
    <w:rsid w:val="005D42B6"/>
    <w:rsid w:val="005D5A07"/>
    <w:rsid w:val="005E1EC3"/>
    <w:rsid w:val="005E28D9"/>
    <w:rsid w:val="005E2B28"/>
    <w:rsid w:val="005E447E"/>
    <w:rsid w:val="005E4670"/>
    <w:rsid w:val="005E4D3E"/>
    <w:rsid w:val="005F0369"/>
    <w:rsid w:val="005F1E30"/>
    <w:rsid w:val="005F2D4A"/>
    <w:rsid w:val="005F4A80"/>
    <w:rsid w:val="005F5984"/>
    <w:rsid w:val="005F6320"/>
    <w:rsid w:val="005F7D5B"/>
    <w:rsid w:val="00600251"/>
    <w:rsid w:val="00600BC8"/>
    <w:rsid w:val="006039D8"/>
    <w:rsid w:val="00604642"/>
    <w:rsid w:val="0060611C"/>
    <w:rsid w:val="00610656"/>
    <w:rsid w:val="00610F9B"/>
    <w:rsid w:val="00611DC9"/>
    <w:rsid w:val="00613195"/>
    <w:rsid w:val="00616B23"/>
    <w:rsid w:val="00616F33"/>
    <w:rsid w:val="006208FB"/>
    <w:rsid w:val="00621DB2"/>
    <w:rsid w:val="00622D42"/>
    <w:rsid w:val="00622E4A"/>
    <w:rsid w:val="00625067"/>
    <w:rsid w:val="00627031"/>
    <w:rsid w:val="00627AF7"/>
    <w:rsid w:val="00631CA4"/>
    <w:rsid w:val="00632772"/>
    <w:rsid w:val="00633874"/>
    <w:rsid w:val="006353BE"/>
    <w:rsid w:val="006423F7"/>
    <w:rsid w:val="00643530"/>
    <w:rsid w:val="00643883"/>
    <w:rsid w:val="00647F3A"/>
    <w:rsid w:val="0065124B"/>
    <w:rsid w:val="006514B0"/>
    <w:rsid w:val="00651EA1"/>
    <w:rsid w:val="0065345A"/>
    <w:rsid w:val="00654764"/>
    <w:rsid w:val="00656935"/>
    <w:rsid w:val="006569DD"/>
    <w:rsid w:val="00660DC4"/>
    <w:rsid w:val="00663F0F"/>
    <w:rsid w:val="00664DE5"/>
    <w:rsid w:val="00666A79"/>
    <w:rsid w:val="0066705C"/>
    <w:rsid w:val="0067389D"/>
    <w:rsid w:val="006777AA"/>
    <w:rsid w:val="0068107D"/>
    <w:rsid w:val="00681B18"/>
    <w:rsid w:val="00683BAB"/>
    <w:rsid w:val="00683F2D"/>
    <w:rsid w:val="0068666D"/>
    <w:rsid w:val="00690697"/>
    <w:rsid w:val="00691775"/>
    <w:rsid w:val="00693277"/>
    <w:rsid w:val="006944A6"/>
    <w:rsid w:val="00695C5B"/>
    <w:rsid w:val="00697B41"/>
    <w:rsid w:val="006A0484"/>
    <w:rsid w:val="006A217B"/>
    <w:rsid w:val="006A3045"/>
    <w:rsid w:val="006A4671"/>
    <w:rsid w:val="006A5CB4"/>
    <w:rsid w:val="006A61FD"/>
    <w:rsid w:val="006B4460"/>
    <w:rsid w:val="006B495A"/>
    <w:rsid w:val="006B53C8"/>
    <w:rsid w:val="006C02D1"/>
    <w:rsid w:val="006C29C7"/>
    <w:rsid w:val="006C4206"/>
    <w:rsid w:val="006C70A7"/>
    <w:rsid w:val="006C72EF"/>
    <w:rsid w:val="006D0912"/>
    <w:rsid w:val="006D1066"/>
    <w:rsid w:val="006D336A"/>
    <w:rsid w:val="006D6382"/>
    <w:rsid w:val="006D6950"/>
    <w:rsid w:val="006D70E8"/>
    <w:rsid w:val="006D7C87"/>
    <w:rsid w:val="006E0426"/>
    <w:rsid w:val="006E3491"/>
    <w:rsid w:val="006E417E"/>
    <w:rsid w:val="006E6041"/>
    <w:rsid w:val="006E784D"/>
    <w:rsid w:val="006F589A"/>
    <w:rsid w:val="006F62D9"/>
    <w:rsid w:val="00702162"/>
    <w:rsid w:val="00702E4B"/>
    <w:rsid w:val="00706335"/>
    <w:rsid w:val="00707063"/>
    <w:rsid w:val="007114A7"/>
    <w:rsid w:val="0071223E"/>
    <w:rsid w:val="00713986"/>
    <w:rsid w:val="0071521B"/>
    <w:rsid w:val="0072500D"/>
    <w:rsid w:val="0072549A"/>
    <w:rsid w:val="007258F4"/>
    <w:rsid w:val="007266F3"/>
    <w:rsid w:val="0073004A"/>
    <w:rsid w:val="007325F1"/>
    <w:rsid w:val="00733441"/>
    <w:rsid w:val="00733590"/>
    <w:rsid w:val="00733ED5"/>
    <w:rsid w:val="00735941"/>
    <w:rsid w:val="00735983"/>
    <w:rsid w:val="00735DA0"/>
    <w:rsid w:val="00736C3D"/>
    <w:rsid w:val="00740B3A"/>
    <w:rsid w:val="00742DBD"/>
    <w:rsid w:val="007439E6"/>
    <w:rsid w:val="00743A4E"/>
    <w:rsid w:val="00746D17"/>
    <w:rsid w:val="00756A15"/>
    <w:rsid w:val="00761290"/>
    <w:rsid w:val="007615D1"/>
    <w:rsid w:val="00762435"/>
    <w:rsid w:val="00765459"/>
    <w:rsid w:val="00766647"/>
    <w:rsid w:val="00766BB6"/>
    <w:rsid w:val="00766F6B"/>
    <w:rsid w:val="00774606"/>
    <w:rsid w:val="0077584D"/>
    <w:rsid w:val="007778A9"/>
    <w:rsid w:val="00782220"/>
    <w:rsid w:val="007930B2"/>
    <w:rsid w:val="00794D05"/>
    <w:rsid w:val="00795548"/>
    <w:rsid w:val="00796EE7"/>
    <w:rsid w:val="007973F4"/>
    <w:rsid w:val="007A2A14"/>
    <w:rsid w:val="007A7EA1"/>
    <w:rsid w:val="007B0185"/>
    <w:rsid w:val="007B24E4"/>
    <w:rsid w:val="007B45DE"/>
    <w:rsid w:val="007C2360"/>
    <w:rsid w:val="007C697F"/>
    <w:rsid w:val="007D0D95"/>
    <w:rsid w:val="007D2CCF"/>
    <w:rsid w:val="007E1BEE"/>
    <w:rsid w:val="007E3884"/>
    <w:rsid w:val="007F0829"/>
    <w:rsid w:val="007F1C2A"/>
    <w:rsid w:val="007F39C3"/>
    <w:rsid w:val="007F70AB"/>
    <w:rsid w:val="00802859"/>
    <w:rsid w:val="00804AD1"/>
    <w:rsid w:val="00804BC7"/>
    <w:rsid w:val="00805773"/>
    <w:rsid w:val="0080596C"/>
    <w:rsid w:val="00805E56"/>
    <w:rsid w:val="008076D7"/>
    <w:rsid w:val="00807E9A"/>
    <w:rsid w:val="008106FD"/>
    <w:rsid w:val="00811A52"/>
    <w:rsid w:val="00815407"/>
    <w:rsid w:val="00816F4F"/>
    <w:rsid w:val="0082082D"/>
    <w:rsid w:val="0082157D"/>
    <w:rsid w:val="00821CFE"/>
    <w:rsid w:val="00822A57"/>
    <w:rsid w:val="00825142"/>
    <w:rsid w:val="008262DE"/>
    <w:rsid w:val="00827018"/>
    <w:rsid w:val="00827B62"/>
    <w:rsid w:val="008316DB"/>
    <w:rsid w:val="00832788"/>
    <w:rsid w:val="008341AF"/>
    <w:rsid w:val="00834742"/>
    <w:rsid w:val="00836516"/>
    <w:rsid w:val="00836A37"/>
    <w:rsid w:val="00840111"/>
    <w:rsid w:val="00841BB8"/>
    <w:rsid w:val="00841E19"/>
    <w:rsid w:val="00843612"/>
    <w:rsid w:val="0084365E"/>
    <w:rsid w:val="00843983"/>
    <w:rsid w:val="0084487A"/>
    <w:rsid w:val="00852E70"/>
    <w:rsid w:val="00852FF3"/>
    <w:rsid w:val="008530DD"/>
    <w:rsid w:val="00853F16"/>
    <w:rsid w:val="00857B66"/>
    <w:rsid w:val="008611AE"/>
    <w:rsid w:val="008629E4"/>
    <w:rsid w:val="00864905"/>
    <w:rsid w:val="008660D9"/>
    <w:rsid w:val="008712A8"/>
    <w:rsid w:val="008756AB"/>
    <w:rsid w:val="008770A8"/>
    <w:rsid w:val="0088007F"/>
    <w:rsid w:val="00880166"/>
    <w:rsid w:val="00881AEF"/>
    <w:rsid w:val="00885A48"/>
    <w:rsid w:val="008860E0"/>
    <w:rsid w:val="00886B46"/>
    <w:rsid w:val="00886FBA"/>
    <w:rsid w:val="0089036B"/>
    <w:rsid w:val="008911D1"/>
    <w:rsid w:val="00892BEA"/>
    <w:rsid w:val="0089370E"/>
    <w:rsid w:val="00896F20"/>
    <w:rsid w:val="008A2565"/>
    <w:rsid w:val="008A4DAA"/>
    <w:rsid w:val="008A5243"/>
    <w:rsid w:val="008A6A1B"/>
    <w:rsid w:val="008B0A11"/>
    <w:rsid w:val="008B102A"/>
    <w:rsid w:val="008B144F"/>
    <w:rsid w:val="008B1ABB"/>
    <w:rsid w:val="008B384F"/>
    <w:rsid w:val="008B3FA3"/>
    <w:rsid w:val="008B435F"/>
    <w:rsid w:val="008B491A"/>
    <w:rsid w:val="008B537B"/>
    <w:rsid w:val="008C0866"/>
    <w:rsid w:val="008C275B"/>
    <w:rsid w:val="008C3B3D"/>
    <w:rsid w:val="008C4F8A"/>
    <w:rsid w:val="008C6F85"/>
    <w:rsid w:val="008D0A20"/>
    <w:rsid w:val="008D100C"/>
    <w:rsid w:val="008D17ED"/>
    <w:rsid w:val="008E0CDE"/>
    <w:rsid w:val="008E28BD"/>
    <w:rsid w:val="008E69BF"/>
    <w:rsid w:val="008E786E"/>
    <w:rsid w:val="008F62DE"/>
    <w:rsid w:val="009013C8"/>
    <w:rsid w:val="00901A76"/>
    <w:rsid w:val="00906768"/>
    <w:rsid w:val="00917CBA"/>
    <w:rsid w:val="00923B56"/>
    <w:rsid w:val="00925D81"/>
    <w:rsid w:val="009263FA"/>
    <w:rsid w:val="0092701F"/>
    <w:rsid w:val="00927A55"/>
    <w:rsid w:val="009321FC"/>
    <w:rsid w:val="00933E0B"/>
    <w:rsid w:val="00933EA6"/>
    <w:rsid w:val="009348D4"/>
    <w:rsid w:val="00937AC2"/>
    <w:rsid w:val="009400BA"/>
    <w:rsid w:val="0094067E"/>
    <w:rsid w:val="009425BA"/>
    <w:rsid w:val="00947159"/>
    <w:rsid w:val="00953FFF"/>
    <w:rsid w:val="00954E75"/>
    <w:rsid w:val="0095532F"/>
    <w:rsid w:val="00957FCA"/>
    <w:rsid w:val="009625C4"/>
    <w:rsid w:val="0096628E"/>
    <w:rsid w:val="009672C7"/>
    <w:rsid w:val="009710FE"/>
    <w:rsid w:val="00971230"/>
    <w:rsid w:val="00971C55"/>
    <w:rsid w:val="009726EF"/>
    <w:rsid w:val="00973C96"/>
    <w:rsid w:val="009751F1"/>
    <w:rsid w:val="009800C7"/>
    <w:rsid w:val="0098224D"/>
    <w:rsid w:val="0098240C"/>
    <w:rsid w:val="0098253B"/>
    <w:rsid w:val="00984DE7"/>
    <w:rsid w:val="00991FAF"/>
    <w:rsid w:val="00993765"/>
    <w:rsid w:val="009956D5"/>
    <w:rsid w:val="00995A17"/>
    <w:rsid w:val="00997F73"/>
    <w:rsid w:val="009A6F55"/>
    <w:rsid w:val="009A7BB7"/>
    <w:rsid w:val="009B1461"/>
    <w:rsid w:val="009B14CA"/>
    <w:rsid w:val="009B43FC"/>
    <w:rsid w:val="009B7F3D"/>
    <w:rsid w:val="009C0118"/>
    <w:rsid w:val="009C0972"/>
    <w:rsid w:val="009C0EB7"/>
    <w:rsid w:val="009C101C"/>
    <w:rsid w:val="009C14C4"/>
    <w:rsid w:val="009C274C"/>
    <w:rsid w:val="009C29EE"/>
    <w:rsid w:val="009C57BD"/>
    <w:rsid w:val="009D3FFA"/>
    <w:rsid w:val="009D6265"/>
    <w:rsid w:val="009D71E1"/>
    <w:rsid w:val="009D7E8B"/>
    <w:rsid w:val="009E2152"/>
    <w:rsid w:val="009E5E9F"/>
    <w:rsid w:val="009F0524"/>
    <w:rsid w:val="009F3DD6"/>
    <w:rsid w:val="009F3F28"/>
    <w:rsid w:val="009F68DF"/>
    <w:rsid w:val="009F6C4D"/>
    <w:rsid w:val="00A02901"/>
    <w:rsid w:val="00A02AE0"/>
    <w:rsid w:val="00A0301E"/>
    <w:rsid w:val="00A031CA"/>
    <w:rsid w:val="00A05466"/>
    <w:rsid w:val="00A05672"/>
    <w:rsid w:val="00A05E04"/>
    <w:rsid w:val="00A1210C"/>
    <w:rsid w:val="00A12B65"/>
    <w:rsid w:val="00A141C4"/>
    <w:rsid w:val="00A23A2A"/>
    <w:rsid w:val="00A242E0"/>
    <w:rsid w:val="00A2463D"/>
    <w:rsid w:val="00A26360"/>
    <w:rsid w:val="00A31FC4"/>
    <w:rsid w:val="00A3223E"/>
    <w:rsid w:val="00A3247D"/>
    <w:rsid w:val="00A32701"/>
    <w:rsid w:val="00A32AB9"/>
    <w:rsid w:val="00A33CF2"/>
    <w:rsid w:val="00A35F8C"/>
    <w:rsid w:val="00A36049"/>
    <w:rsid w:val="00A3615B"/>
    <w:rsid w:val="00A373D2"/>
    <w:rsid w:val="00A414AC"/>
    <w:rsid w:val="00A43ADC"/>
    <w:rsid w:val="00A44DF8"/>
    <w:rsid w:val="00A45552"/>
    <w:rsid w:val="00A4605F"/>
    <w:rsid w:val="00A4620D"/>
    <w:rsid w:val="00A47BB5"/>
    <w:rsid w:val="00A512FE"/>
    <w:rsid w:val="00A51601"/>
    <w:rsid w:val="00A5183F"/>
    <w:rsid w:val="00A53C1F"/>
    <w:rsid w:val="00A54778"/>
    <w:rsid w:val="00A55165"/>
    <w:rsid w:val="00A615BD"/>
    <w:rsid w:val="00A639A1"/>
    <w:rsid w:val="00A64298"/>
    <w:rsid w:val="00A67F3D"/>
    <w:rsid w:val="00A70F66"/>
    <w:rsid w:val="00A7106D"/>
    <w:rsid w:val="00A744F0"/>
    <w:rsid w:val="00A8138F"/>
    <w:rsid w:val="00A8267B"/>
    <w:rsid w:val="00A83CA6"/>
    <w:rsid w:val="00A855DD"/>
    <w:rsid w:val="00A864C8"/>
    <w:rsid w:val="00A93C81"/>
    <w:rsid w:val="00A93E6B"/>
    <w:rsid w:val="00A95960"/>
    <w:rsid w:val="00A95F30"/>
    <w:rsid w:val="00A96174"/>
    <w:rsid w:val="00AA57BA"/>
    <w:rsid w:val="00AB22D1"/>
    <w:rsid w:val="00AB27EC"/>
    <w:rsid w:val="00AB3EA1"/>
    <w:rsid w:val="00AB6388"/>
    <w:rsid w:val="00AC04C9"/>
    <w:rsid w:val="00AC1B52"/>
    <w:rsid w:val="00AC1C82"/>
    <w:rsid w:val="00AC55C0"/>
    <w:rsid w:val="00AC67F8"/>
    <w:rsid w:val="00AD05F9"/>
    <w:rsid w:val="00AD36A6"/>
    <w:rsid w:val="00AD6E6D"/>
    <w:rsid w:val="00AD73F1"/>
    <w:rsid w:val="00AE1EF6"/>
    <w:rsid w:val="00AE5D90"/>
    <w:rsid w:val="00AE71D2"/>
    <w:rsid w:val="00AE7526"/>
    <w:rsid w:val="00AF28F2"/>
    <w:rsid w:val="00AF4E68"/>
    <w:rsid w:val="00B0117F"/>
    <w:rsid w:val="00B04ED0"/>
    <w:rsid w:val="00B05CEE"/>
    <w:rsid w:val="00B079F2"/>
    <w:rsid w:val="00B07FDE"/>
    <w:rsid w:val="00B10228"/>
    <w:rsid w:val="00B17433"/>
    <w:rsid w:val="00B228F9"/>
    <w:rsid w:val="00B26A39"/>
    <w:rsid w:val="00B30A6A"/>
    <w:rsid w:val="00B30F52"/>
    <w:rsid w:val="00B3127A"/>
    <w:rsid w:val="00B31DF5"/>
    <w:rsid w:val="00B31E2C"/>
    <w:rsid w:val="00B32378"/>
    <w:rsid w:val="00B32E31"/>
    <w:rsid w:val="00B4010F"/>
    <w:rsid w:val="00B41094"/>
    <w:rsid w:val="00B419D9"/>
    <w:rsid w:val="00B4359F"/>
    <w:rsid w:val="00B4703E"/>
    <w:rsid w:val="00B51145"/>
    <w:rsid w:val="00B51B26"/>
    <w:rsid w:val="00B532C3"/>
    <w:rsid w:val="00B53863"/>
    <w:rsid w:val="00B550F0"/>
    <w:rsid w:val="00B56227"/>
    <w:rsid w:val="00B60CF7"/>
    <w:rsid w:val="00B653A0"/>
    <w:rsid w:val="00B67553"/>
    <w:rsid w:val="00B6787C"/>
    <w:rsid w:val="00B726F2"/>
    <w:rsid w:val="00B75682"/>
    <w:rsid w:val="00B83727"/>
    <w:rsid w:val="00B83DF9"/>
    <w:rsid w:val="00B859AD"/>
    <w:rsid w:val="00B85D9F"/>
    <w:rsid w:val="00B868B8"/>
    <w:rsid w:val="00B917B0"/>
    <w:rsid w:val="00B927AF"/>
    <w:rsid w:val="00B9344B"/>
    <w:rsid w:val="00B94441"/>
    <w:rsid w:val="00B95608"/>
    <w:rsid w:val="00B956E0"/>
    <w:rsid w:val="00B963CB"/>
    <w:rsid w:val="00BA6DB7"/>
    <w:rsid w:val="00BA7CCB"/>
    <w:rsid w:val="00BB2C77"/>
    <w:rsid w:val="00BB667C"/>
    <w:rsid w:val="00BC1309"/>
    <w:rsid w:val="00BC1C9E"/>
    <w:rsid w:val="00BC4E26"/>
    <w:rsid w:val="00BC6F6D"/>
    <w:rsid w:val="00BC7BC8"/>
    <w:rsid w:val="00BD0B0D"/>
    <w:rsid w:val="00BD0D00"/>
    <w:rsid w:val="00BD2D57"/>
    <w:rsid w:val="00BD3A57"/>
    <w:rsid w:val="00BD726B"/>
    <w:rsid w:val="00BD771C"/>
    <w:rsid w:val="00BE2FCD"/>
    <w:rsid w:val="00BE41E9"/>
    <w:rsid w:val="00BE51BF"/>
    <w:rsid w:val="00BE7334"/>
    <w:rsid w:val="00BE7F52"/>
    <w:rsid w:val="00BF250F"/>
    <w:rsid w:val="00BF3301"/>
    <w:rsid w:val="00BF3D8E"/>
    <w:rsid w:val="00BF47AA"/>
    <w:rsid w:val="00C02DB7"/>
    <w:rsid w:val="00C02EE9"/>
    <w:rsid w:val="00C04217"/>
    <w:rsid w:val="00C06336"/>
    <w:rsid w:val="00C06C23"/>
    <w:rsid w:val="00C07BE0"/>
    <w:rsid w:val="00C1037C"/>
    <w:rsid w:val="00C10705"/>
    <w:rsid w:val="00C1456C"/>
    <w:rsid w:val="00C146B2"/>
    <w:rsid w:val="00C14B7C"/>
    <w:rsid w:val="00C16E49"/>
    <w:rsid w:val="00C21323"/>
    <w:rsid w:val="00C215C1"/>
    <w:rsid w:val="00C2437A"/>
    <w:rsid w:val="00C24AAF"/>
    <w:rsid w:val="00C265B5"/>
    <w:rsid w:val="00C32B2C"/>
    <w:rsid w:val="00C34DBC"/>
    <w:rsid w:val="00C400B9"/>
    <w:rsid w:val="00C4028B"/>
    <w:rsid w:val="00C41314"/>
    <w:rsid w:val="00C46185"/>
    <w:rsid w:val="00C55688"/>
    <w:rsid w:val="00C559E2"/>
    <w:rsid w:val="00C565A2"/>
    <w:rsid w:val="00C573C2"/>
    <w:rsid w:val="00C62393"/>
    <w:rsid w:val="00C62C53"/>
    <w:rsid w:val="00C655F1"/>
    <w:rsid w:val="00C67ABD"/>
    <w:rsid w:val="00C71173"/>
    <w:rsid w:val="00C7155B"/>
    <w:rsid w:val="00C737E4"/>
    <w:rsid w:val="00C7421F"/>
    <w:rsid w:val="00C75F59"/>
    <w:rsid w:val="00C76891"/>
    <w:rsid w:val="00C812C2"/>
    <w:rsid w:val="00C8193A"/>
    <w:rsid w:val="00C81F56"/>
    <w:rsid w:val="00C830C5"/>
    <w:rsid w:val="00C867E2"/>
    <w:rsid w:val="00C905FE"/>
    <w:rsid w:val="00C95604"/>
    <w:rsid w:val="00C967D1"/>
    <w:rsid w:val="00C978D3"/>
    <w:rsid w:val="00CA0321"/>
    <w:rsid w:val="00CA1400"/>
    <w:rsid w:val="00CA7C17"/>
    <w:rsid w:val="00CB48BB"/>
    <w:rsid w:val="00CB5A1B"/>
    <w:rsid w:val="00CC0A75"/>
    <w:rsid w:val="00CC133C"/>
    <w:rsid w:val="00CC28B4"/>
    <w:rsid w:val="00CC3425"/>
    <w:rsid w:val="00CD00CE"/>
    <w:rsid w:val="00CD2E74"/>
    <w:rsid w:val="00CD5796"/>
    <w:rsid w:val="00CD6540"/>
    <w:rsid w:val="00CD73D8"/>
    <w:rsid w:val="00CE118F"/>
    <w:rsid w:val="00CE1D0A"/>
    <w:rsid w:val="00CE40BC"/>
    <w:rsid w:val="00CE72AC"/>
    <w:rsid w:val="00CE72CD"/>
    <w:rsid w:val="00CF178D"/>
    <w:rsid w:val="00CF5896"/>
    <w:rsid w:val="00CF7CFD"/>
    <w:rsid w:val="00D023AB"/>
    <w:rsid w:val="00D031D4"/>
    <w:rsid w:val="00D03B8A"/>
    <w:rsid w:val="00D0434B"/>
    <w:rsid w:val="00D04ED0"/>
    <w:rsid w:val="00D05BF0"/>
    <w:rsid w:val="00D128C2"/>
    <w:rsid w:val="00D14F28"/>
    <w:rsid w:val="00D15185"/>
    <w:rsid w:val="00D15389"/>
    <w:rsid w:val="00D224DF"/>
    <w:rsid w:val="00D24650"/>
    <w:rsid w:val="00D27BE3"/>
    <w:rsid w:val="00D332AB"/>
    <w:rsid w:val="00D33F14"/>
    <w:rsid w:val="00D34C41"/>
    <w:rsid w:val="00D361E7"/>
    <w:rsid w:val="00D42E0C"/>
    <w:rsid w:val="00D44BDC"/>
    <w:rsid w:val="00D44DAF"/>
    <w:rsid w:val="00D47A23"/>
    <w:rsid w:val="00D5066D"/>
    <w:rsid w:val="00D53782"/>
    <w:rsid w:val="00D53C7C"/>
    <w:rsid w:val="00D53F82"/>
    <w:rsid w:val="00D54081"/>
    <w:rsid w:val="00D54B06"/>
    <w:rsid w:val="00D551F8"/>
    <w:rsid w:val="00D56760"/>
    <w:rsid w:val="00D569BB"/>
    <w:rsid w:val="00D602AA"/>
    <w:rsid w:val="00D606B7"/>
    <w:rsid w:val="00D62394"/>
    <w:rsid w:val="00D6389D"/>
    <w:rsid w:val="00D65765"/>
    <w:rsid w:val="00D65DCD"/>
    <w:rsid w:val="00D65EF5"/>
    <w:rsid w:val="00D714BE"/>
    <w:rsid w:val="00D71C09"/>
    <w:rsid w:val="00D7456E"/>
    <w:rsid w:val="00D773CB"/>
    <w:rsid w:val="00D844B9"/>
    <w:rsid w:val="00D84E3E"/>
    <w:rsid w:val="00D8664E"/>
    <w:rsid w:val="00D90121"/>
    <w:rsid w:val="00D92C0A"/>
    <w:rsid w:val="00D960DB"/>
    <w:rsid w:val="00DA017A"/>
    <w:rsid w:val="00DA4086"/>
    <w:rsid w:val="00DA6010"/>
    <w:rsid w:val="00DA73F2"/>
    <w:rsid w:val="00DA77C2"/>
    <w:rsid w:val="00DB1614"/>
    <w:rsid w:val="00DB1AF2"/>
    <w:rsid w:val="00DB1EB4"/>
    <w:rsid w:val="00DB732E"/>
    <w:rsid w:val="00DC2122"/>
    <w:rsid w:val="00DC243C"/>
    <w:rsid w:val="00DC36F0"/>
    <w:rsid w:val="00DC41C3"/>
    <w:rsid w:val="00DC4860"/>
    <w:rsid w:val="00DC5502"/>
    <w:rsid w:val="00DD036E"/>
    <w:rsid w:val="00DD1A8C"/>
    <w:rsid w:val="00DD3DC5"/>
    <w:rsid w:val="00DD4565"/>
    <w:rsid w:val="00DD575D"/>
    <w:rsid w:val="00DD5889"/>
    <w:rsid w:val="00DD6017"/>
    <w:rsid w:val="00DD760F"/>
    <w:rsid w:val="00DE13BF"/>
    <w:rsid w:val="00DE2FE7"/>
    <w:rsid w:val="00DE3C5C"/>
    <w:rsid w:val="00DE4198"/>
    <w:rsid w:val="00DE50D8"/>
    <w:rsid w:val="00DE714D"/>
    <w:rsid w:val="00DF00F8"/>
    <w:rsid w:val="00DF06D7"/>
    <w:rsid w:val="00DF2527"/>
    <w:rsid w:val="00E023CF"/>
    <w:rsid w:val="00E055A9"/>
    <w:rsid w:val="00E06FDD"/>
    <w:rsid w:val="00E07518"/>
    <w:rsid w:val="00E10392"/>
    <w:rsid w:val="00E134A2"/>
    <w:rsid w:val="00E1541B"/>
    <w:rsid w:val="00E231DF"/>
    <w:rsid w:val="00E23ACD"/>
    <w:rsid w:val="00E306E2"/>
    <w:rsid w:val="00E31351"/>
    <w:rsid w:val="00E32A8E"/>
    <w:rsid w:val="00E37879"/>
    <w:rsid w:val="00E37E3A"/>
    <w:rsid w:val="00E44E17"/>
    <w:rsid w:val="00E45373"/>
    <w:rsid w:val="00E455DC"/>
    <w:rsid w:val="00E47067"/>
    <w:rsid w:val="00E47A74"/>
    <w:rsid w:val="00E47B08"/>
    <w:rsid w:val="00E5175E"/>
    <w:rsid w:val="00E5277E"/>
    <w:rsid w:val="00E54A50"/>
    <w:rsid w:val="00E651D5"/>
    <w:rsid w:val="00E6760D"/>
    <w:rsid w:val="00E67B1A"/>
    <w:rsid w:val="00E72758"/>
    <w:rsid w:val="00E73E47"/>
    <w:rsid w:val="00E760CB"/>
    <w:rsid w:val="00E7779B"/>
    <w:rsid w:val="00E77F1F"/>
    <w:rsid w:val="00E80DB9"/>
    <w:rsid w:val="00E817F5"/>
    <w:rsid w:val="00E81B2D"/>
    <w:rsid w:val="00E9487A"/>
    <w:rsid w:val="00E9656C"/>
    <w:rsid w:val="00EA0F1C"/>
    <w:rsid w:val="00EA146E"/>
    <w:rsid w:val="00EA271A"/>
    <w:rsid w:val="00EA3D2E"/>
    <w:rsid w:val="00EA4D6A"/>
    <w:rsid w:val="00EA53B0"/>
    <w:rsid w:val="00EA63A6"/>
    <w:rsid w:val="00EA63B3"/>
    <w:rsid w:val="00EB3015"/>
    <w:rsid w:val="00EB313D"/>
    <w:rsid w:val="00EB6E20"/>
    <w:rsid w:val="00EC2DC7"/>
    <w:rsid w:val="00EC4490"/>
    <w:rsid w:val="00ED00A3"/>
    <w:rsid w:val="00ED2A17"/>
    <w:rsid w:val="00ED2D2C"/>
    <w:rsid w:val="00ED2EAD"/>
    <w:rsid w:val="00ED4780"/>
    <w:rsid w:val="00ED482A"/>
    <w:rsid w:val="00ED4D44"/>
    <w:rsid w:val="00ED56C1"/>
    <w:rsid w:val="00ED6E06"/>
    <w:rsid w:val="00ED6F04"/>
    <w:rsid w:val="00ED7E0F"/>
    <w:rsid w:val="00EE542C"/>
    <w:rsid w:val="00EE62C8"/>
    <w:rsid w:val="00EE6312"/>
    <w:rsid w:val="00EE6559"/>
    <w:rsid w:val="00EF2B89"/>
    <w:rsid w:val="00EF2C36"/>
    <w:rsid w:val="00EF53A0"/>
    <w:rsid w:val="00EF7F45"/>
    <w:rsid w:val="00F00687"/>
    <w:rsid w:val="00F007B2"/>
    <w:rsid w:val="00F01441"/>
    <w:rsid w:val="00F03E05"/>
    <w:rsid w:val="00F045E6"/>
    <w:rsid w:val="00F071FA"/>
    <w:rsid w:val="00F124F3"/>
    <w:rsid w:val="00F130A0"/>
    <w:rsid w:val="00F13259"/>
    <w:rsid w:val="00F1654F"/>
    <w:rsid w:val="00F1734F"/>
    <w:rsid w:val="00F2173C"/>
    <w:rsid w:val="00F21937"/>
    <w:rsid w:val="00F22FF0"/>
    <w:rsid w:val="00F2573D"/>
    <w:rsid w:val="00F30193"/>
    <w:rsid w:val="00F308FB"/>
    <w:rsid w:val="00F31894"/>
    <w:rsid w:val="00F32B59"/>
    <w:rsid w:val="00F33E24"/>
    <w:rsid w:val="00F34181"/>
    <w:rsid w:val="00F34676"/>
    <w:rsid w:val="00F35CCA"/>
    <w:rsid w:val="00F37B36"/>
    <w:rsid w:val="00F40A12"/>
    <w:rsid w:val="00F436B4"/>
    <w:rsid w:val="00F47825"/>
    <w:rsid w:val="00F50FFB"/>
    <w:rsid w:val="00F55099"/>
    <w:rsid w:val="00F56659"/>
    <w:rsid w:val="00F60E91"/>
    <w:rsid w:val="00F62192"/>
    <w:rsid w:val="00F640E0"/>
    <w:rsid w:val="00F644D6"/>
    <w:rsid w:val="00F70C20"/>
    <w:rsid w:val="00F71A41"/>
    <w:rsid w:val="00F73CD2"/>
    <w:rsid w:val="00F77A75"/>
    <w:rsid w:val="00F81FDA"/>
    <w:rsid w:val="00F83676"/>
    <w:rsid w:val="00F926A5"/>
    <w:rsid w:val="00F9516A"/>
    <w:rsid w:val="00FA2BE9"/>
    <w:rsid w:val="00FA2BFA"/>
    <w:rsid w:val="00FA5389"/>
    <w:rsid w:val="00FA5CF4"/>
    <w:rsid w:val="00FA6935"/>
    <w:rsid w:val="00FA747B"/>
    <w:rsid w:val="00FB04BA"/>
    <w:rsid w:val="00FC2E4F"/>
    <w:rsid w:val="00FC4106"/>
    <w:rsid w:val="00FC5B0B"/>
    <w:rsid w:val="00FC69EB"/>
    <w:rsid w:val="00FD17BB"/>
    <w:rsid w:val="00FD215D"/>
    <w:rsid w:val="00FE16B7"/>
    <w:rsid w:val="00FE1729"/>
    <w:rsid w:val="00FE2EFF"/>
    <w:rsid w:val="00FE7BE9"/>
    <w:rsid w:val="00FE7EF1"/>
    <w:rsid w:val="00FF0C74"/>
    <w:rsid w:val="00FF32D2"/>
    <w:rsid w:val="00FF5D49"/>
    <w:rsid w:val="00FF6EE0"/>
    <w:rsid w:val="0FDABD71"/>
    <w:rsid w:val="3926150F"/>
    <w:rsid w:val="624240C2"/>
    <w:rsid w:val="624F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BA94"/>
  <w15:docId w15:val="{BB879037-B8BA-4018-A0F6-BC370C1D53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hAnsi="Arial" w:eastAsiaTheme="majorEastAsia" w:cstheme="majorBidi"/>
      <w:b/>
      <w:color w:val="EB2A7B"/>
      <w:sz w:val="32"/>
      <w:szCs w:val="32"/>
    </w:rPr>
  </w:style>
  <w:style w:type="paragraph" w:styleId="Heading2">
    <w:name w:val="heading 2"/>
    <w:basedOn w:val="SHORTHeading2"/>
    <w:next w:val="Normal"/>
    <w:link w:val="Heading2Char"/>
    <w:uiPriority w:val="9"/>
    <w:semiHidden/>
    <w:unhideWhenUsed/>
    <w:qFormat/>
    <w:rsid w:val="00ED6FB6"/>
    <w:pPr>
      <w:outlineLvl w:val="1"/>
    </w:pPr>
  </w:style>
  <w:style w:type="paragraph" w:styleId="Heading3">
    <w:name w:val="heading 3"/>
    <w:basedOn w:val="Normal"/>
    <w:next w:val="Normal"/>
    <w:link w:val="Heading3Char"/>
    <w:uiPriority w:val="9"/>
    <w:semiHidden/>
    <w:unhideWhenUsed/>
    <w:qFormat/>
    <w:rsid w:val="00AD395B"/>
    <w:pPr>
      <w:keepNext/>
      <w:keepLines/>
      <w:spacing w:before="200" w:after="0"/>
      <w:outlineLvl w:val="2"/>
    </w:pPr>
    <w:rPr>
      <w:rFonts w:ascii="Arial" w:hAnsi="Arial" w:eastAsiaTheme="majorEastAsia" w:cstheme="min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HORTHeading1" w:customStyle="1">
    <w:name w:val="SHORT Heading 1"/>
    <w:basedOn w:val="Heading1"/>
    <w:link w:val="SHORTHeading1Char"/>
    <w:qFormat/>
    <w:rsid w:val="00DD38F9"/>
    <w:pPr>
      <w:spacing w:before="360" w:after="120" w:line="276" w:lineRule="auto"/>
    </w:pPr>
    <w:rPr>
      <w:bCs/>
      <w:szCs w:val="28"/>
    </w:rPr>
  </w:style>
  <w:style w:type="character" w:styleId="SHORTHeading1Char" w:customStyle="1">
    <w:name w:val="SHORT Heading 1 Char"/>
    <w:basedOn w:val="Heading1Char"/>
    <w:link w:val="SHORTHeading1"/>
    <w:rsid w:val="00DD38F9"/>
    <w:rPr>
      <w:rFonts w:ascii="Arial" w:hAnsi="Arial" w:eastAsiaTheme="majorEastAsia" w:cstheme="majorBidi"/>
      <w:b/>
      <w:bCs/>
      <w:color w:val="EB2A7B"/>
      <w:sz w:val="32"/>
      <w:szCs w:val="28"/>
    </w:rPr>
  </w:style>
  <w:style w:type="character" w:styleId="Heading1Char" w:customStyle="1">
    <w:name w:val="Heading 1 Char"/>
    <w:basedOn w:val="DefaultParagraphFont"/>
    <w:link w:val="Heading1"/>
    <w:uiPriority w:val="9"/>
    <w:rsid w:val="00ED6FB6"/>
    <w:rPr>
      <w:rFonts w:ascii="Arial" w:hAnsi="Arial" w:eastAsiaTheme="majorEastAsia" w:cstheme="majorBidi"/>
      <w:b/>
      <w:color w:val="EB2A7B"/>
      <w:sz w:val="32"/>
      <w:szCs w:val="32"/>
    </w:rPr>
  </w:style>
  <w:style w:type="paragraph" w:styleId="SHORTHeading2" w:customStyle="1">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styleId="SHORTHeading2Char" w:customStyle="1">
    <w:name w:val="SHORT Heading 2 Char"/>
    <w:basedOn w:val="DefaultParagraphFont"/>
    <w:link w:val="SHORTHeading2"/>
    <w:rsid w:val="00B3012C"/>
    <w:rPr>
      <w:rFonts w:ascii="Arial" w:hAnsi="Arial" w:cs="Arial"/>
      <w:b/>
      <w:color w:val="14B7FA"/>
      <w:sz w:val="28"/>
      <w:szCs w:val="28"/>
    </w:rPr>
  </w:style>
  <w:style w:type="paragraph" w:styleId="SHORTTitle1" w:customSty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styleId="SHORTTitle1Char" w:customStyle="1">
    <w:name w:val="SHORT Title 1 Char"/>
    <w:basedOn w:val="DefaultParagraphFont"/>
    <w:link w:val="SHORTTitle1"/>
    <w:rsid w:val="00B3012C"/>
    <w:rPr>
      <w:rFonts w:ascii="Arial" w:hAnsi="Arial" w:cs="Arial"/>
      <w:caps/>
      <w:color w:val="14B7FA"/>
      <w:sz w:val="44"/>
      <w:szCs w:val="44"/>
    </w:rPr>
  </w:style>
  <w:style w:type="paragraph" w:styleId="SHORTTitle2" w:customStyle="1">
    <w:name w:val="SHORT Title 2"/>
    <w:basedOn w:val="Normal"/>
    <w:link w:val="SHORTTitle2Char"/>
    <w:qFormat/>
    <w:rsid w:val="00B3012C"/>
    <w:pPr>
      <w:spacing w:after="200" w:line="276" w:lineRule="auto"/>
    </w:pPr>
    <w:rPr>
      <w:rFonts w:ascii="Arial" w:hAnsi="Arial" w:cs="Arial"/>
      <w:color w:val="EB2A7B"/>
      <w:sz w:val="40"/>
      <w:szCs w:val="40"/>
    </w:rPr>
  </w:style>
  <w:style w:type="character" w:styleId="SHORTTitle2Char" w:customStyle="1">
    <w:name w:val="SHORT Title 2 Char"/>
    <w:basedOn w:val="DefaultParagraphFont"/>
    <w:link w:val="SHORTTitle2"/>
    <w:rsid w:val="00B3012C"/>
    <w:rPr>
      <w:rFonts w:ascii="Arial" w:hAnsi="Arial" w:cs="Arial"/>
      <w:color w:val="EB2A7B"/>
      <w:sz w:val="40"/>
      <w:szCs w:val="40"/>
    </w:rPr>
  </w:style>
  <w:style w:type="paragraph" w:styleId="SFCNormal" w:customStyle="1">
    <w:name w:val="SFC Normal"/>
    <w:basedOn w:val="Normal"/>
    <w:link w:val="SFCNormalChar"/>
    <w:qFormat/>
    <w:rsid w:val="00B3012C"/>
    <w:pPr>
      <w:spacing w:after="200" w:line="276" w:lineRule="auto"/>
    </w:pPr>
    <w:rPr>
      <w:rFonts w:ascii="Arial" w:hAnsi="Arial" w:cs="Arial"/>
    </w:rPr>
  </w:style>
  <w:style w:type="character" w:styleId="SFCNormalChar" w:customStyle="1">
    <w:name w:val="SFC Normal Char"/>
    <w:basedOn w:val="DefaultParagraphFont"/>
    <w:link w:val="SFCNormal"/>
    <w:rsid w:val="00B3012C"/>
    <w:rPr>
      <w:rFonts w:ascii="Arial" w:hAnsi="Arial" w:cs="Arial"/>
    </w:rPr>
  </w:style>
  <w:style w:type="paragraph" w:styleId="Subheader" w:customStyle="1">
    <w:name w:val="Sub header"/>
    <w:basedOn w:val="SFCNormal"/>
    <w:next w:val="SFCNormal"/>
    <w:link w:val="SubheaderChar"/>
    <w:qFormat/>
    <w:rsid w:val="00FA68A5"/>
    <w:pPr>
      <w:spacing w:after="160"/>
    </w:pPr>
    <w:rPr>
      <w:b/>
    </w:rPr>
  </w:style>
  <w:style w:type="character" w:styleId="SubheaderChar" w:customStyle="1">
    <w:name w:val="Sub header Char"/>
    <w:basedOn w:val="SFCNormalChar"/>
    <w:link w:val="Subheader"/>
    <w:rsid w:val="00FA68A5"/>
    <w:rPr>
      <w:rFonts w:ascii="Arial" w:hAnsi="Arial" w:cs="Arial"/>
      <w:b/>
    </w:rPr>
  </w:style>
  <w:style w:type="character" w:styleId="Heading2Char" w:customStyle="1">
    <w:name w:val="Heading 2 Char"/>
    <w:basedOn w:val="DefaultParagraphFont"/>
    <w:link w:val="Heading2"/>
    <w:uiPriority w:val="9"/>
    <w:rsid w:val="00ED6FB6"/>
    <w:rPr>
      <w:rFonts w:ascii="Arial" w:hAnsi="Arial" w:cs="Arial"/>
      <w:b/>
      <w:color w:val="14B7FA"/>
      <w:sz w:val="28"/>
      <w:szCs w:val="28"/>
    </w:rPr>
  </w:style>
  <w:style w:type="character" w:styleId="Heading3Char" w:customStyle="1">
    <w:name w:val="Heading 3 Char"/>
    <w:basedOn w:val="DefaultParagraphFont"/>
    <w:link w:val="Heading3"/>
    <w:uiPriority w:val="9"/>
    <w:rsid w:val="00AD395B"/>
    <w:rPr>
      <w:rFonts w:ascii="Arial" w:hAnsi="Arial" w:eastAsiaTheme="majorEastAsia"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unhideWhenUsed/>
    <w:rsid w:val="00040C77"/>
    <w:pPr>
      <w:spacing w:line="240" w:lineRule="auto"/>
    </w:pPr>
    <w:rPr>
      <w:sz w:val="20"/>
      <w:szCs w:val="20"/>
    </w:rPr>
  </w:style>
  <w:style w:type="character" w:styleId="CommentTextChar" w:customStyle="1">
    <w:name w:val="Comment Text Char"/>
    <w:basedOn w:val="DefaultParagraphFont"/>
    <w:link w:val="CommentText"/>
    <w:uiPriority w:val="99"/>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styleId="CommentSubjectChar" w:customStyle="1">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E6760D"/>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13631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36312"/>
  </w:style>
  <w:style w:type="character" w:styleId="eop" w:customStyle="1">
    <w:name w:val="eop"/>
    <w:basedOn w:val="DefaultParagraphFont"/>
    <w:rsid w:val="00136312"/>
  </w:style>
  <w:style w:type="character" w:styleId="FollowedHyperlink">
    <w:name w:val="FollowedHyperlink"/>
    <w:basedOn w:val="DefaultParagraphFont"/>
    <w:uiPriority w:val="99"/>
    <w:semiHidden/>
    <w:unhideWhenUsed/>
    <w:rsid w:val="00264BBA"/>
    <w:rPr>
      <w:color w:val="954F72" w:themeColor="followedHyperlink"/>
      <w:u w:val="single"/>
    </w:rPr>
  </w:style>
  <w:style w:type="character" w:styleId="A20" w:customStyle="1">
    <w:name w:val="A2"/>
    <w:basedOn w:val="DefaultParagraphFont"/>
    <w:rsid w:val="00733ED5"/>
    <w:rPr>
      <w:rFonts w:hint="default" w:ascii="Century Gothic" w:hAnsi="Century Gothic"/>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9685">
      <w:bodyDiv w:val="1"/>
      <w:marLeft w:val="0"/>
      <w:marRight w:val="0"/>
      <w:marTop w:val="0"/>
      <w:marBottom w:val="0"/>
      <w:divBdr>
        <w:top w:val="none" w:sz="0" w:space="0" w:color="auto"/>
        <w:left w:val="none" w:sz="0" w:space="0" w:color="auto"/>
        <w:bottom w:val="none" w:sz="0" w:space="0" w:color="auto"/>
        <w:right w:val="none" w:sz="0" w:space="0" w:color="auto"/>
      </w:divBdr>
    </w:div>
    <w:div w:id="291056931">
      <w:bodyDiv w:val="1"/>
      <w:marLeft w:val="0"/>
      <w:marRight w:val="0"/>
      <w:marTop w:val="0"/>
      <w:marBottom w:val="0"/>
      <w:divBdr>
        <w:top w:val="none" w:sz="0" w:space="0" w:color="auto"/>
        <w:left w:val="none" w:sz="0" w:space="0" w:color="auto"/>
        <w:bottom w:val="none" w:sz="0" w:space="0" w:color="auto"/>
        <w:right w:val="none" w:sz="0" w:space="0" w:color="auto"/>
      </w:divBdr>
    </w:div>
    <w:div w:id="417019302">
      <w:bodyDiv w:val="1"/>
      <w:marLeft w:val="0"/>
      <w:marRight w:val="0"/>
      <w:marTop w:val="0"/>
      <w:marBottom w:val="0"/>
      <w:divBdr>
        <w:top w:val="none" w:sz="0" w:space="0" w:color="auto"/>
        <w:left w:val="none" w:sz="0" w:space="0" w:color="auto"/>
        <w:bottom w:val="none" w:sz="0" w:space="0" w:color="auto"/>
        <w:right w:val="none" w:sz="0" w:space="0" w:color="auto"/>
      </w:divBdr>
    </w:div>
    <w:div w:id="982663946">
      <w:bodyDiv w:val="1"/>
      <w:marLeft w:val="0"/>
      <w:marRight w:val="0"/>
      <w:marTop w:val="0"/>
      <w:marBottom w:val="0"/>
      <w:divBdr>
        <w:top w:val="none" w:sz="0" w:space="0" w:color="auto"/>
        <w:left w:val="none" w:sz="0" w:space="0" w:color="auto"/>
        <w:bottom w:val="none" w:sz="0" w:space="0" w:color="auto"/>
        <w:right w:val="none" w:sz="0" w:space="0" w:color="auto"/>
      </w:divBdr>
    </w:div>
    <w:div w:id="1052344133">
      <w:bodyDiv w:val="1"/>
      <w:marLeft w:val="0"/>
      <w:marRight w:val="0"/>
      <w:marTop w:val="0"/>
      <w:marBottom w:val="0"/>
      <w:divBdr>
        <w:top w:val="none" w:sz="0" w:space="0" w:color="auto"/>
        <w:left w:val="none" w:sz="0" w:space="0" w:color="auto"/>
        <w:bottom w:val="none" w:sz="0" w:space="0" w:color="auto"/>
        <w:right w:val="none" w:sz="0" w:space="0" w:color="auto"/>
      </w:divBdr>
      <w:divsChild>
        <w:div w:id="1481118353">
          <w:marLeft w:val="-15"/>
          <w:marRight w:val="-15"/>
          <w:marTop w:val="0"/>
          <w:marBottom w:val="0"/>
          <w:divBdr>
            <w:top w:val="none" w:sz="0" w:space="0" w:color="auto"/>
            <w:left w:val="none" w:sz="0" w:space="0" w:color="auto"/>
            <w:bottom w:val="none" w:sz="0" w:space="0" w:color="auto"/>
            <w:right w:val="none" w:sz="0" w:space="0" w:color="auto"/>
          </w:divBdr>
        </w:div>
        <w:div w:id="326401928">
          <w:marLeft w:val="0"/>
          <w:marRight w:val="0"/>
          <w:marTop w:val="0"/>
          <w:marBottom w:val="0"/>
          <w:divBdr>
            <w:top w:val="none" w:sz="0" w:space="0" w:color="auto"/>
            <w:left w:val="none" w:sz="0" w:space="0" w:color="auto"/>
            <w:bottom w:val="none" w:sz="0" w:space="0" w:color="auto"/>
            <w:right w:val="none" w:sz="0" w:space="0" w:color="auto"/>
          </w:divBdr>
          <w:divsChild>
            <w:div w:id="1492525849">
              <w:marLeft w:val="0"/>
              <w:marRight w:val="0"/>
              <w:marTop w:val="0"/>
              <w:marBottom w:val="0"/>
              <w:divBdr>
                <w:top w:val="none" w:sz="0" w:space="0" w:color="auto"/>
                <w:left w:val="none" w:sz="0" w:space="0" w:color="auto"/>
                <w:bottom w:val="none" w:sz="0" w:space="0" w:color="auto"/>
                <w:right w:val="none" w:sz="0" w:space="0" w:color="auto"/>
              </w:divBdr>
            </w:div>
            <w:div w:id="126515169">
              <w:marLeft w:val="0"/>
              <w:marRight w:val="0"/>
              <w:marTop w:val="0"/>
              <w:marBottom w:val="0"/>
              <w:divBdr>
                <w:top w:val="none" w:sz="0" w:space="0" w:color="auto"/>
                <w:left w:val="none" w:sz="0" w:space="0" w:color="auto"/>
                <w:bottom w:val="none" w:sz="0" w:space="0" w:color="auto"/>
                <w:right w:val="none" w:sz="0" w:space="0" w:color="auto"/>
              </w:divBdr>
              <w:divsChild>
                <w:div w:id="759760406">
                  <w:marLeft w:val="0"/>
                  <w:marRight w:val="0"/>
                  <w:marTop w:val="0"/>
                  <w:marBottom w:val="0"/>
                  <w:divBdr>
                    <w:top w:val="none" w:sz="0" w:space="0" w:color="auto"/>
                    <w:left w:val="none" w:sz="0" w:space="0" w:color="auto"/>
                    <w:bottom w:val="none" w:sz="0" w:space="0" w:color="auto"/>
                    <w:right w:val="none" w:sz="0" w:space="0" w:color="auto"/>
                  </w:divBdr>
                  <w:divsChild>
                    <w:div w:id="211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427823">
      <w:bodyDiv w:val="1"/>
      <w:marLeft w:val="0"/>
      <w:marRight w:val="0"/>
      <w:marTop w:val="0"/>
      <w:marBottom w:val="0"/>
      <w:divBdr>
        <w:top w:val="none" w:sz="0" w:space="0" w:color="auto"/>
        <w:left w:val="none" w:sz="0" w:space="0" w:color="auto"/>
        <w:bottom w:val="none" w:sz="0" w:space="0" w:color="auto"/>
        <w:right w:val="none" w:sz="0" w:space="0" w:color="auto"/>
      </w:divBdr>
    </w:div>
    <w:div w:id="1148324256">
      <w:bodyDiv w:val="1"/>
      <w:marLeft w:val="0"/>
      <w:marRight w:val="0"/>
      <w:marTop w:val="0"/>
      <w:marBottom w:val="0"/>
      <w:divBdr>
        <w:top w:val="none" w:sz="0" w:space="0" w:color="auto"/>
        <w:left w:val="none" w:sz="0" w:space="0" w:color="auto"/>
        <w:bottom w:val="none" w:sz="0" w:space="0" w:color="auto"/>
        <w:right w:val="none" w:sz="0" w:space="0" w:color="auto"/>
      </w:divBdr>
    </w:div>
    <w:div w:id="1200624861">
      <w:bodyDiv w:val="1"/>
      <w:marLeft w:val="0"/>
      <w:marRight w:val="0"/>
      <w:marTop w:val="0"/>
      <w:marBottom w:val="0"/>
      <w:divBdr>
        <w:top w:val="none" w:sz="0" w:space="0" w:color="auto"/>
        <w:left w:val="none" w:sz="0" w:space="0" w:color="auto"/>
        <w:bottom w:val="none" w:sz="0" w:space="0" w:color="auto"/>
        <w:right w:val="none" w:sz="0" w:space="0" w:color="auto"/>
      </w:divBdr>
    </w:div>
    <w:div w:id="1231843257">
      <w:bodyDiv w:val="1"/>
      <w:marLeft w:val="0"/>
      <w:marRight w:val="0"/>
      <w:marTop w:val="0"/>
      <w:marBottom w:val="0"/>
      <w:divBdr>
        <w:top w:val="none" w:sz="0" w:space="0" w:color="auto"/>
        <w:left w:val="none" w:sz="0" w:space="0" w:color="auto"/>
        <w:bottom w:val="none" w:sz="0" w:space="0" w:color="auto"/>
        <w:right w:val="none" w:sz="0" w:space="0" w:color="auto"/>
      </w:divBdr>
    </w:div>
    <w:div w:id="1266112012">
      <w:bodyDiv w:val="1"/>
      <w:marLeft w:val="0"/>
      <w:marRight w:val="0"/>
      <w:marTop w:val="0"/>
      <w:marBottom w:val="0"/>
      <w:divBdr>
        <w:top w:val="none" w:sz="0" w:space="0" w:color="auto"/>
        <w:left w:val="none" w:sz="0" w:space="0" w:color="auto"/>
        <w:bottom w:val="none" w:sz="0" w:space="0" w:color="auto"/>
        <w:right w:val="none" w:sz="0" w:space="0" w:color="auto"/>
      </w:divBdr>
    </w:div>
    <w:div w:id="1484079509">
      <w:bodyDiv w:val="1"/>
      <w:marLeft w:val="0"/>
      <w:marRight w:val="0"/>
      <w:marTop w:val="0"/>
      <w:marBottom w:val="0"/>
      <w:divBdr>
        <w:top w:val="none" w:sz="0" w:space="0" w:color="auto"/>
        <w:left w:val="none" w:sz="0" w:space="0" w:color="auto"/>
        <w:bottom w:val="none" w:sz="0" w:space="0" w:color="auto"/>
        <w:right w:val="none" w:sz="0" w:space="0" w:color="auto"/>
      </w:divBdr>
    </w:div>
    <w:div w:id="1614747441">
      <w:bodyDiv w:val="1"/>
      <w:marLeft w:val="0"/>
      <w:marRight w:val="0"/>
      <w:marTop w:val="0"/>
      <w:marBottom w:val="0"/>
      <w:divBdr>
        <w:top w:val="none" w:sz="0" w:space="0" w:color="auto"/>
        <w:left w:val="none" w:sz="0" w:space="0" w:color="auto"/>
        <w:bottom w:val="none" w:sz="0" w:space="0" w:color="auto"/>
        <w:right w:val="none" w:sz="0" w:space="0" w:color="auto"/>
      </w:divBdr>
    </w:div>
    <w:div w:id="1824658899">
      <w:bodyDiv w:val="1"/>
      <w:marLeft w:val="0"/>
      <w:marRight w:val="0"/>
      <w:marTop w:val="0"/>
      <w:marBottom w:val="0"/>
      <w:divBdr>
        <w:top w:val="none" w:sz="0" w:space="0" w:color="auto"/>
        <w:left w:val="none" w:sz="0" w:space="0" w:color="auto"/>
        <w:bottom w:val="none" w:sz="0" w:space="0" w:color="auto"/>
        <w:right w:val="none" w:sz="0" w:space="0" w:color="auto"/>
      </w:divBdr>
    </w:div>
    <w:div w:id="1833132788">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tepneycityfarm.org/" TargetMode="External" Id="rId26" /><Relationship Type="http://schemas.openxmlformats.org/officeDocument/2006/relationships/hyperlink" Target="https://www.wen.org.uk/2010/04/15/sign-up-to-the-food-growers-newsletter/" TargetMode="External" Id="rId21" /><Relationship Type="http://schemas.openxmlformats.org/officeDocument/2006/relationships/hyperlink" Target="https://democracy.towerhamlets.gov.uk/documents/s137159/6.6a%20-%20App1%20-%20High%20Streets%20Town%20Centre%20Strategy%202017-2022.pdf" TargetMode="External" Id="rId42" /><Relationship Type="http://schemas.openxmlformats.org/officeDocument/2006/relationships/hyperlink" Target="https://spitalfieldslife.com/" TargetMode="External" Id="rId47" /><Relationship Type="http://schemas.openxmlformats.org/officeDocument/2006/relationships/hyperlink" Target="https://www.towerhamlets.gov.uk/lgnl/environment_and_waste/Sustainability/Climate_emergency.aspx" TargetMode="External" Id="rId63" /><Relationship Type="http://schemas.openxmlformats.org/officeDocument/2006/relationships/hyperlink" Target="https://www.facebook.com/sunnyjarecohub/" TargetMode="External" Id="rId68" /><Relationship Type="http://schemas.openxmlformats.org/officeDocument/2006/relationships/header" Target="header1.xml" Id="rId84" /><Relationship Type="http://schemas.openxmlformats.org/officeDocument/2006/relationships/hyperlink" Target="https://democracy.towerhamlets.gov.uk/documents/s115754/APPENDIX%201%20-%202%20Draft%20Food%20Action%20Plan%20v7%2026.10.2017.pdf" TargetMode="External" Id="rId16" /><Relationship Type="http://schemas.openxmlformats.org/officeDocument/2006/relationships/endnotes" Target="endnotes.xml" Id="rId11" /><Relationship Type="http://schemas.openxmlformats.org/officeDocument/2006/relationships/hyperlink" Target="https://democracy.towerhamlets.gov.uk/mgIssueHistoryHome.aspx?IId=68538&amp;PlanId=498&amp;RPID=0" TargetMode="External" Id="rId32" /><Relationship Type="http://schemas.openxmlformats.org/officeDocument/2006/relationships/hyperlink" Target="https://www.youtube.com/watch?reload=9&amp;v=tHPVfZUHabY" TargetMode="External" Id="rId37" /><Relationship Type="http://schemas.openxmlformats.org/officeDocument/2006/relationships/hyperlink" Target="https://democracy.towerhamlets.gov.uk/ieDecisionDetails.aspx?Id=6749" TargetMode="External" Id="rId53" /><Relationship Type="http://schemas.openxmlformats.org/officeDocument/2006/relationships/hyperlink" Target="https://www.emiliaspasta.com/wp-content/uploads/2021/03/Emilias-Sustainability-report-2020_digital.pdf" TargetMode="External" Id="rId58" /><Relationship Type="http://schemas.openxmlformats.org/officeDocument/2006/relationships/hyperlink" Target="http://www.sthildas.org.uk/" TargetMode="External" Id="rId74" /><Relationship Type="http://schemas.openxmlformats.org/officeDocument/2006/relationships/hyperlink" Target="https://wearespotlight.com/" TargetMode="External" Id="rId79" /><Relationship Type="http://schemas.openxmlformats.org/officeDocument/2006/relationships/customXml" Target="../customXml/item5.xml" Id="rId5" /><Relationship Type="http://schemas.openxmlformats.org/officeDocument/2006/relationships/hyperlink" Target="https://www.wen.org.uk/foodpartnership/" TargetMode="External" Id="rId19" /><Relationship Type="http://schemas.openxmlformats.org/officeDocument/2006/relationships/hyperlink" Target="https://docs.google.com/forms/d/e/1FAIpQLSeaWCcbNsUmNqDIkqvfDgAeu6iKtN3Ue62Lzw42FfNJFY_YbA/viewform" TargetMode="External" Id="rId14" /><Relationship Type="http://schemas.openxmlformats.org/officeDocument/2006/relationships/hyperlink" Target="https://www.wen.org.uk/just-fact/" TargetMode="External" Id="rId22" /><Relationship Type="http://schemas.openxmlformats.org/officeDocument/2006/relationships/hyperlink" Target="https://www.wen.org.uk/2019/10/23/live-well/" TargetMode="External" Id="rId27" /><Relationship Type="http://schemas.openxmlformats.org/officeDocument/2006/relationships/hyperlink" Target="https://www.praxis.org.uk/" TargetMode="External" Id="rId30" /><Relationship Type="http://schemas.openxmlformats.org/officeDocument/2006/relationships/hyperlink" Target="https://www.poplarharca.co.uk/about-us/news/article/the-food-store-tower-hamlets-first-healthy-affordable-food-store-is-open-for-families-in-need/" TargetMode="External" Id="rId35" /><Relationship Type="http://schemas.openxmlformats.org/officeDocument/2006/relationships/hyperlink" Target="https://sthildas.org.uk/projects/food-coop/" TargetMode="External" Id="rId43" /><Relationship Type="http://schemas.openxmlformats.org/officeDocument/2006/relationships/hyperlink" Target="https://www.wen.org.uk/2020/03/30/https-www-wen-org-uk-2020-03-30-information-on-local-response-to-covid-19/" TargetMode="External" Id="rId48" /><Relationship Type="http://schemas.openxmlformats.org/officeDocument/2006/relationships/hyperlink" Target="https://www.towerhamlets.gov.uk/lgnl/business/health_and_safety/food/healthy_food_awards/healthy_food_awards.aspx" TargetMode="External" Id="rId56" /><Relationship Type="http://schemas.openxmlformats.org/officeDocument/2006/relationships/hyperlink" Target="https://democracy.towerhamlets.gov.uk/mgConvert2PDF.aspx?ID=165906" TargetMode="External" Id="rId64" /><Relationship Type="http://schemas.openxmlformats.org/officeDocument/2006/relationships/hyperlink" Target="https://twitter.com/plasticfreerord" TargetMode="External" Id="rId69" /><Relationship Type="http://schemas.openxmlformats.org/officeDocument/2006/relationships/hyperlink" Target="https://quantumwaste.com/" TargetMode="External" Id="rId77" /><Relationship Type="http://schemas.openxmlformats.org/officeDocument/2006/relationships/settings" Target="settings.xml" Id="rId8" /><Relationship Type="http://schemas.openxmlformats.org/officeDocument/2006/relationships/hyperlink" Target="https://www.facebook.com/CranbrookCommunityFoodGarden/" TargetMode="External" Id="rId51" /><Relationship Type="http://schemas.openxmlformats.org/officeDocument/2006/relationships/hyperlink" Target="https://www.wen.org.uk/2020/11/10/pacct-communities-taking-climate-action/" TargetMode="External" Id="rId72" /><Relationship Type="http://schemas.openxmlformats.org/officeDocument/2006/relationships/hyperlink" Target="https://eat-club.org/"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image" Target="media/image1.jpg" Id="rId12" /><Relationship Type="http://schemas.openxmlformats.org/officeDocument/2006/relationships/hyperlink" Target="https://www.towerhamlets.gov.uk/Documents/Public-Health/JSNA/Food-Poverty-JSNA-accessible-07-09-20.pptx" TargetMode="External" Id="rId17" /><Relationship Type="http://schemas.openxmlformats.org/officeDocument/2006/relationships/hyperlink" Target="https://www.spitalfieldscityfarm.org/" TargetMode="External" Id="rId25" /><Relationship Type="http://schemas.openxmlformats.org/officeDocument/2006/relationships/hyperlink" Target="https://www.towerhilltrust.org.uk/fund-whenapply.php" TargetMode="External" Id="rId33" /><Relationship Type="http://schemas.openxmlformats.org/officeDocument/2006/relationships/hyperlink" Target="https://quakersocialaction.org.uk/we-can-help/improving-your-wellbeing/bags-taste" TargetMode="External" Id="rId38" /><Relationship Type="http://schemas.openxmlformats.org/officeDocument/2006/relationships/hyperlink" Target="https://romanroadlondon.com/best-lunch-places/" TargetMode="External" Id="rId46" /><Relationship Type="http://schemas.openxmlformats.org/officeDocument/2006/relationships/hyperlink" Target="https://eur02.safelinks.protection.outlook.com/?url=https%3A%2F%2Fozonecoffee.co.uk%2Four-locations%2Femma-street%2F&amp;data=04%7C01%7Cjo%40wen.org.uk%7C011587d7f42348ac77f808d8f8ec29d0%7Cfefde40f48f246d4b00e9269a82a8882%7C0%7C0%7C637533040502317426%7CUnknown%7CTWFpbGZsb3d8eyJWIjoiMC4wLjAwMDAiLCJQIjoiV2luMzIiLCJBTiI6Ik1haWwiLCJXVCI6Mn0%3D%7C1000&amp;sdata=1i7p77uj%2BO3f08Pq1ngLxs2AXxLUWiw5%2BLVdIo0XvUA%3D&amp;reserved=0" TargetMode="External" Id="rId59" /><Relationship Type="http://schemas.openxmlformats.org/officeDocument/2006/relationships/hyperlink" Target="https://www.facebook.com/sunnyjarecohub/" TargetMode="External" Id="rId67" /><Relationship Type="http://schemas.openxmlformats.org/officeDocument/2006/relationships/hyperlink" Target="https://www.wen.org.uk/2020/09/10/reimagining-our-food-system/" TargetMode="External" Id="rId20" /><Relationship Type="http://schemas.openxmlformats.org/officeDocument/2006/relationships/hyperlink" Target="https://www.towerhamlets.gov.uk/lgnl/planning_and_building_control/planning_policy_guidance/Local_plan/local_plan.aspx" TargetMode="External" Id="rId41" /><Relationship Type="http://schemas.openxmlformats.org/officeDocument/2006/relationships/hyperlink" Target="https://www.foodforlife.org.uk/" TargetMode="External" Id="rId54" /><Relationship Type="http://schemas.openxmlformats.org/officeDocument/2006/relationships/hyperlink" Target="https://www.sustainweb.org/gffl/london_catering_group/" TargetMode="External" Id="rId62" /><Relationship Type="http://schemas.openxmlformats.org/officeDocument/2006/relationships/hyperlink" Target="https://www.licprojects.org/" TargetMode="External" Id="rId70" /><Relationship Type="http://schemas.openxmlformats.org/officeDocument/2006/relationships/hyperlink" Target="https://schools.fairtrade.org.uk/take-action/share-your-vision-of-the-world-you-want/" TargetMode="External" Id="rId75" /><Relationship Type="http://schemas.openxmlformats.org/officeDocument/2006/relationships/hyperlink" Target="https://thefelixproject.org/news/three-new-routes-launched-to-reach-16-inner-city-primary-schools" TargetMode="External" Id="rId83"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wen.org.uk/wp-content/uploads/Tower-Hamlets-Food-Partnership-Action-Plan-Apr-2020.pdf" TargetMode="External" Id="rId15" /><Relationship Type="http://schemas.openxmlformats.org/officeDocument/2006/relationships/hyperlink" Target="https://www.facebook.com/groups/503772610302609/" TargetMode="External" Id="rId23" /><Relationship Type="http://schemas.openxmlformats.org/officeDocument/2006/relationships/hyperlink" Target="https://www.wen.org.uk/2009/05/04/food-growers-resources-hub/" TargetMode="External" Id="rId28" /><Relationship Type="http://schemas.openxmlformats.org/officeDocument/2006/relationships/hyperlink" Target="https://www.sustainweb.org/news/mar18_sugar_smart_tower_hamlets_big_half/" TargetMode="External" Id="rId36" /><Relationship Type="http://schemas.openxmlformats.org/officeDocument/2006/relationships/hyperlink" Target="https://www.localoffertowerhamlets.co.uk/" TargetMode="External" Id="rId49" /><Relationship Type="http://schemas.openxmlformats.org/officeDocument/2006/relationships/hyperlink" Target="https://www.foodmadegood.org/" TargetMode="External" Id="rId57" /><Relationship Type="http://schemas.openxmlformats.org/officeDocument/2006/relationships/footnotes" Target="footnotes.xml" Id="rId10" /><Relationship Type="http://schemas.openxmlformats.org/officeDocument/2006/relationships/hyperlink" Target="https://www.towerhamletshomes.org.uk/my-neighbourhood/community-food-gardens" TargetMode="External" Id="rId31" /><Relationship Type="http://schemas.openxmlformats.org/officeDocument/2006/relationships/hyperlink" Target="https://www.family-action.org.uk/what-we-do/children-families/food-club/" TargetMode="External" Id="rId44" /><Relationship Type="http://schemas.openxmlformats.org/officeDocument/2006/relationships/hyperlink" Target="https://www.wen.org.uk/2020/04/23/keepgrowing/" TargetMode="External" Id="rId52" /><Relationship Type="http://schemas.openxmlformats.org/officeDocument/2006/relationships/hyperlink" Target="https://eur02.safelinks.protection.outlook.com/?url=https%3A%2F%2Fwww.pizzapilgrims.co.uk%2Fvenues%2Fwest-india-quay%2F&amp;data=04%7C01%7Cjo%40wen.org.uk%7C011587d7f42348ac77f808d8f8ec29d0%7Cfefde40f48f246d4b00e9269a82a8882%7C0%7C0%7C637533040502327385%7CUnknown%7CTWFpbGZsb3d8eyJWIjoiMC4wLjAwMDAiLCJQIjoiV2luMzIiLCJBTiI6Ik1haWwiLCJXVCI6Mn0%3D%7C1000&amp;sdata=5rX%2BZdLbZFmmTftbOqHtAiZ8B0AKQJcKyJUih1MA3M4%3D&amp;reserved=0" TargetMode="External" Id="rId60" /><Relationship Type="http://schemas.openxmlformats.org/officeDocument/2006/relationships/hyperlink" Target="https://eur02.safelinks.protection.outlook.com/?url=https%3A%2F%2Fwww.wen.org.uk%2F2020%2F08%2F11%2Fjustfact%2F&amp;data=04%7C01%7Clocalfood%40wen.org.uk%7Cc2ac1f6301004228c8cd08d8d98bea92%7Cfefde40f48f246d4b00e9269a82a8882%7C0%7C0%7C637498544226613741%7CUnknown%7CTWFpbGZsb3d8eyJWIjoiMC4wLjAwMDAiLCJQIjoiV2luMzIiLCJBTiI6Ik1haWwiLCJXVCI6Mn0%3D%7C1000&amp;sdata=pvBV67sAVCibNs2OQWi4u4hhJNvtQdDp2xvc6rEv4j4%3D&amp;reserved=0" TargetMode="External" Id="rId65" /><Relationship Type="http://schemas.openxmlformats.org/officeDocument/2006/relationships/hyperlink" Target="http://www.sthildas.org.uk/" TargetMode="External" Id="rId73" /><Relationship Type="http://schemas.openxmlformats.org/officeDocument/2006/relationships/hyperlink" Target="https://www.towerhamlets.gov.uk/lgnl/environment_and_waste/recycling_and_waste/waste_reduction_tips.aspx" TargetMode="External" Id="rId78" /><Relationship Type="http://schemas.openxmlformats.org/officeDocument/2006/relationships/hyperlink" Target="https://fareshare.org.uk/news-media/press-releases/charities-form-pan-london-alliance-to-feed-vulnerable-londoners-during-covid-19-lockdown/" TargetMode="External" Id="rId81" /><Relationship Type="http://schemas.openxmlformats.org/officeDocument/2006/relationships/theme" Target="theme/theme1.xml" Id="rId86"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tandrews@soilassociation.org" TargetMode="External" Id="rId13" /><Relationship Type="http://schemas.openxmlformats.org/officeDocument/2006/relationships/hyperlink" Target="https://docs.google.com/forms/d/e/1FAIpQLSeaWCcbNsUmNqDIkqvfDgAeu6iKtN3Ue62Lzw42FfNJFY_YbA/viewform" TargetMode="External" Id="rId18" /><Relationship Type="http://schemas.openxmlformats.org/officeDocument/2006/relationships/hyperlink" Target="https://www.breastfeedingnetwork.org.uk/tower-hamlets/" TargetMode="External" Id="rId39" /><Relationship Type="http://schemas.openxmlformats.org/officeDocument/2006/relationships/hyperlink" Target="https://www.towerhamlets.gov.uk/lgnl/health__social_care/health_and_medical_advice/Coronavirus/Schools/Healthy-Holidays.aspx" TargetMode="External" Id="rId34" /><Relationship Type="http://schemas.openxmlformats.org/officeDocument/2006/relationships/hyperlink" Target="http://stepneycityfarm.org/" TargetMode="External" Id="rId50" /><Relationship Type="http://schemas.openxmlformats.org/officeDocument/2006/relationships/hyperlink" Target="https://www.compassioninfoodbusiness.com/award-winners/public-sector/london-borough-of-tower-hamlets/" TargetMode="External" Id="rId55" /><Relationship Type="http://schemas.openxmlformats.org/officeDocument/2006/relationships/hyperlink" Target="https://democracy.towerhamlets.gov.uk/mgConvert2PDF.aspx?ID=128934" TargetMode="External" Id="rId76" /><Relationship Type="http://schemas.openxmlformats.org/officeDocument/2006/relationships/styles" Target="styles.xml" Id="rId7" /><Relationship Type="http://schemas.openxmlformats.org/officeDocument/2006/relationships/hyperlink" Target="https://www.wen.org.uk/2020/11/10/pacct-communities-taking-climate-action/" TargetMode="External" Id="rId71" /><Relationship Type="http://schemas.openxmlformats.org/officeDocument/2006/relationships/customXml" Target="../customXml/item2.xml" Id="rId2" /><Relationship Type="http://schemas.openxmlformats.org/officeDocument/2006/relationships/hyperlink" Target="https://www.wen.org.uk/foodgrowers/" TargetMode="External" Id="rId29" /><Relationship Type="http://schemas.openxmlformats.org/officeDocument/2006/relationships/hyperlink" Target="https://www.mudchute.org/" TargetMode="External" Id="rId24" /><Relationship Type="http://schemas.openxmlformats.org/officeDocument/2006/relationships/hyperlink" Target="https://www.london.gov.uk/what-we-do/health/healthy-schools-london/awards/get-award/schools-taking-part?borough=00BG" TargetMode="External" Id="rId40" /><Relationship Type="http://schemas.openxmlformats.org/officeDocument/2006/relationships/hyperlink" Target="https://romanroadlondon.com/" TargetMode="External" Id="rId45" /><Relationship Type="http://schemas.openxmlformats.org/officeDocument/2006/relationships/hyperlink" Target="https://wickcuriosityshop.net/" TargetMode="External" Id="rId66" /><Relationship Type="http://schemas.openxmlformats.org/officeDocument/2006/relationships/hyperlink" Target="https://www.harvest.london/" TargetMode="External" Id="rId61" /><Relationship Type="http://schemas.openxmlformats.org/officeDocument/2006/relationships/hyperlink" Target="https://thefelixproject.org/"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8Ml2muGBzf+zKZStxaa/597j4g==">AMUW2mVi7QApsnmgmA7Pc8VFH0pmOi9wdft/FtKWQexttq33rkUvn4fiexP9Ek6kh+XEb1HlX5G9TnLwDhHX7WNMeGStxuBYAJ6mbp/naRo8mzaVu8jtNabk4D/OXqxv+mFij1jbufVOwBjgnJpMeiCqhpK6AEPWzxCgc9J5eD0cjcd6TGY30iPF7Nayl5qqcw0uqgiUUs0x8kiKOS6JEYLfoQLzfKp5vBEEqoMA4PMBlVbREL8kcik=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ED5C514998EA041AEC6DB626849AF1F" ma:contentTypeVersion="11" ma:contentTypeDescription="Create a new document." ma:contentTypeScope="" ma:versionID="68e8fe95d1e501c019494f2db3554801">
  <xsd:schema xmlns:xsd="http://www.w3.org/2001/XMLSchema" xmlns:xs="http://www.w3.org/2001/XMLSchema" xmlns:p="http://schemas.microsoft.com/office/2006/metadata/properties" xmlns:ns2="643b289c-f11c-48ca-8c99-7a44317c705b" xmlns:ns3="32a02632-1bd0-47a3-8ab0-809a410db0a8" targetNamespace="http://schemas.microsoft.com/office/2006/metadata/properties" ma:root="true" ma:fieldsID="18a85654c9da90bf717cdca62db4712f" ns2:_="" ns3:_="">
    <xsd:import namespace="643b289c-f11c-48ca-8c99-7a44317c705b"/>
    <xsd:import namespace="32a02632-1bd0-47a3-8ab0-809a410db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b289c-f11c-48ca-8c99-7a44317c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02632-1bd0-47a3-8ab0-809a410db0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9417-E939-4190-92F2-D9893F89E62F}">
  <ds:schemaRefs>
    <ds:schemaRef ds:uri="http://schemas.microsoft.com/sharepoint/v3/contenttype/forms"/>
  </ds:schemaRefs>
</ds:datastoreItem>
</file>

<file path=customXml/itemProps2.xml><?xml version="1.0" encoding="utf-8"?>
<ds:datastoreItem xmlns:ds="http://schemas.openxmlformats.org/officeDocument/2006/customXml" ds:itemID="{2FBE6950-4BD1-4C46-A20B-4222D6222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51B1E06-CA3E-4176-97B2-21B9DD2D6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b289c-f11c-48ca-8c99-7a44317c705b"/>
    <ds:schemaRef ds:uri="32a02632-1bd0-47a3-8ab0-809a410d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FDE78-553C-4111-B6C4-293752285B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Alisa Graham-Brown</dc:creator>
  <lastModifiedBy>Alisa Graham-Brown</lastModifiedBy>
  <revision>4</revision>
  <dcterms:created xsi:type="dcterms:W3CDTF">2021-06-07T14:47:00.0000000Z</dcterms:created>
  <dcterms:modified xsi:type="dcterms:W3CDTF">2021-06-11T11:40:04.1738933Z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0x0101000ED5C514998EA041AEC6DB626849AF1F</vt:lpwstr>
  </property>
</Properties>
</file>