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8F6" w:rsidRPr="003A15D6" w:rsidRDefault="006E38F6" w:rsidP="00126240"/>
    <w:p w:rsidR="003300A9" w:rsidRPr="003A15D6" w:rsidRDefault="00134109" w:rsidP="00275A94">
      <w:pPr>
        <w:ind w:left="720"/>
        <w:jc w:val="right"/>
      </w:pPr>
      <w:r>
        <w:rPr>
          <w:noProof/>
          <w:lang w:eastAsia="en-GB"/>
        </w:rPr>
        <w:drawing>
          <wp:inline distT="0" distB="0" distL="0" distR="0">
            <wp:extent cx="1561321" cy="1561321"/>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26206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90152" cy="1590152"/>
                    </a:xfrm>
                    <a:prstGeom prst="rect">
                      <a:avLst/>
                    </a:prstGeom>
                    <a:noFill/>
                    <a:ln>
                      <a:noFill/>
                    </a:ln>
                  </pic:spPr>
                </pic:pic>
              </a:graphicData>
            </a:graphic>
          </wp:inline>
        </w:drawing>
      </w:r>
    </w:p>
    <w:p w:rsidR="006E38F6" w:rsidRPr="003A15D6" w:rsidRDefault="00134109" w:rsidP="00454D10">
      <w:pPr>
        <w:spacing w:after="240"/>
        <w:rPr>
          <w:color w:val="14B7FA"/>
          <w:sz w:val="48"/>
          <w:szCs w:val="44"/>
        </w:rPr>
      </w:pPr>
      <w:r>
        <w:rPr>
          <w:rFonts w:eastAsia="Arial"/>
          <w:color w:val="14B7FA"/>
          <w:sz w:val="48"/>
          <w:szCs w:val="48"/>
          <w:bdr w:val="nil"/>
          <w:lang w:val="cy-GB"/>
        </w:rPr>
        <w:t>SUSTAINABLE FOOD PLACES</w:t>
      </w:r>
    </w:p>
    <w:p w:rsidR="00454D10" w:rsidRDefault="00022CD3" w:rsidP="00454D10">
      <w:pPr>
        <w:spacing w:after="240"/>
        <w:rPr>
          <w:color w:val="EB2A7B"/>
          <w:sz w:val="44"/>
          <w:szCs w:val="40"/>
        </w:rPr>
      </w:pPr>
      <w:bookmarkStart w:id="0" w:name="_Hlk507748042"/>
      <w:r>
        <w:rPr>
          <w:color w:val="EB2A7B"/>
          <w:sz w:val="44"/>
          <w:szCs w:val="44"/>
          <w:lang w:val="cy-GB"/>
        </w:rPr>
        <w:t>GRANTIAU DATBLYGU - GOGLEDD IWERDDON, YR ALBAN A CHYMRU</w:t>
      </w:r>
    </w:p>
    <w:p w:rsidR="000F13AF" w:rsidRDefault="00134109" w:rsidP="00126240">
      <w:pPr>
        <w:rPr>
          <w:color w:val="EB2A7B"/>
          <w:sz w:val="44"/>
          <w:szCs w:val="40"/>
        </w:rPr>
      </w:pPr>
      <w:r>
        <w:rPr>
          <w:rFonts w:eastAsia="Arial"/>
          <w:color w:val="00B0F0"/>
          <w:sz w:val="44"/>
          <w:szCs w:val="44"/>
          <w:bdr w:val="nil"/>
          <w:lang w:val="cy-GB"/>
        </w:rPr>
        <w:t>FFURFLEN GAIS</w:t>
      </w:r>
    </w:p>
    <w:bookmarkEnd w:id="0"/>
    <w:p w:rsidR="00126240" w:rsidRPr="003A15D6" w:rsidRDefault="00134109" w:rsidP="00126240">
      <w:r>
        <w:rPr>
          <w:rFonts w:eastAsia="Arial"/>
          <w:sz w:val="28"/>
          <w:szCs w:val="28"/>
          <w:bdr w:val="nil"/>
          <w:lang w:val="cy-GB"/>
        </w:rPr>
        <w:t>Hydref 2020</w:t>
      </w:r>
      <w:r w:rsidR="003A7038">
        <w:rPr>
          <w:noProof/>
          <w:color w:val="000000" w:themeColor="text1"/>
          <w:spacing w:val="4"/>
          <w:kern w:val="2"/>
          <w:szCs w:val="24"/>
          <w:lang w:eastAsia="en-GB"/>
        </w:rPr>
        <w:drawing>
          <wp:anchor distT="0" distB="0" distL="114300" distR="114300" simplePos="0" relativeHeight="251658240" behindDoc="0" locked="0" layoutInCell="1" allowOverlap="1">
            <wp:simplePos x="0" y="0"/>
            <wp:positionH relativeFrom="column">
              <wp:posOffset>-914400</wp:posOffset>
            </wp:positionH>
            <wp:positionV relativeFrom="paragraph">
              <wp:posOffset>258445</wp:posOffset>
            </wp:positionV>
            <wp:extent cx="7560310" cy="516255"/>
            <wp:effectExtent l="0" t="0" r="0" b="0"/>
            <wp:wrapTight wrapText="bothSides">
              <wp:wrapPolygon edited="0">
                <wp:start x="117" y="0"/>
                <wp:lineTo x="117" y="666222"/>
                <wp:lineTo x="366948" y="666222"/>
                <wp:lineTo x="366948" y="0"/>
                <wp:lineTo x="117"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099322" name="Picture 3"/>
                    <pic:cNvPicPr>
                      <a:picLocks noChangeAspect="1" noChangeArrowheads="1"/>
                    </pic:cNvPicPr>
                  </pic:nvPicPr>
                  <pic:blipFill>
                    <a:blip r:embed="rId9"/>
                    <a:stretch>
                      <a:fillRect/>
                    </a:stretch>
                  </pic:blipFill>
                  <pic:spPr bwMode="auto">
                    <a:xfrm>
                      <a:off x="0" y="0"/>
                      <a:ext cx="7560310" cy="516255"/>
                    </a:xfrm>
                    <a:prstGeom prst="rect">
                      <a:avLst/>
                    </a:prstGeom>
                  </pic:spPr>
                </pic:pic>
              </a:graphicData>
            </a:graphic>
          </wp:anchor>
        </w:drawing>
      </w:r>
    </w:p>
    <w:p w:rsidR="00622D91" w:rsidRDefault="00622D91" w:rsidP="00454D10">
      <w:pPr>
        <w:pStyle w:val="TOCHeading"/>
        <w:numPr>
          <w:ilvl w:val="0"/>
          <w:numId w:val="0"/>
        </w:numPr>
      </w:pPr>
    </w:p>
    <w:p w:rsidR="00454D10" w:rsidRDefault="00454D10" w:rsidP="00454D10">
      <w:pPr>
        <w:rPr>
          <w:lang w:val="en-US" w:eastAsia="ja-JP"/>
        </w:rPr>
      </w:pPr>
    </w:p>
    <w:p w:rsidR="00454D10" w:rsidRDefault="00454D10" w:rsidP="00454D10">
      <w:pPr>
        <w:rPr>
          <w:lang w:val="en-US" w:eastAsia="ja-JP"/>
        </w:rPr>
      </w:pPr>
    </w:p>
    <w:p w:rsidR="00454D10" w:rsidRPr="00454D10" w:rsidRDefault="00454D10" w:rsidP="00454D10">
      <w:pPr>
        <w:rPr>
          <w:lang w:val="en-US" w:eastAsia="ja-JP"/>
        </w:rPr>
      </w:pPr>
    </w:p>
    <w:sdt>
      <w:sdtPr>
        <w:rPr>
          <w:rFonts w:ascii="Arial" w:eastAsiaTheme="minorHAnsi" w:hAnsi="Arial" w:cs="Arial"/>
          <w:b w:val="0"/>
          <w:bCs w:val="0"/>
          <w:color w:val="auto"/>
          <w:sz w:val="22"/>
          <w:szCs w:val="22"/>
          <w:lang w:val="en-GB" w:eastAsia="en-US"/>
        </w:rPr>
        <w:id w:val="-760222493"/>
        <w:docPartObj>
          <w:docPartGallery w:val="Table of Contents"/>
          <w:docPartUnique/>
        </w:docPartObj>
      </w:sdtPr>
      <w:sdtEndPr>
        <w:rPr>
          <w:noProof/>
        </w:rPr>
      </w:sdtEndPr>
      <w:sdtContent>
        <w:p w:rsidR="00126240" w:rsidRPr="00752204" w:rsidRDefault="00134109" w:rsidP="00622D91">
          <w:pPr>
            <w:pStyle w:val="TOCHeading"/>
            <w:numPr>
              <w:ilvl w:val="0"/>
              <w:numId w:val="0"/>
            </w:numPr>
            <w:ind w:left="431" w:hanging="431"/>
          </w:pPr>
          <w:r>
            <w:rPr>
              <w:rFonts w:ascii="Arial" w:eastAsia="Arial" w:hAnsi="Arial" w:cs="Arial"/>
              <w:color w:val="EB2A7B"/>
              <w:szCs w:val="32"/>
              <w:bdr w:val="nil"/>
              <w:lang w:val="cy-GB"/>
            </w:rPr>
            <w:t>Cynnwys</w:t>
          </w:r>
        </w:p>
        <w:p w:rsidR="00B852A3" w:rsidRDefault="00134109">
          <w:pPr>
            <w:pStyle w:val="TOC1"/>
            <w:rPr>
              <w:rFonts w:asciiTheme="minorHAnsi" w:eastAsiaTheme="minorEastAsia" w:hAnsiTheme="minorHAnsi" w:cstheme="minorBidi"/>
              <w:b w:val="0"/>
              <w:lang w:eastAsia="en-GB"/>
            </w:rPr>
          </w:pPr>
          <w:r w:rsidRPr="00AC5015">
            <w:fldChar w:fldCharType="begin"/>
          </w:r>
          <w:r w:rsidRPr="00752204">
            <w:instrText xml:space="preserve"> TOC \o "1-3" \h \z \u </w:instrText>
          </w:r>
          <w:r w:rsidRPr="00AC5015">
            <w:fldChar w:fldCharType="separate"/>
          </w:r>
          <w:hyperlink w:anchor="_Toc54954585" w:history="1">
            <w:r w:rsidR="00B852A3" w:rsidRPr="001F3430">
              <w:rPr>
                <w:rStyle w:val="Hyperlink"/>
              </w:rPr>
              <w:t>1</w:t>
            </w:r>
            <w:r w:rsidR="00B852A3">
              <w:rPr>
                <w:rFonts w:asciiTheme="minorHAnsi" w:eastAsiaTheme="minorEastAsia" w:hAnsiTheme="minorHAnsi" w:cstheme="minorBidi"/>
                <w:b w:val="0"/>
                <w:lang w:eastAsia="en-GB"/>
              </w:rPr>
              <w:tab/>
            </w:r>
            <w:r w:rsidR="00B852A3" w:rsidRPr="001F3430">
              <w:rPr>
                <w:rStyle w:val="Hyperlink"/>
                <w:rFonts w:eastAsia="Arial"/>
                <w:bdr w:val="nil"/>
                <w:lang w:val="cy-GB"/>
              </w:rPr>
              <w:t>Adran 1: Canllawiau Gwneud Cais am Grantiau</w:t>
            </w:r>
            <w:r w:rsidR="00B852A3">
              <w:rPr>
                <w:webHidden/>
              </w:rPr>
              <w:tab/>
            </w:r>
            <w:r w:rsidR="00B852A3">
              <w:rPr>
                <w:webHidden/>
              </w:rPr>
              <w:fldChar w:fldCharType="begin"/>
            </w:r>
            <w:r w:rsidR="00B852A3">
              <w:rPr>
                <w:webHidden/>
              </w:rPr>
              <w:instrText xml:space="preserve"> PAGEREF _Toc54954585 \h </w:instrText>
            </w:r>
            <w:r w:rsidR="00B852A3">
              <w:rPr>
                <w:webHidden/>
              </w:rPr>
            </w:r>
            <w:r w:rsidR="00B852A3">
              <w:rPr>
                <w:webHidden/>
              </w:rPr>
              <w:fldChar w:fldCharType="separate"/>
            </w:r>
            <w:r w:rsidR="00B852A3">
              <w:rPr>
                <w:webHidden/>
              </w:rPr>
              <w:t>3</w:t>
            </w:r>
            <w:r w:rsidR="00B852A3">
              <w:rPr>
                <w:webHidden/>
              </w:rPr>
              <w:fldChar w:fldCharType="end"/>
            </w:r>
          </w:hyperlink>
        </w:p>
        <w:p w:rsidR="00B852A3" w:rsidRDefault="00B852A3">
          <w:pPr>
            <w:pStyle w:val="TOC2"/>
            <w:tabs>
              <w:tab w:val="left" w:pos="880"/>
              <w:tab w:val="right" w:leader="dot" w:pos="9016"/>
            </w:tabs>
            <w:rPr>
              <w:rFonts w:asciiTheme="minorHAnsi" w:eastAsiaTheme="minorEastAsia" w:hAnsiTheme="minorHAnsi" w:cstheme="minorBidi"/>
              <w:noProof/>
              <w:lang w:eastAsia="en-GB"/>
            </w:rPr>
          </w:pPr>
          <w:hyperlink w:anchor="_Toc54954586" w:history="1">
            <w:r w:rsidRPr="001F3430">
              <w:rPr>
                <w:rStyle w:val="Hyperlink"/>
                <w:noProof/>
              </w:rPr>
              <w:t>1.1</w:t>
            </w:r>
            <w:r>
              <w:rPr>
                <w:rFonts w:asciiTheme="minorHAnsi" w:eastAsiaTheme="minorEastAsia" w:hAnsiTheme="minorHAnsi" w:cstheme="minorBidi"/>
                <w:noProof/>
                <w:lang w:eastAsia="en-GB"/>
              </w:rPr>
              <w:tab/>
            </w:r>
            <w:r w:rsidRPr="001F3430">
              <w:rPr>
                <w:rStyle w:val="Hyperlink"/>
                <w:rFonts w:eastAsia="Arial"/>
                <w:bCs/>
                <w:noProof/>
                <w:bdr w:val="nil"/>
                <w:lang w:val="cy-GB"/>
              </w:rPr>
              <w:t>Cefndir</w:t>
            </w:r>
            <w:r>
              <w:rPr>
                <w:noProof/>
                <w:webHidden/>
              </w:rPr>
              <w:tab/>
            </w:r>
            <w:r>
              <w:rPr>
                <w:noProof/>
                <w:webHidden/>
              </w:rPr>
              <w:fldChar w:fldCharType="begin"/>
            </w:r>
            <w:r>
              <w:rPr>
                <w:noProof/>
                <w:webHidden/>
              </w:rPr>
              <w:instrText xml:space="preserve"> PAGEREF _Toc54954586 \h </w:instrText>
            </w:r>
            <w:r>
              <w:rPr>
                <w:noProof/>
                <w:webHidden/>
              </w:rPr>
            </w:r>
            <w:r>
              <w:rPr>
                <w:noProof/>
                <w:webHidden/>
              </w:rPr>
              <w:fldChar w:fldCharType="separate"/>
            </w:r>
            <w:r>
              <w:rPr>
                <w:noProof/>
                <w:webHidden/>
              </w:rPr>
              <w:t>3</w:t>
            </w:r>
            <w:r>
              <w:rPr>
                <w:noProof/>
                <w:webHidden/>
              </w:rPr>
              <w:fldChar w:fldCharType="end"/>
            </w:r>
          </w:hyperlink>
        </w:p>
        <w:p w:rsidR="00B852A3" w:rsidRDefault="00B852A3">
          <w:pPr>
            <w:pStyle w:val="TOC2"/>
            <w:tabs>
              <w:tab w:val="left" w:pos="880"/>
              <w:tab w:val="right" w:leader="dot" w:pos="9016"/>
            </w:tabs>
            <w:rPr>
              <w:rFonts w:asciiTheme="minorHAnsi" w:eastAsiaTheme="minorEastAsia" w:hAnsiTheme="minorHAnsi" w:cstheme="minorBidi"/>
              <w:noProof/>
              <w:lang w:eastAsia="en-GB"/>
            </w:rPr>
          </w:pPr>
          <w:hyperlink w:anchor="_Toc54954587" w:history="1">
            <w:r w:rsidRPr="001F3430">
              <w:rPr>
                <w:rStyle w:val="Hyperlink"/>
                <w:noProof/>
              </w:rPr>
              <w:t>1.2</w:t>
            </w:r>
            <w:r>
              <w:rPr>
                <w:rFonts w:asciiTheme="minorHAnsi" w:eastAsiaTheme="minorEastAsia" w:hAnsiTheme="minorHAnsi" w:cstheme="minorBidi"/>
                <w:noProof/>
                <w:lang w:eastAsia="en-GB"/>
              </w:rPr>
              <w:tab/>
            </w:r>
            <w:r w:rsidRPr="001F3430">
              <w:rPr>
                <w:rStyle w:val="Hyperlink"/>
                <w:rFonts w:eastAsia="Arial"/>
                <w:bCs/>
                <w:noProof/>
                <w:bdr w:val="nil"/>
                <w:lang w:val="cy-GB"/>
              </w:rPr>
              <w:t>Cynnig Grant</w:t>
            </w:r>
            <w:r>
              <w:rPr>
                <w:noProof/>
                <w:webHidden/>
              </w:rPr>
              <w:tab/>
            </w:r>
            <w:r>
              <w:rPr>
                <w:noProof/>
                <w:webHidden/>
              </w:rPr>
              <w:fldChar w:fldCharType="begin"/>
            </w:r>
            <w:r>
              <w:rPr>
                <w:noProof/>
                <w:webHidden/>
              </w:rPr>
              <w:instrText xml:space="preserve"> PAGEREF _Toc54954587 \h </w:instrText>
            </w:r>
            <w:r>
              <w:rPr>
                <w:noProof/>
                <w:webHidden/>
              </w:rPr>
            </w:r>
            <w:r>
              <w:rPr>
                <w:noProof/>
                <w:webHidden/>
              </w:rPr>
              <w:fldChar w:fldCharType="separate"/>
            </w:r>
            <w:r>
              <w:rPr>
                <w:noProof/>
                <w:webHidden/>
              </w:rPr>
              <w:t>3</w:t>
            </w:r>
            <w:r>
              <w:rPr>
                <w:noProof/>
                <w:webHidden/>
              </w:rPr>
              <w:fldChar w:fldCharType="end"/>
            </w:r>
          </w:hyperlink>
        </w:p>
        <w:p w:rsidR="00B852A3" w:rsidRDefault="00B852A3">
          <w:pPr>
            <w:pStyle w:val="TOC2"/>
            <w:tabs>
              <w:tab w:val="left" w:pos="880"/>
              <w:tab w:val="right" w:leader="dot" w:pos="9016"/>
            </w:tabs>
            <w:rPr>
              <w:rFonts w:asciiTheme="minorHAnsi" w:eastAsiaTheme="minorEastAsia" w:hAnsiTheme="minorHAnsi" w:cstheme="minorBidi"/>
              <w:noProof/>
              <w:lang w:eastAsia="en-GB"/>
            </w:rPr>
          </w:pPr>
          <w:hyperlink w:anchor="_Toc54954588" w:history="1">
            <w:r w:rsidRPr="001F3430">
              <w:rPr>
                <w:rStyle w:val="Hyperlink"/>
                <w:noProof/>
              </w:rPr>
              <w:t>1.3</w:t>
            </w:r>
            <w:r>
              <w:rPr>
                <w:rFonts w:asciiTheme="minorHAnsi" w:eastAsiaTheme="minorEastAsia" w:hAnsiTheme="minorHAnsi" w:cstheme="minorBidi"/>
                <w:noProof/>
                <w:lang w:eastAsia="en-GB"/>
              </w:rPr>
              <w:tab/>
            </w:r>
            <w:r w:rsidRPr="001F3430">
              <w:rPr>
                <w:rStyle w:val="Hyperlink"/>
                <w:rFonts w:eastAsia="Arial"/>
                <w:bCs/>
                <w:noProof/>
                <w:bdr w:val="nil"/>
                <w:lang w:val="cy-GB"/>
              </w:rPr>
              <w:t>Pwy all wneud cais?</w:t>
            </w:r>
            <w:r>
              <w:rPr>
                <w:noProof/>
                <w:webHidden/>
              </w:rPr>
              <w:tab/>
            </w:r>
            <w:r>
              <w:rPr>
                <w:noProof/>
                <w:webHidden/>
              </w:rPr>
              <w:fldChar w:fldCharType="begin"/>
            </w:r>
            <w:r>
              <w:rPr>
                <w:noProof/>
                <w:webHidden/>
              </w:rPr>
              <w:instrText xml:space="preserve"> PAGEREF _Toc54954588 \h </w:instrText>
            </w:r>
            <w:r>
              <w:rPr>
                <w:noProof/>
                <w:webHidden/>
              </w:rPr>
            </w:r>
            <w:r>
              <w:rPr>
                <w:noProof/>
                <w:webHidden/>
              </w:rPr>
              <w:fldChar w:fldCharType="separate"/>
            </w:r>
            <w:r>
              <w:rPr>
                <w:noProof/>
                <w:webHidden/>
              </w:rPr>
              <w:t>4</w:t>
            </w:r>
            <w:r>
              <w:rPr>
                <w:noProof/>
                <w:webHidden/>
              </w:rPr>
              <w:fldChar w:fldCharType="end"/>
            </w:r>
          </w:hyperlink>
        </w:p>
        <w:p w:rsidR="00B852A3" w:rsidRDefault="00B852A3">
          <w:pPr>
            <w:pStyle w:val="TOC2"/>
            <w:tabs>
              <w:tab w:val="left" w:pos="880"/>
              <w:tab w:val="right" w:leader="dot" w:pos="9016"/>
            </w:tabs>
            <w:rPr>
              <w:rFonts w:asciiTheme="minorHAnsi" w:eastAsiaTheme="minorEastAsia" w:hAnsiTheme="minorHAnsi" w:cstheme="minorBidi"/>
              <w:noProof/>
              <w:lang w:eastAsia="en-GB"/>
            </w:rPr>
          </w:pPr>
          <w:hyperlink w:anchor="_Toc54954589" w:history="1">
            <w:r w:rsidRPr="001F3430">
              <w:rPr>
                <w:rStyle w:val="Hyperlink"/>
                <w:noProof/>
              </w:rPr>
              <w:t>1.4</w:t>
            </w:r>
            <w:r>
              <w:rPr>
                <w:rFonts w:asciiTheme="minorHAnsi" w:eastAsiaTheme="minorEastAsia" w:hAnsiTheme="minorHAnsi" w:cstheme="minorBidi"/>
                <w:noProof/>
                <w:lang w:eastAsia="en-GB"/>
              </w:rPr>
              <w:tab/>
            </w:r>
            <w:r w:rsidRPr="001F3430">
              <w:rPr>
                <w:rStyle w:val="Hyperlink"/>
                <w:rFonts w:eastAsia="Arial"/>
                <w:bCs/>
                <w:noProof/>
                <w:bdr w:val="nil"/>
                <w:lang w:val="cy-GB"/>
              </w:rPr>
              <w:t>Telerau, amodau a gofynion adrodd</w:t>
            </w:r>
            <w:r>
              <w:rPr>
                <w:noProof/>
                <w:webHidden/>
              </w:rPr>
              <w:tab/>
            </w:r>
            <w:r>
              <w:rPr>
                <w:noProof/>
                <w:webHidden/>
              </w:rPr>
              <w:fldChar w:fldCharType="begin"/>
            </w:r>
            <w:r>
              <w:rPr>
                <w:noProof/>
                <w:webHidden/>
              </w:rPr>
              <w:instrText xml:space="preserve"> PAGEREF _Toc54954589 \h </w:instrText>
            </w:r>
            <w:r>
              <w:rPr>
                <w:noProof/>
                <w:webHidden/>
              </w:rPr>
            </w:r>
            <w:r>
              <w:rPr>
                <w:noProof/>
                <w:webHidden/>
              </w:rPr>
              <w:fldChar w:fldCharType="separate"/>
            </w:r>
            <w:r>
              <w:rPr>
                <w:noProof/>
                <w:webHidden/>
              </w:rPr>
              <w:t>4</w:t>
            </w:r>
            <w:r>
              <w:rPr>
                <w:noProof/>
                <w:webHidden/>
              </w:rPr>
              <w:fldChar w:fldCharType="end"/>
            </w:r>
          </w:hyperlink>
        </w:p>
        <w:p w:rsidR="00B852A3" w:rsidRDefault="00B852A3">
          <w:pPr>
            <w:pStyle w:val="TOC2"/>
            <w:tabs>
              <w:tab w:val="left" w:pos="880"/>
              <w:tab w:val="right" w:leader="dot" w:pos="9016"/>
            </w:tabs>
            <w:rPr>
              <w:rFonts w:asciiTheme="minorHAnsi" w:eastAsiaTheme="minorEastAsia" w:hAnsiTheme="minorHAnsi" w:cstheme="minorBidi"/>
              <w:noProof/>
              <w:lang w:eastAsia="en-GB"/>
            </w:rPr>
          </w:pPr>
          <w:hyperlink w:anchor="_Toc54954590" w:history="1">
            <w:r w:rsidRPr="001F3430">
              <w:rPr>
                <w:rStyle w:val="Hyperlink"/>
                <w:noProof/>
              </w:rPr>
              <w:t>1.5</w:t>
            </w:r>
            <w:r>
              <w:rPr>
                <w:rFonts w:asciiTheme="minorHAnsi" w:eastAsiaTheme="minorEastAsia" w:hAnsiTheme="minorHAnsi" w:cstheme="minorBidi"/>
                <w:noProof/>
                <w:lang w:eastAsia="en-GB"/>
              </w:rPr>
              <w:tab/>
            </w:r>
            <w:r w:rsidRPr="001F3430">
              <w:rPr>
                <w:rStyle w:val="Hyperlink"/>
                <w:rFonts w:eastAsia="Arial"/>
                <w:bCs/>
                <w:noProof/>
                <w:bdr w:val="nil"/>
                <w:lang w:val="cy-GB"/>
              </w:rPr>
              <w:t>Cymorth gyda'ch cais</w:t>
            </w:r>
            <w:r>
              <w:rPr>
                <w:noProof/>
                <w:webHidden/>
              </w:rPr>
              <w:tab/>
            </w:r>
            <w:r>
              <w:rPr>
                <w:noProof/>
                <w:webHidden/>
              </w:rPr>
              <w:fldChar w:fldCharType="begin"/>
            </w:r>
            <w:r>
              <w:rPr>
                <w:noProof/>
                <w:webHidden/>
              </w:rPr>
              <w:instrText xml:space="preserve"> PAGEREF _Toc54954590 \h </w:instrText>
            </w:r>
            <w:r>
              <w:rPr>
                <w:noProof/>
                <w:webHidden/>
              </w:rPr>
            </w:r>
            <w:r>
              <w:rPr>
                <w:noProof/>
                <w:webHidden/>
              </w:rPr>
              <w:fldChar w:fldCharType="separate"/>
            </w:r>
            <w:r>
              <w:rPr>
                <w:noProof/>
                <w:webHidden/>
              </w:rPr>
              <w:t>5</w:t>
            </w:r>
            <w:r>
              <w:rPr>
                <w:noProof/>
                <w:webHidden/>
              </w:rPr>
              <w:fldChar w:fldCharType="end"/>
            </w:r>
          </w:hyperlink>
        </w:p>
        <w:p w:rsidR="00B852A3" w:rsidRDefault="00B852A3">
          <w:pPr>
            <w:pStyle w:val="TOC2"/>
            <w:tabs>
              <w:tab w:val="left" w:pos="880"/>
              <w:tab w:val="right" w:leader="dot" w:pos="9016"/>
            </w:tabs>
            <w:rPr>
              <w:rFonts w:asciiTheme="minorHAnsi" w:eastAsiaTheme="minorEastAsia" w:hAnsiTheme="minorHAnsi" w:cstheme="minorBidi"/>
              <w:noProof/>
              <w:lang w:eastAsia="en-GB"/>
            </w:rPr>
          </w:pPr>
          <w:hyperlink w:anchor="_Toc54954591" w:history="1">
            <w:r w:rsidRPr="001F3430">
              <w:rPr>
                <w:rStyle w:val="Hyperlink"/>
                <w:noProof/>
              </w:rPr>
              <w:t>1.6</w:t>
            </w:r>
            <w:r>
              <w:rPr>
                <w:rFonts w:asciiTheme="minorHAnsi" w:eastAsiaTheme="minorEastAsia" w:hAnsiTheme="minorHAnsi" w:cstheme="minorBidi"/>
                <w:noProof/>
                <w:lang w:eastAsia="en-GB"/>
              </w:rPr>
              <w:tab/>
            </w:r>
            <w:r w:rsidRPr="001F3430">
              <w:rPr>
                <w:rStyle w:val="Hyperlink"/>
                <w:rFonts w:eastAsia="Arial"/>
                <w:bCs/>
                <w:noProof/>
                <w:bdr w:val="nil"/>
                <w:lang w:val="cy-GB"/>
              </w:rPr>
              <w:t>Cyflwyno ceisiadau am grant</w:t>
            </w:r>
            <w:r>
              <w:rPr>
                <w:noProof/>
                <w:webHidden/>
              </w:rPr>
              <w:tab/>
            </w:r>
            <w:r>
              <w:rPr>
                <w:noProof/>
                <w:webHidden/>
              </w:rPr>
              <w:fldChar w:fldCharType="begin"/>
            </w:r>
            <w:r>
              <w:rPr>
                <w:noProof/>
                <w:webHidden/>
              </w:rPr>
              <w:instrText xml:space="preserve"> PAGEREF _Toc54954591 \h </w:instrText>
            </w:r>
            <w:r>
              <w:rPr>
                <w:noProof/>
                <w:webHidden/>
              </w:rPr>
            </w:r>
            <w:r>
              <w:rPr>
                <w:noProof/>
                <w:webHidden/>
              </w:rPr>
              <w:fldChar w:fldCharType="separate"/>
            </w:r>
            <w:r>
              <w:rPr>
                <w:noProof/>
                <w:webHidden/>
              </w:rPr>
              <w:t>5</w:t>
            </w:r>
            <w:r>
              <w:rPr>
                <w:noProof/>
                <w:webHidden/>
              </w:rPr>
              <w:fldChar w:fldCharType="end"/>
            </w:r>
          </w:hyperlink>
        </w:p>
        <w:p w:rsidR="00B852A3" w:rsidRDefault="00B852A3">
          <w:pPr>
            <w:pStyle w:val="TOC2"/>
            <w:tabs>
              <w:tab w:val="left" w:pos="880"/>
              <w:tab w:val="right" w:leader="dot" w:pos="9016"/>
            </w:tabs>
            <w:rPr>
              <w:rFonts w:asciiTheme="minorHAnsi" w:eastAsiaTheme="minorEastAsia" w:hAnsiTheme="minorHAnsi" w:cstheme="minorBidi"/>
              <w:noProof/>
              <w:lang w:eastAsia="en-GB"/>
            </w:rPr>
          </w:pPr>
          <w:hyperlink w:anchor="_Toc54954592" w:history="1">
            <w:r w:rsidRPr="001F3430">
              <w:rPr>
                <w:rStyle w:val="Hyperlink"/>
                <w:noProof/>
              </w:rPr>
              <w:t>1.7</w:t>
            </w:r>
            <w:r>
              <w:rPr>
                <w:rFonts w:asciiTheme="minorHAnsi" w:eastAsiaTheme="minorEastAsia" w:hAnsiTheme="minorHAnsi" w:cstheme="minorBidi"/>
                <w:noProof/>
                <w:lang w:eastAsia="en-GB"/>
              </w:rPr>
              <w:tab/>
            </w:r>
            <w:r w:rsidRPr="001F3430">
              <w:rPr>
                <w:rStyle w:val="Hyperlink"/>
                <w:rFonts w:eastAsia="Arial"/>
                <w:bCs/>
                <w:noProof/>
                <w:bdr w:val="nil"/>
                <w:lang w:val="cy-GB"/>
              </w:rPr>
              <w:t>Anfon eich cais atom</w:t>
            </w:r>
            <w:r>
              <w:rPr>
                <w:noProof/>
                <w:webHidden/>
              </w:rPr>
              <w:tab/>
            </w:r>
            <w:r>
              <w:rPr>
                <w:noProof/>
                <w:webHidden/>
              </w:rPr>
              <w:fldChar w:fldCharType="begin"/>
            </w:r>
            <w:r>
              <w:rPr>
                <w:noProof/>
                <w:webHidden/>
              </w:rPr>
              <w:instrText xml:space="preserve"> PAGEREF _Toc54954592 \h </w:instrText>
            </w:r>
            <w:r>
              <w:rPr>
                <w:noProof/>
                <w:webHidden/>
              </w:rPr>
            </w:r>
            <w:r>
              <w:rPr>
                <w:noProof/>
                <w:webHidden/>
              </w:rPr>
              <w:fldChar w:fldCharType="separate"/>
            </w:r>
            <w:r>
              <w:rPr>
                <w:noProof/>
                <w:webHidden/>
              </w:rPr>
              <w:t>5</w:t>
            </w:r>
            <w:r>
              <w:rPr>
                <w:noProof/>
                <w:webHidden/>
              </w:rPr>
              <w:fldChar w:fldCharType="end"/>
            </w:r>
          </w:hyperlink>
        </w:p>
        <w:p w:rsidR="00B852A3" w:rsidRDefault="00B852A3">
          <w:pPr>
            <w:pStyle w:val="TOC2"/>
            <w:tabs>
              <w:tab w:val="left" w:pos="880"/>
              <w:tab w:val="right" w:leader="dot" w:pos="9016"/>
            </w:tabs>
            <w:rPr>
              <w:rFonts w:asciiTheme="minorHAnsi" w:eastAsiaTheme="minorEastAsia" w:hAnsiTheme="minorHAnsi" w:cstheme="minorBidi"/>
              <w:noProof/>
              <w:lang w:eastAsia="en-GB"/>
            </w:rPr>
          </w:pPr>
          <w:hyperlink w:anchor="_Toc54954593" w:history="1">
            <w:r w:rsidRPr="001F3430">
              <w:rPr>
                <w:rStyle w:val="Hyperlink"/>
                <w:noProof/>
              </w:rPr>
              <w:t>1.8</w:t>
            </w:r>
            <w:r>
              <w:rPr>
                <w:rFonts w:asciiTheme="minorHAnsi" w:eastAsiaTheme="minorEastAsia" w:hAnsiTheme="minorHAnsi" w:cstheme="minorBidi"/>
                <w:noProof/>
                <w:lang w:eastAsia="en-GB"/>
              </w:rPr>
              <w:tab/>
            </w:r>
            <w:r w:rsidRPr="001F3430">
              <w:rPr>
                <w:rStyle w:val="Hyperlink"/>
                <w:rFonts w:eastAsia="Arial"/>
                <w:bCs/>
                <w:noProof/>
                <w:bdr w:val="nil"/>
                <w:lang w:val="cy-GB"/>
              </w:rPr>
              <w:t>Sut y byddwn yn delio â'ch cais</w:t>
            </w:r>
            <w:r>
              <w:rPr>
                <w:noProof/>
                <w:webHidden/>
              </w:rPr>
              <w:tab/>
            </w:r>
            <w:r>
              <w:rPr>
                <w:noProof/>
                <w:webHidden/>
              </w:rPr>
              <w:fldChar w:fldCharType="begin"/>
            </w:r>
            <w:r>
              <w:rPr>
                <w:noProof/>
                <w:webHidden/>
              </w:rPr>
              <w:instrText xml:space="preserve"> PAGEREF _Toc54954593 \h </w:instrText>
            </w:r>
            <w:r>
              <w:rPr>
                <w:noProof/>
                <w:webHidden/>
              </w:rPr>
            </w:r>
            <w:r>
              <w:rPr>
                <w:noProof/>
                <w:webHidden/>
              </w:rPr>
              <w:fldChar w:fldCharType="separate"/>
            </w:r>
            <w:r>
              <w:rPr>
                <w:noProof/>
                <w:webHidden/>
              </w:rPr>
              <w:t>5</w:t>
            </w:r>
            <w:r>
              <w:rPr>
                <w:noProof/>
                <w:webHidden/>
              </w:rPr>
              <w:fldChar w:fldCharType="end"/>
            </w:r>
          </w:hyperlink>
        </w:p>
        <w:p w:rsidR="00B852A3" w:rsidRDefault="00B852A3">
          <w:pPr>
            <w:pStyle w:val="TOC2"/>
            <w:tabs>
              <w:tab w:val="left" w:pos="880"/>
              <w:tab w:val="right" w:leader="dot" w:pos="9016"/>
            </w:tabs>
            <w:rPr>
              <w:rFonts w:asciiTheme="minorHAnsi" w:eastAsiaTheme="minorEastAsia" w:hAnsiTheme="minorHAnsi" w:cstheme="minorBidi"/>
              <w:noProof/>
              <w:lang w:eastAsia="en-GB"/>
            </w:rPr>
          </w:pPr>
          <w:hyperlink w:anchor="_Toc54954594" w:history="1">
            <w:r w:rsidRPr="001F3430">
              <w:rPr>
                <w:rStyle w:val="Hyperlink"/>
                <w:noProof/>
              </w:rPr>
              <w:t>1.9</w:t>
            </w:r>
            <w:r>
              <w:rPr>
                <w:rFonts w:asciiTheme="minorHAnsi" w:eastAsiaTheme="minorEastAsia" w:hAnsiTheme="minorHAnsi" w:cstheme="minorBidi"/>
                <w:noProof/>
                <w:lang w:eastAsia="en-GB"/>
              </w:rPr>
              <w:tab/>
            </w:r>
            <w:r w:rsidRPr="001F3430">
              <w:rPr>
                <w:rStyle w:val="Hyperlink"/>
                <w:rFonts w:eastAsia="Arial"/>
                <w:bCs/>
                <w:noProof/>
                <w:bdr w:val="nil"/>
                <w:lang w:val="cy-GB"/>
              </w:rPr>
              <w:t>Llinell amser</w:t>
            </w:r>
            <w:r>
              <w:rPr>
                <w:noProof/>
                <w:webHidden/>
              </w:rPr>
              <w:tab/>
            </w:r>
            <w:r>
              <w:rPr>
                <w:noProof/>
                <w:webHidden/>
              </w:rPr>
              <w:fldChar w:fldCharType="begin"/>
            </w:r>
            <w:r>
              <w:rPr>
                <w:noProof/>
                <w:webHidden/>
              </w:rPr>
              <w:instrText xml:space="preserve"> PAGEREF _Toc54954594 \h </w:instrText>
            </w:r>
            <w:r>
              <w:rPr>
                <w:noProof/>
                <w:webHidden/>
              </w:rPr>
            </w:r>
            <w:r>
              <w:rPr>
                <w:noProof/>
                <w:webHidden/>
              </w:rPr>
              <w:fldChar w:fldCharType="separate"/>
            </w:r>
            <w:r>
              <w:rPr>
                <w:noProof/>
                <w:webHidden/>
              </w:rPr>
              <w:t>6</w:t>
            </w:r>
            <w:r>
              <w:rPr>
                <w:noProof/>
                <w:webHidden/>
              </w:rPr>
              <w:fldChar w:fldCharType="end"/>
            </w:r>
          </w:hyperlink>
        </w:p>
        <w:p w:rsidR="00B852A3" w:rsidRDefault="00B852A3">
          <w:pPr>
            <w:pStyle w:val="TOC1"/>
            <w:rPr>
              <w:rFonts w:asciiTheme="minorHAnsi" w:eastAsiaTheme="minorEastAsia" w:hAnsiTheme="minorHAnsi" w:cstheme="minorBidi"/>
              <w:b w:val="0"/>
              <w:lang w:eastAsia="en-GB"/>
            </w:rPr>
          </w:pPr>
          <w:hyperlink w:anchor="_Toc54954595" w:history="1">
            <w:r w:rsidRPr="001F3430">
              <w:rPr>
                <w:rStyle w:val="Hyperlink"/>
                <w:rFonts w:eastAsia="Arial"/>
                <w:bdr w:val="nil"/>
                <w:lang w:val="cy-GB"/>
              </w:rPr>
              <w:t>Adran 2: Ffurflen Cymhwystra am Grant</w:t>
            </w:r>
            <w:r>
              <w:rPr>
                <w:webHidden/>
              </w:rPr>
              <w:tab/>
            </w:r>
            <w:r>
              <w:rPr>
                <w:webHidden/>
              </w:rPr>
              <w:fldChar w:fldCharType="begin"/>
            </w:r>
            <w:r>
              <w:rPr>
                <w:webHidden/>
              </w:rPr>
              <w:instrText xml:space="preserve"> PAGEREF _Toc54954595 \h </w:instrText>
            </w:r>
            <w:r>
              <w:rPr>
                <w:webHidden/>
              </w:rPr>
            </w:r>
            <w:r>
              <w:rPr>
                <w:webHidden/>
              </w:rPr>
              <w:fldChar w:fldCharType="separate"/>
            </w:r>
            <w:r>
              <w:rPr>
                <w:webHidden/>
              </w:rPr>
              <w:t>7</w:t>
            </w:r>
            <w:r>
              <w:rPr>
                <w:webHidden/>
              </w:rPr>
              <w:fldChar w:fldCharType="end"/>
            </w:r>
          </w:hyperlink>
        </w:p>
        <w:p w:rsidR="00B852A3" w:rsidRDefault="00B852A3">
          <w:pPr>
            <w:pStyle w:val="TOC2"/>
            <w:tabs>
              <w:tab w:val="right" w:leader="dot" w:pos="9016"/>
            </w:tabs>
            <w:rPr>
              <w:rFonts w:asciiTheme="minorHAnsi" w:eastAsiaTheme="minorEastAsia" w:hAnsiTheme="minorHAnsi" w:cstheme="minorBidi"/>
              <w:noProof/>
              <w:lang w:eastAsia="en-GB"/>
            </w:rPr>
          </w:pPr>
          <w:hyperlink w:anchor="_Toc54954596" w:history="1">
            <w:r w:rsidRPr="001F3430">
              <w:rPr>
                <w:rStyle w:val="Hyperlink"/>
                <w:rFonts w:eastAsia="Arial"/>
                <w:bCs/>
                <w:noProof/>
                <w:bdr w:val="nil"/>
                <w:lang w:val="cy-GB"/>
              </w:rPr>
              <w:t>Gwybodaeth gyswllt a gwybodaeth am gymhwystra ar gyfer ymgeiswyr</w:t>
            </w:r>
            <w:r>
              <w:rPr>
                <w:noProof/>
                <w:webHidden/>
              </w:rPr>
              <w:tab/>
            </w:r>
            <w:r>
              <w:rPr>
                <w:noProof/>
                <w:webHidden/>
              </w:rPr>
              <w:fldChar w:fldCharType="begin"/>
            </w:r>
            <w:r>
              <w:rPr>
                <w:noProof/>
                <w:webHidden/>
              </w:rPr>
              <w:instrText xml:space="preserve"> PAGEREF _Toc54954596 \h </w:instrText>
            </w:r>
            <w:r>
              <w:rPr>
                <w:noProof/>
                <w:webHidden/>
              </w:rPr>
            </w:r>
            <w:r>
              <w:rPr>
                <w:noProof/>
                <w:webHidden/>
              </w:rPr>
              <w:fldChar w:fldCharType="separate"/>
            </w:r>
            <w:r>
              <w:rPr>
                <w:noProof/>
                <w:webHidden/>
              </w:rPr>
              <w:t>7</w:t>
            </w:r>
            <w:r>
              <w:rPr>
                <w:noProof/>
                <w:webHidden/>
              </w:rPr>
              <w:fldChar w:fldCharType="end"/>
            </w:r>
          </w:hyperlink>
        </w:p>
        <w:p w:rsidR="00B852A3" w:rsidRDefault="00B852A3">
          <w:pPr>
            <w:pStyle w:val="TOC1"/>
            <w:rPr>
              <w:rFonts w:asciiTheme="minorHAnsi" w:eastAsiaTheme="minorEastAsia" w:hAnsiTheme="minorHAnsi" w:cstheme="minorBidi"/>
              <w:b w:val="0"/>
              <w:lang w:eastAsia="en-GB"/>
            </w:rPr>
          </w:pPr>
          <w:hyperlink w:anchor="_Toc54954597" w:history="1">
            <w:r w:rsidRPr="001F3430">
              <w:rPr>
                <w:rStyle w:val="Hyperlink"/>
                <w:rFonts w:eastAsia="Arial"/>
                <w:bdr w:val="nil"/>
                <w:lang w:val="cy-GB"/>
              </w:rPr>
              <w:t>Adran 3: Ffurflen Gais am Grant</w:t>
            </w:r>
            <w:r>
              <w:rPr>
                <w:webHidden/>
              </w:rPr>
              <w:tab/>
            </w:r>
            <w:r>
              <w:rPr>
                <w:webHidden/>
              </w:rPr>
              <w:fldChar w:fldCharType="begin"/>
            </w:r>
            <w:r>
              <w:rPr>
                <w:webHidden/>
              </w:rPr>
              <w:instrText xml:space="preserve"> PAGEREF _Toc54954597 \h </w:instrText>
            </w:r>
            <w:r>
              <w:rPr>
                <w:webHidden/>
              </w:rPr>
            </w:r>
            <w:r>
              <w:rPr>
                <w:webHidden/>
              </w:rPr>
              <w:fldChar w:fldCharType="separate"/>
            </w:r>
            <w:r>
              <w:rPr>
                <w:webHidden/>
              </w:rPr>
              <w:t>9</w:t>
            </w:r>
            <w:r>
              <w:rPr>
                <w:webHidden/>
              </w:rPr>
              <w:fldChar w:fldCharType="end"/>
            </w:r>
          </w:hyperlink>
        </w:p>
        <w:p w:rsidR="00126240" w:rsidRPr="003A15D6" w:rsidRDefault="00134109">
          <w:r w:rsidRPr="00AC5015">
            <w:rPr>
              <w:b/>
              <w:bCs/>
              <w:noProof/>
            </w:rPr>
            <w:fldChar w:fldCharType="end"/>
          </w:r>
        </w:p>
      </w:sdtContent>
    </w:sdt>
    <w:p w:rsidR="006E38F6" w:rsidRPr="003A15D6" w:rsidRDefault="006E38F6" w:rsidP="00126240"/>
    <w:p w:rsidR="00EB694A" w:rsidRDefault="00EB694A" w:rsidP="00126240">
      <w:pPr>
        <w:rPr>
          <w:b/>
          <w:bCs/>
        </w:rPr>
      </w:pPr>
    </w:p>
    <w:p w:rsidR="00EB694A" w:rsidRDefault="00EB694A" w:rsidP="00126240">
      <w:pPr>
        <w:rPr>
          <w:b/>
          <w:bCs/>
        </w:rPr>
      </w:pPr>
    </w:p>
    <w:p w:rsidR="00EB694A" w:rsidRPr="00EB694A" w:rsidRDefault="00134109" w:rsidP="00126240">
      <w:pPr>
        <w:rPr>
          <w:b/>
          <w:bCs/>
        </w:rPr>
      </w:pPr>
      <w:r>
        <w:rPr>
          <w:rFonts w:eastAsia="Arial"/>
          <w:b/>
          <w:bCs/>
          <w:bdr w:val="nil"/>
          <w:lang w:val="cy-GB"/>
        </w:rPr>
        <w:t>Ariennir Sustainable Food Places gan:</w:t>
      </w:r>
    </w:p>
    <w:p w:rsidR="00384708" w:rsidRPr="003A15D6" w:rsidRDefault="00384708" w:rsidP="00126240"/>
    <w:p w:rsidR="00384708" w:rsidRPr="003A15D6" w:rsidRDefault="00134109" w:rsidP="00126240">
      <w:r>
        <w:rPr>
          <w:noProof/>
          <w:lang w:eastAsia="en-GB"/>
        </w:rPr>
        <w:drawing>
          <wp:inline distT="0" distB="0" distL="0" distR="0">
            <wp:extent cx="2091055" cy="1085215"/>
            <wp:effectExtent l="0" t="0" r="444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103379"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091055" cy="1085215"/>
                    </a:xfrm>
                    <a:prstGeom prst="rect">
                      <a:avLst/>
                    </a:prstGeom>
                    <a:noFill/>
                  </pic:spPr>
                </pic:pic>
              </a:graphicData>
            </a:graphic>
          </wp:inline>
        </w:drawing>
      </w:r>
      <w:r>
        <w:rPr>
          <w:noProof/>
        </w:rPr>
        <w:t xml:space="preserve">        </w:t>
      </w:r>
      <w:r>
        <w:rPr>
          <w:noProof/>
          <w:lang w:eastAsia="en-GB"/>
        </w:rPr>
        <w:drawing>
          <wp:inline distT="0" distB="0" distL="0" distR="0">
            <wp:extent cx="2518859" cy="12338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107246"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519792" cy="1234262"/>
                    </a:xfrm>
                    <a:prstGeom prst="rect">
                      <a:avLst/>
                    </a:prstGeom>
                    <a:noFill/>
                  </pic:spPr>
                </pic:pic>
              </a:graphicData>
            </a:graphic>
          </wp:inline>
        </w:drawing>
      </w:r>
    </w:p>
    <w:p w:rsidR="00384708" w:rsidRPr="003A15D6" w:rsidRDefault="00384708" w:rsidP="00126240"/>
    <w:p w:rsidR="006E38F6" w:rsidRPr="003A15D6" w:rsidRDefault="00134109" w:rsidP="003F3DCA">
      <w:pPr>
        <w:pStyle w:val="Heading1"/>
      </w:pPr>
      <w:r>
        <w:rPr>
          <w:rFonts w:eastAsia="Arial" w:cs="Arial"/>
          <w:szCs w:val="32"/>
          <w:bdr w:val="nil"/>
          <w:lang w:val="cy-GB"/>
        </w:rPr>
        <w:br w:type="page"/>
      </w:r>
      <w:bookmarkStart w:id="1" w:name="_Toc54954585"/>
      <w:r>
        <w:rPr>
          <w:rFonts w:eastAsia="Arial" w:cs="Arial"/>
          <w:szCs w:val="32"/>
          <w:bdr w:val="nil"/>
          <w:lang w:val="cy-GB"/>
        </w:rPr>
        <w:t>Adran 1: Canllawiau Gwneud Cais am Grantiau</w:t>
      </w:r>
      <w:bookmarkEnd w:id="1"/>
    </w:p>
    <w:p w:rsidR="006E38F6" w:rsidRDefault="00134109" w:rsidP="00E5616C">
      <w:pPr>
        <w:pStyle w:val="Heading2"/>
        <w:spacing w:before="120" w:after="80"/>
      </w:pPr>
      <w:bookmarkStart w:id="2" w:name="_Toc54954586"/>
      <w:r>
        <w:rPr>
          <w:rFonts w:eastAsia="Arial" w:cs="Arial"/>
          <w:bCs/>
          <w:szCs w:val="28"/>
          <w:bdr w:val="nil"/>
          <w:lang w:val="cy-GB"/>
        </w:rPr>
        <w:t>Cefndir</w:t>
      </w:r>
      <w:bookmarkEnd w:id="2"/>
    </w:p>
    <w:p w:rsidR="00AB2346" w:rsidRDefault="00022CD3" w:rsidP="00A83F34">
      <w:pPr>
        <w:jc w:val="both"/>
      </w:pPr>
      <w:r>
        <w:rPr>
          <w:lang w:val="cy-GB"/>
        </w:rPr>
        <w:t>Ein huchelgais yn Sustainable Food Places (SFP) yw trawsnewid i system fwyd iach a chynaliadwy sy'n fwy teg. Credwn fod hyn nid yn unig yn gofyn am bolisi cenedlaethol cryf, ond hefyd am gamau gweithredu ar y cyd rhwng llunwyr polisïau, busnesau, a chymdeithas ar lefel leol. Rydym yn hyrwyddo dull sy'n seiliedig ar systemau sy'n cynnwys ac yn cysylltu'r holl bobl a sefydliadau allweddol ar bob lefel ac ar draws pob rhan o'r system fwyd. Er 2013, rydym wedi helpu lleoedd ledled y DU i sefydlu partneriaethau bwyd amlsector, i ddatblygu strategaethau bwyd lleol, ac i gymryd camau gweithredu cadarnhaol ar draws ystod eang o faterion yn ymwneud â bwyd.</w:t>
      </w:r>
    </w:p>
    <w:p w:rsidR="009F38D9" w:rsidRDefault="00134109" w:rsidP="00A83F34">
      <w:pPr>
        <w:jc w:val="both"/>
      </w:pPr>
      <w:r>
        <w:rPr>
          <w:rFonts w:eastAsia="Arial"/>
          <w:bdr w:val="nil"/>
          <w:lang w:val="cy-GB"/>
        </w:rPr>
        <w:t>Hyd yma mae Sustainable Food Places wedi bod yn rhwydwaith o d</w:t>
      </w:r>
      <w:r>
        <w:rPr>
          <w:rFonts w:eastAsia="Arial"/>
          <w:bdr w:val="nil"/>
          <w:lang w:val="cy-GB"/>
        </w:rPr>
        <w:t>dinasoedd i raddau helaeth ac mae'r rhan fwyaf o'r partneriaethau sy'n n aelodau o'r rhwydwaith yn dod o Loegr, ond mae hyn ar fin newid. Bydd elfen allweddol o'n gwaith yn y dyfodol yn canolbwyntio ar addasu ac ymestyn y model i leoedd ac ardaloedd newydd</w:t>
      </w:r>
      <w:r>
        <w:rPr>
          <w:rFonts w:eastAsia="Arial"/>
          <w:bdr w:val="nil"/>
          <w:lang w:val="cy-GB"/>
        </w:rPr>
        <w:t xml:space="preserve"> ar draws y pedair gwlad. </w:t>
      </w:r>
    </w:p>
    <w:p w:rsidR="007F7622" w:rsidRDefault="00134109" w:rsidP="00A83F34">
      <w:pPr>
        <w:jc w:val="both"/>
      </w:pPr>
      <w:r>
        <w:rPr>
          <w:rFonts w:eastAsia="Arial"/>
          <w:bdr w:val="nil"/>
          <w:lang w:val="cy-GB"/>
        </w:rPr>
        <w:t>Ein nod hirdymor yw cefnogi datblygu màs critigol o bartneriaethau bwyd sy'n gweithio'n unigol ac ar y cyd i drawsnewid y system fwyd ym mhob un o'r p</w:t>
      </w:r>
      <w:r>
        <w:rPr>
          <w:rFonts w:eastAsia="Arial"/>
          <w:bdr w:val="nil"/>
          <w:lang w:val="cy-GB"/>
        </w:rPr>
        <w:t xml:space="preserve">edair gwlad. I gyflawni hyn, byddwn yn gweithio'n agos â grwpiau o bartneriaethau bwyd ym mhob gwlad i gyd-ddylunio ein rhaglen, ein haelodaeth a'n strwythur dyfarnu i sicrhau eu bod yn berthnasol ac yn hygyrch. </w:t>
      </w:r>
    </w:p>
    <w:p w:rsidR="009F38D9" w:rsidRDefault="00134109" w:rsidP="00A83F34">
      <w:pPr>
        <w:jc w:val="both"/>
      </w:pPr>
      <w:r>
        <w:rPr>
          <w:rFonts w:eastAsia="Arial"/>
          <w:bdr w:val="nil"/>
          <w:lang w:val="cy-GB"/>
        </w:rPr>
        <w:t>Rydym yn cydnabod bod y dysgu mwyaf yn digwydd pan fydd modd i bartneriaethau bwyd ddysgu oddi wrth ei gilydd. Felly byddwn yn cynnull gofod ac yn hwyluso rhwydweithio a rhannu gwybodaeth a sgiliau ymhlith partneriaethau</w:t>
      </w:r>
      <w:r>
        <w:rPr>
          <w:rFonts w:eastAsia="Arial"/>
          <w:bdr w:val="nil"/>
          <w:lang w:val="cy-GB"/>
        </w:rPr>
        <w:t xml:space="preserve"> bwyd o fewn a rhwng pob gwlad. Byddwn hefyd yn cefnogi lleoedd i greu a chryfhau eu partneriaethau bwyd drwy gynnig arweiniad, cyngor a grantiau bach.</w:t>
      </w:r>
    </w:p>
    <w:p w:rsidR="00560F85" w:rsidRPr="007F7622" w:rsidRDefault="00022CD3" w:rsidP="00A83F34">
      <w:pPr>
        <w:jc w:val="both"/>
      </w:pPr>
      <w:r>
        <w:rPr>
          <w:lang w:val="cy-GB"/>
        </w:rPr>
        <w:t xml:space="preserve">Fel cam cyntaf rydym yn cynnig Grantiau Datblygu tymor byr i leoedd yng Ngogledd Iwerddon, yr Alban a Chymru sydd â diddordeb mewn creu partneriaeth fwyd, neu sydd ar gamau cynnar yn y broses, yn seiliedig ar ddaearyddiaeth ardaloedd awdurdodau lleol. Disgwylir i dderbynwyr grantiau weithio'n agos â thîm SFP y DU a'n partneriaid cenedlaethol yn ystod cyfnod eu grant wrth i ni brofi'r dulliau a'r modelau gorau ar gyfer partneriaethau a rhaglenni bwyd ym mhob gwlad. Bydd hyn yn cynnwys gweithdai ar-lein gyda derbynwyr grantiau eraill, wedi eu hwyluso gan dîm SFP. Rhaid gwario'r Grantiau Datblygu dros gyfnod o 6 mis, ac ar ddiwedd y cyfnod hwn disgwylir i leoedd fod ar y trywydd iawn i wneud cais am aelodaeth o SFP os nad ydynt eisoes wedi ymuno â'r Rhwydwaith. I gael rhagor o wybodaeth am y gofynion ymaelodi gweler ein tudalen </w:t>
      </w:r>
      <w:r>
        <w:rPr>
          <w:color w:val="0000FF"/>
          <w:u w:val="single"/>
          <w:lang w:val="cy-GB"/>
        </w:rPr>
        <w:t>aelodaeth &lt;https://www.sustainablefoodplaces.org/get_involved/become_a_member/&gt;</w:t>
      </w:r>
      <w:r>
        <w:rPr>
          <w:lang w:val="cy-GB"/>
        </w:rPr>
        <w:t>.</w:t>
      </w:r>
    </w:p>
    <w:p w:rsidR="00A2553F" w:rsidRDefault="00134109" w:rsidP="00A83F34">
      <w:pPr>
        <w:jc w:val="both"/>
      </w:pPr>
      <w:r>
        <w:rPr>
          <w:rFonts w:eastAsia="Arial"/>
          <w:bdr w:val="nil"/>
          <w:lang w:val="cy-GB"/>
        </w:rPr>
        <w:t>Yn haf 2021, bydd y Grantiau Datblygu hyn yn cael eu dilyn gan rownd ymgeisio agored gystadleuol ar gyfer nifer cyfyngedig o Grantiau Cyd</w:t>
      </w:r>
      <w:r>
        <w:rPr>
          <w:rFonts w:eastAsia="Arial"/>
          <w:bdr w:val="nil"/>
          <w:lang w:val="cy-GB"/>
        </w:rPr>
        <w:t xml:space="preserve">lynydd SFP, sy'n anelu at gefnogi partneriaethau bwyd i droi eu gweledigaeth ar gyfer newid y system fwyd leol yn realiti. Grantiau o £10,000 y flwyddyn am 2 flynedd fydd y rhain lle bydd yn ofynnol cael arian cyfatebol. </w:t>
      </w:r>
    </w:p>
    <w:p w:rsidR="00D65785" w:rsidRDefault="00134109" w:rsidP="00E5616C">
      <w:pPr>
        <w:pStyle w:val="Heading2"/>
        <w:spacing w:before="120" w:after="80"/>
      </w:pPr>
      <w:bookmarkStart w:id="3" w:name="_Toc54954587"/>
      <w:r>
        <w:rPr>
          <w:rFonts w:eastAsia="Arial" w:cs="Arial"/>
          <w:bCs/>
          <w:szCs w:val="28"/>
          <w:bdr w:val="nil"/>
          <w:lang w:val="cy-GB"/>
        </w:rPr>
        <w:t>Cynnig Grant</w:t>
      </w:r>
      <w:bookmarkEnd w:id="3"/>
    </w:p>
    <w:p w:rsidR="00ED78EA" w:rsidRPr="00A2553F" w:rsidRDefault="00134109" w:rsidP="00A83F34">
      <w:pPr>
        <w:pStyle w:val="ListParagraph"/>
        <w:spacing w:after="200"/>
        <w:ind w:left="0"/>
        <w:jc w:val="both"/>
      </w:pPr>
      <w:r>
        <w:rPr>
          <w:rFonts w:eastAsia="Arial"/>
          <w:b/>
          <w:bCs/>
          <w:bdr w:val="nil"/>
          <w:lang w:val="cy-GB"/>
        </w:rPr>
        <w:t xml:space="preserve">Grantiau Datblygu (Gogledd Iwerddon, Yr Alban a Chymru): </w:t>
      </w:r>
      <w:r>
        <w:rPr>
          <w:rFonts w:eastAsia="Arial"/>
          <w:bdr w:val="nil"/>
          <w:lang w:val="cy-GB"/>
        </w:rPr>
        <w:t>Rydym yn cynnig hyd at</w:t>
      </w:r>
      <w:r>
        <w:rPr>
          <w:rFonts w:eastAsia="Arial"/>
          <w:b/>
          <w:bCs/>
          <w:bdr w:val="nil"/>
          <w:lang w:val="cy-GB"/>
        </w:rPr>
        <w:t xml:space="preserve"> </w:t>
      </w:r>
      <w:r>
        <w:rPr>
          <w:rFonts w:eastAsia="Arial"/>
          <w:bdr w:val="nil"/>
          <w:lang w:val="cy-GB"/>
        </w:rPr>
        <w:t>4 grant o</w:t>
      </w:r>
      <w:r>
        <w:rPr>
          <w:rFonts w:eastAsia="Arial"/>
          <w:b/>
          <w:bCs/>
          <w:bdr w:val="nil"/>
          <w:lang w:val="cy-GB"/>
        </w:rPr>
        <w:t xml:space="preserve"> hyd at £5,000 </w:t>
      </w:r>
      <w:r>
        <w:rPr>
          <w:rFonts w:eastAsia="Arial"/>
          <w:bdr w:val="nil"/>
          <w:lang w:val="cy-GB"/>
        </w:rPr>
        <w:t>yr un i'w gwario o fewn 6 mis (Ionawr 2021– Mehefin 2021) ym mhob gwlad. Os gallwch ddangos bod gennych arian cyfatebol neu gyfrania</w:t>
      </w:r>
      <w:r>
        <w:rPr>
          <w:rFonts w:eastAsia="Arial"/>
          <w:bdr w:val="nil"/>
          <w:lang w:val="cy-GB"/>
        </w:rPr>
        <w:t xml:space="preserve">dau o fath arall i gefnogi'ch menter arfaethedig, bydd hyn yn ychwanegu at gryfder eich cais, ond nid yw hyn yn un o'r gofynion. </w:t>
      </w:r>
    </w:p>
    <w:p w:rsidR="00EB694A" w:rsidRPr="00BB270A" w:rsidRDefault="00134109" w:rsidP="009D78D3">
      <w:pPr>
        <w:jc w:val="both"/>
        <w:rPr>
          <w:b/>
          <w:bCs/>
        </w:rPr>
      </w:pPr>
      <w:r>
        <w:rPr>
          <w:rFonts w:eastAsia="Arial"/>
          <w:bdr w:val="nil"/>
          <w:lang w:val="cy-GB"/>
        </w:rPr>
        <w:t>Dylai'r rhan fwyaf o'r arian fod ar gyfer amser</w:t>
      </w:r>
      <w:r>
        <w:rPr>
          <w:rFonts w:eastAsia="Arial"/>
          <w:bdr w:val="nil"/>
          <w:lang w:val="cy-GB"/>
        </w:rPr>
        <w:t xml:space="preserve"> person, ond mae hefyd yn bosibl cynnwys rhai costau trydydd parti (e.e. ffioedd hwylusydd, teithio, llogi ystafell etc.). </w:t>
      </w:r>
      <w:r>
        <w:rPr>
          <w:rFonts w:eastAsia="Arial"/>
          <w:b/>
          <w:bCs/>
          <w:bdr w:val="nil"/>
          <w:lang w:val="cy-GB"/>
        </w:rPr>
        <w:t>Noder: Os ydych wedi sicrhau arian cyfatebol i gefnogi</w:t>
      </w:r>
      <w:r>
        <w:rPr>
          <w:rFonts w:eastAsia="Arial"/>
          <w:b/>
          <w:bCs/>
          <w:bdr w:val="nil"/>
          <w:lang w:val="cy-GB"/>
        </w:rPr>
        <w:t>'r gwaith hwn, gofynnwn i chi ddarparu llythyr ymrwymo yn dangos hyn fel rhan o'ch cais.</w:t>
      </w:r>
    </w:p>
    <w:p w:rsidR="00A45EEA" w:rsidRPr="003A15D6" w:rsidRDefault="00134109" w:rsidP="00E5616C">
      <w:pPr>
        <w:pStyle w:val="Heading2"/>
        <w:spacing w:before="120" w:after="80"/>
      </w:pPr>
      <w:bookmarkStart w:id="4" w:name="_Toc54954588"/>
      <w:r>
        <w:rPr>
          <w:rFonts w:eastAsia="Arial" w:cs="Arial"/>
          <w:bCs/>
          <w:szCs w:val="28"/>
          <w:bdr w:val="nil"/>
          <w:lang w:val="cy-GB"/>
        </w:rPr>
        <w:t>Pwy all wneud cais?</w:t>
      </w:r>
      <w:bookmarkEnd w:id="4"/>
    </w:p>
    <w:p w:rsidR="00346EAC" w:rsidRDefault="00134109" w:rsidP="007E6EED">
      <w:pPr>
        <w:jc w:val="both"/>
        <w:rPr>
          <w:bCs/>
        </w:rPr>
      </w:pPr>
      <w:r>
        <w:rPr>
          <w:rFonts w:eastAsia="Arial"/>
          <w:bCs/>
          <w:bdr w:val="nil"/>
          <w:lang w:val="cy-GB"/>
        </w:rPr>
        <w:t xml:space="preserve">Gall unrhyw le sydd â diddordeb mewn sefydlu partneriaeth fwyd, neu sydd yn y broses o wneud hynny, wneud cais. Un o'r agweddau allweddol ar y model Sustainable Food Places yw ei fod yn cynnwys awdurdodau lleol, cyrff iechyd cyhoeddus a </w:t>
      </w:r>
      <w:r>
        <w:rPr>
          <w:rFonts w:eastAsia="Arial"/>
          <w:bCs/>
          <w:bdr w:val="nil"/>
          <w:lang w:val="cy-GB"/>
        </w:rPr>
        <w:t>sefydliadau eraill yn gweithio gyda phartneriaid gwirfoddol, cymunedol a menter gymdeithasol, busnesau a chymunedau i greu system fwyd iachach, sy'n fwy cynaliadwy ar lefel lleoedd. Felly dylai ymgeiswyr fod yn ymrwymedig i weithio ar draws sectorau ledled</w:t>
      </w:r>
      <w:r>
        <w:rPr>
          <w:rFonts w:eastAsia="Arial"/>
          <w:bCs/>
          <w:bdr w:val="nil"/>
          <w:lang w:val="cy-GB"/>
        </w:rPr>
        <w:t xml:space="preserve"> ardal awdurdod lleol a dangos tystiolaeth eu bod yn bwriadu gwneud hynny.</w:t>
      </w:r>
    </w:p>
    <w:p w:rsidR="007E6EED" w:rsidRPr="00721C5E" w:rsidRDefault="00022CD3" w:rsidP="007E6EED">
      <w:pPr>
        <w:jc w:val="both"/>
        <w:rPr>
          <w:bCs/>
        </w:rPr>
      </w:pPr>
      <w:r>
        <w:rPr>
          <w:b/>
          <w:bCs/>
          <w:lang w:val="cy-GB"/>
        </w:rPr>
        <w:t>Nid yw'r grantiau datblygu hyn ar gael i aelodau presennol y Rhwydwaith Sustainable Places</w:t>
      </w:r>
      <w:r>
        <w:rPr>
          <w:lang w:val="cy-GB"/>
        </w:rPr>
        <w:t xml:space="preserve"> gan fod ffrydiau grant eraill ar gyfer aelodau presennol.</w:t>
      </w:r>
      <w:r>
        <w:rPr>
          <w:b/>
          <w:bCs/>
          <w:lang w:val="cy-GB"/>
        </w:rPr>
        <w:t xml:space="preserve"> </w:t>
      </w:r>
      <w:r>
        <w:rPr>
          <w:lang w:val="cy-GB"/>
        </w:rPr>
        <w:t xml:space="preserve">Rhaid i bartneriaethau gael </w:t>
      </w:r>
      <w:r>
        <w:rPr>
          <w:b/>
          <w:bCs/>
          <w:lang w:val="cy-GB"/>
        </w:rPr>
        <w:t>llythyr o gefnogaeth</w:t>
      </w:r>
      <w:r>
        <w:rPr>
          <w:lang w:val="cy-GB"/>
        </w:rPr>
        <w:t xml:space="preserve"> gan eu hawdurdod lleol y bydd angen ei gyflwyno gyda'u cais. Os nad ydyn nhw'n ymwneud ag arwain y gwaith o ddatblygu partneriaeth fwyd leol, disgwylir i awdurdodau lleol</w:t>
      </w:r>
      <w:r>
        <w:rPr>
          <w:b/>
          <w:bCs/>
          <w:lang w:val="cy-GB"/>
        </w:rPr>
        <w:t xml:space="preserve"> </w:t>
      </w:r>
      <w:r>
        <w:rPr>
          <w:lang w:val="cy-GB"/>
        </w:rPr>
        <w:t xml:space="preserve">ddangos eu bod yn chwarae rhan weithredol yn y broses o sefydlu'r bartneriaeth fwyd ac yn ei gwaith.  </w:t>
      </w:r>
    </w:p>
    <w:p w:rsidR="007E6EED" w:rsidRDefault="00134109" w:rsidP="007E6EED">
      <w:pPr>
        <w:jc w:val="both"/>
        <w:rPr>
          <w:b/>
        </w:rPr>
      </w:pPr>
      <w:r>
        <w:rPr>
          <w:rFonts w:eastAsia="Arial"/>
          <w:bdr w:val="nil"/>
          <w:lang w:val="cy-GB"/>
        </w:rPr>
        <w:t xml:space="preserve">Rydym yn argymell bod pob ymgeisydd yn treulio amser ar wefan Sustainable Food Places ac yn ymgyfarwyddo â nodau SFP, y materion allweddol a'r fframwaith dyfarnu ar gyfer mesur cynnydd. Yn benodol efallai y bydd </w:t>
      </w:r>
      <w:hyperlink r:id="rId12" w:history="1">
        <w:r>
          <w:rPr>
            <w:rFonts w:eastAsia="Arial"/>
            <w:color w:val="0000FF"/>
            <w:u w:val="single"/>
            <w:bdr w:val="nil"/>
            <w:lang w:val="cy-GB"/>
          </w:rPr>
          <w:t>Pecyn Cymorth Sustainable Food Places</w:t>
        </w:r>
      </w:hyperlink>
      <w:r>
        <w:rPr>
          <w:rFonts w:eastAsia="Arial"/>
          <w:bdr w:val="nil"/>
          <w:lang w:val="cy-GB"/>
        </w:rPr>
        <w:t xml:space="preserve"> yn ddefnyddiol i chi wrth ystyried camau cynnar eich partneriaeth.</w:t>
      </w:r>
    </w:p>
    <w:p w:rsidR="001B38D1" w:rsidRPr="001B38D1" w:rsidRDefault="00134109" w:rsidP="001B38D1">
      <w:pPr>
        <w:jc w:val="both"/>
      </w:pPr>
      <w:r>
        <w:rPr>
          <w:rFonts w:eastAsia="Arial"/>
          <w:bdr w:val="nil"/>
          <w:lang w:val="cy-GB"/>
        </w:rPr>
        <w:t>Rhaid i'r cais gael ei wneud gan sefydliad a enwir, sydd â chyfansoddiad cyfreithiol, sy'n g</w:t>
      </w:r>
      <w:r>
        <w:rPr>
          <w:rFonts w:eastAsia="Arial"/>
          <w:bdr w:val="nil"/>
          <w:lang w:val="cy-GB"/>
        </w:rPr>
        <w:t>allu ymdrin â'r holl ofynion cyfreithiol ac ariannol ar gyfer unrhyw gontractau sy'n gysylltiedig â'r grant hwn. Gall yr ymgeisydd fod yn sefydliad statudol (gan gynnwys awdurdod lleol) neu'n sefydliad o'r trydydd sector. Ni thelir grantiau i unigolion nac</w:t>
      </w:r>
      <w:r>
        <w:rPr>
          <w:rFonts w:eastAsia="Arial"/>
          <w:bdr w:val="nil"/>
          <w:lang w:val="cy-GB"/>
        </w:rPr>
        <w:t xml:space="preserve"> i fusnesau. </w:t>
      </w:r>
    </w:p>
    <w:p w:rsidR="00D65785" w:rsidRDefault="00134109" w:rsidP="00E5616C">
      <w:pPr>
        <w:pStyle w:val="Heading2"/>
        <w:spacing w:before="120" w:after="80"/>
      </w:pPr>
      <w:bookmarkStart w:id="5" w:name="_Toc54954589"/>
      <w:r>
        <w:rPr>
          <w:rFonts w:eastAsia="Arial" w:cs="Arial"/>
          <w:bCs/>
          <w:szCs w:val="28"/>
          <w:bdr w:val="nil"/>
          <w:lang w:val="cy-GB"/>
        </w:rPr>
        <w:t>Telerau, amodau a gofynion adrodd</w:t>
      </w:r>
      <w:bookmarkEnd w:id="5"/>
    </w:p>
    <w:p w:rsidR="002A53B6" w:rsidRDefault="00134109" w:rsidP="001B38D1">
      <w:pPr>
        <w:jc w:val="both"/>
      </w:pPr>
      <w:r>
        <w:rPr>
          <w:rFonts w:eastAsia="Arial"/>
          <w:bdr w:val="nil"/>
          <w:lang w:val="cy-GB"/>
        </w:rPr>
        <w:t>Bydd y Llythyr Cynnig Grant yn manylu ar y telerau</w:t>
      </w:r>
      <w:r>
        <w:rPr>
          <w:rFonts w:eastAsia="Arial"/>
          <w:bdr w:val="nil"/>
          <w:lang w:val="cy-GB"/>
        </w:rPr>
        <w:t xml:space="preserve"> ac amodau llawn yr ydym yn eu cytuno â chi. Bydd hyn yn cynnwys gofyniad i gwblhau dau adroddiad cynnydd chwarterol a manylion eraill yn ymwneud â rheoli'r grant.</w:t>
      </w:r>
    </w:p>
    <w:p w:rsidR="00EB694A" w:rsidRDefault="00134109" w:rsidP="00EB694A">
      <w:pPr>
        <w:jc w:val="both"/>
      </w:pPr>
      <w:r>
        <w:rPr>
          <w:rFonts w:eastAsia="Arial"/>
          <w:bdr w:val="nil"/>
          <w:lang w:val="cy-GB"/>
        </w:rPr>
        <w:t>Er mwyn cyfla</w:t>
      </w:r>
      <w:r>
        <w:rPr>
          <w:rFonts w:eastAsia="Arial"/>
          <w:bdr w:val="nil"/>
          <w:lang w:val="cy-GB"/>
        </w:rPr>
        <w:t>wni ein cyfrifoldebau diwydrwydd dyladwy ar ran ein cyllidwyr a phartneriaid y rhaglen, rhaid i ni sicrhau bod cyllid grant yn cael ei fuddsoddi'n uniongyrchol mewn capasiti staff (newydd neu bresennol) sy'n cael ei ddyrannu'n benodol i gyflawni gwaith par</w:t>
      </w:r>
      <w:r>
        <w:rPr>
          <w:rFonts w:eastAsia="Arial"/>
          <w:bdr w:val="nil"/>
          <w:lang w:val="cy-GB"/>
        </w:rPr>
        <w:t xml:space="preserve">tneriaeth a gwaith rhaglen SFP fel y nodwyd mewn ceisiadau grant llwyddiannus a chytundebau grant dilynol. </w:t>
      </w:r>
    </w:p>
    <w:p w:rsidR="00E5616C" w:rsidRDefault="00134109" w:rsidP="00E5616C">
      <w:pPr>
        <w:jc w:val="both"/>
      </w:pPr>
      <w:r>
        <w:rPr>
          <w:rFonts w:eastAsia="Arial"/>
          <w:bdr w:val="nil"/>
          <w:lang w:val="cy-GB"/>
        </w:rPr>
        <w:t>Mewn achosion lle mae'r gwaith yn cael ei gyflawni gan staff y Cyngor</w:t>
      </w:r>
      <w:r>
        <w:rPr>
          <w:rFonts w:eastAsia="Arial"/>
          <w:bdr w:val="nil"/>
          <w:lang w:val="cy-GB"/>
        </w:rPr>
        <w:t>, rhaid defnyddio cyllid gennym ar gyfer gweithgaredd ychwanegol, nid gweithgaredd sydd eisoes yn bodoli. Ni allwn ariannu dim sy'n gyfrifoldeb cyfreithiol (statudol) i lywodraeth leol a chenedlaethol neu'r sector cyhoeddus.</w:t>
      </w:r>
    </w:p>
    <w:p w:rsidR="00EB694A" w:rsidRDefault="00134109" w:rsidP="00EB694A">
      <w:pPr>
        <w:jc w:val="both"/>
      </w:pPr>
      <w:r>
        <w:rPr>
          <w:rFonts w:eastAsia="Arial"/>
          <w:bdr w:val="nil"/>
          <w:lang w:val="cy-GB"/>
        </w:rPr>
        <w:t>Gofynnir i ymgeiswyr llwyddiannus gadarnhau’n ysgrifenedig y bydd y grant yn cael ei ddefnyddio fel yr amlinellwyd yn eich cais ac i ddarparu enw a theitl swydd yr unigolyn a fydd yn cyflawni’r gwaith hwn, yn</w:t>
      </w:r>
      <w:r>
        <w:rPr>
          <w:rFonts w:eastAsia="Arial"/>
          <w:bdr w:val="nil"/>
          <w:lang w:val="cy-GB"/>
        </w:rPr>
        <w:t xml:space="preserve"> ogystal â nifer cyfartalog y diwrnodau yr wythnos y byddant yn eu dyrannu i'r gwaith hwn drwy gydol cyfnod y grant.</w:t>
      </w:r>
    </w:p>
    <w:p w:rsidR="009F38D9" w:rsidRPr="003A15D6" w:rsidRDefault="00134109" w:rsidP="001B38D1">
      <w:pPr>
        <w:jc w:val="both"/>
      </w:pPr>
      <w:r>
        <w:rPr>
          <w:rFonts w:eastAsia="Arial"/>
          <w:bdr w:val="nil"/>
          <w:lang w:val="cy-GB"/>
        </w:rPr>
        <w:t xml:space="preserve">Gwneir taliad mewn dau randaliad, gydag 80% yn cael ei dalu </w:t>
      </w:r>
      <w:r>
        <w:rPr>
          <w:rFonts w:eastAsia="Arial"/>
          <w:bdr w:val="nil"/>
          <w:lang w:val="cy-GB"/>
        </w:rPr>
        <w:t xml:space="preserve">ymlaen llaw ac 20% ar ôl cwblhau'r gwaith </w:t>
      </w:r>
      <w:r>
        <w:rPr>
          <w:rFonts w:eastAsia="Arial"/>
          <w:b/>
          <w:bCs/>
          <w:bdr w:val="nil"/>
          <w:lang w:val="cy-GB"/>
        </w:rPr>
        <w:t>a</w:t>
      </w:r>
      <w:r>
        <w:rPr>
          <w:rFonts w:eastAsia="Arial"/>
          <w:bdr w:val="nil"/>
          <w:lang w:val="cy-GB"/>
        </w:rPr>
        <w:t xml:space="preserve"> chyflwyno adroddiad terfynol boddhaol. Bydd y rhandali</w:t>
      </w:r>
      <w:r>
        <w:rPr>
          <w:rFonts w:eastAsia="Arial"/>
          <w:bdr w:val="nil"/>
          <w:lang w:val="cy-GB"/>
        </w:rPr>
        <w:t>ad cyntaf ym mis Ionawr 2021 ar y cynharaf ac yn ddibynnol ar dderbyn Cytundeb Grant wedi'i lofnodi ac anfoneb.</w:t>
      </w:r>
    </w:p>
    <w:p w:rsidR="009F38D9" w:rsidRDefault="00134109" w:rsidP="00186DBC">
      <w:pPr>
        <w:pStyle w:val="Heading2"/>
        <w:spacing w:before="240"/>
      </w:pPr>
      <w:bookmarkStart w:id="6" w:name="_Toc54954590"/>
      <w:r>
        <w:rPr>
          <w:rFonts w:eastAsia="Arial" w:cs="Arial"/>
          <w:bCs/>
          <w:szCs w:val="28"/>
          <w:bdr w:val="nil"/>
          <w:lang w:val="cy-GB"/>
        </w:rPr>
        <w:t>Cymorth gyda'ch cais</w:t>
      </w:r>
      <w:bookmarkEnd w:id="6"/>
    </w:p>
    <w:p w:rsidR="009F38D9" w:rsidRPr="009F38D9" w:rsidRDefault="00134109" w:rsidP="001B38D1">
      <w:pPr>
        <w:jc w:val="both"/>
      </w:pPr>
      <w:r>
        <w:rPr>
          <w:rFonts w:eastAsia="Arial"/>
          <w:bdr w:val="nil"/>
          <w:lang w:val="cy-GB"/>
        </w:rPr>
        <w:t xml:space="preserve">Cyn ysgrifennu eich cais, rydym yn argymell eich bod yn trefnu galwad gyda ni i ysgrifennu eich syniadau/cynlluniau. E-bostiwch </w:t>
      </w:r>
      <w:hyperlink r:id="rId13" w:history="1">
        <w:r>
          <w:rPr>
            <w:rFonts w:eastAsia="Arial"/>
            <w:color w:val="0000FF"/>
            <w:u w:val="single"/>
            <w:bdr w:val="nil"/>
            <w:lang w:val="cy-GB"/>
          </w:rPr>
          <w:t>tandrews@soilassociation.org</w:t>
        </w:r>
      </w:hyperlink>
      <w:r>
        <w:rPr>
          <w:rFonts w:eastAsia="Arial"/>
          <w:bdr w:val="nil"/>
          <w:lang w:val="cy-GB"/>
        </w:rPr>
        <w:t xml:space="preserve"> i drefnu eich galwad. </w:t>
      </w:r>
    </w:p>
    <w:p w:rsidR="006E38F6" w:rsidRPr="003A15D6" w:rsidRDefault="00134109" w:rsidP="00186DBC">
      <w:pPr>
        <w:pStyle w:val="Heading2"/>
        <w:spacing w:before="240"/>
      </w:pPr>
      <w:bookmarkStart w:id="7" w:name="_Toc54954591"/>
      <w:r>
        <w:rPr>
          <w:rFonts w:eastAsia="Arial" w:cs="Arial"/>
          <w:bCs/>
          <w:szCs w:val="28"/>
          <w:bdr w:val="nil"/>
          <w:lang w:val="cy-GB"/>
        </w:rPr>
        <w:t>Cyflwyno</w:t>
      </w:r>
      <w:r>
        <w:rPr>
          <w:rFonts w:eastAsia="Arial" w:cs="Arial"/>
          <w:bCs/>
          <w:szCs w:val="28"/>
          <w:bdr w:val="nil"/>
          <w:lang w:val="cy-GB"/>
        </w:rPr>
        <w:t xml:space="preserve"> ceisiadau am grant</w:t>
      </w:r>
      <w:bookmarkEnd w:id="7"/>
      <w:r>
        <w:rPr>
          <w:rFonts w:eastAsia="Arial" w:cs="Arial"/>
          <w:bCs/>
          <w:szCs w:val="28"/>
          <w:bdr w:val="nil"/>
          <w:lang w:val="cy-GB"/>
        </w:rPr>
        <w:t xml:space="preserve"> </w:t>
      </w:r>
    </w:p>
    <w:p w:rsidR="004E5E56" w:rsidRPr="0095519E" w:rsidRDefault="00134109" w:rsidP="004E5E56">
      <w:pPr>
        <w:jc w:val="both"/>
      </w:pPr>
      <w:r>
        <w:rPr>
          <w:rFonts w:eastAsia="Arial"/>
          <w:bdr w:val="nil"/>
          <w:lang w:val="cy-GB"/>
        </w:rPr>
        <w:t>Bydd angen cyflwyno ceisiadau erbyn</w:t>
      </w:r>
      <w:r>
        <w:rPr>
          <w:rFonts w:eastAsia="Arial"/>
          <w:b/>
          <w:bCs/>
          <w:bdr w:val="nil"/>
          <w:lang w:val="cy-GB"/>
        </w:rPr>
        <w:t xml:space="preserve"> 9am ar 7 Rhagfyr 2020. </w:t>
      </w:r>
      <w:r>
        <w:rPr>
          <w:rFonts w:eastAsia="Arial"/>
          <w:bdr w:val="nil"/>
          <w:lang w:val="cy-GB"/>
        </w:rPr>
        <w:t xml:space="preserve">Bydd ymgeiswyr yn cael gwybod am benderfyniad y panel grantiau yn ystod yr wythnos sy'n dechrau 21 Rhagfyr 2020. </w:t>
      </w:r>
    </w:p>
    <w:p w:rsidR="004E5E56" w:rsidRPr="0095519E" w:rsidRDefault="00134109" w:rsidP="004E5E56">
      <w:pPr>
        <w:jc w:val="both"/>
      </w:pPr>
      <w:r>
        <w:rPr>
          <w:rFonts w:eastAsia="Arial"/>
          <w:bdr w:val="nil"/>
          <w:lang w:val="cy-GB"/>
        </w:rPr>
        <w:t>Yn ddelfrydol, bydd yr ymgeiswyr llwyddiannus yn dechrau ar y gwaith yn fuan ar ôl cael gwybod am eu grant ac mae'n rhaid iddynt ddechrau gweithio</w:t>
      </w:r>
      <w:r>
        <w:rPr>
          <w:rFonts w:eastAsia="Arial"/>
          <w:color w:val="FF0000"/>
          <w:bdr w:val="nil"/>
          <w:lang w:val="cy-GB"/>
        </w:rPr>
        <w:t xml:space="preserve"> </w:t>
      </w:r>
      <w:r>
        <w:rPr>
          <w:rFonts w:eastAsia="Arial"/>
          <w:bdr w:val="nil"/>
          <w:lang w:val="cy-GB"/>
        </w:rPr>
        <w:t>erbyn 31 Ionawr 2021 a chwblhau'r gwaith erbyn 30 Mehefin 2021. Os nad ydych yn gwbl hyderus eich bod yn gallu dechrau cyflwyno'ch rhaglen arfaethedig cyn diwedd mis Ionawr, peidiwch â gwneud</w:t>
      </w:r>
      <w:r>
        <w:rPr>
          <w:rFonts w:eastAsia="Arial"/>
          <w:bdr w:val="nil"/>
          <w:lang w:val="cy-GB"/>
        </w:rPr>
        <w:t xml:space="preserve"> cais. </w:t>
      </w:r>
    </w:p>
    <w:p w:rsidR="006E38F6" w:rsidRPr="003A15D6" w:rsidRDefault="00134109" w:rsidP="00126240">
      <w:r>
        <w:rPr>
          <w:rFonts w:eastAsia="Arial"/>
          <w:bdr w:val="nil"/>
          <w:lang w:val="cy-GB"/>
        </w:rPr>
        <w:t xml:space="preserve">Mae'r ffurflen gais ar gael isod. Cadwch at y terfyn geiriau ar gyfer pob cwestiwn a </w:t>
      </w:r>
      <w:r>
        <w:rPr>
          <w:rFonts w:eastAsia="Arial"/>
          <w:b/>
          <w:bCs/>
          <w:bdr w:val="nil"/>
          <w:lang w:val="cy-GB"/>
        </w:rPr>
        <w:t>PHEID</w:t>
      </w:r>
      <w:r>
        <w:rPr>
          <w:rFonts w:eastAsia="Arial"/>
          <w:b/>
          <w:bCs/>
          <w:bdr w:val="nil"/>
          <w:lang w:val="cy-GB"/>
        </w:rPr>
        <w:t xml:space="preserve">IWCH Â CHYFLWYNO DEUNYDDIAU YCHWANEGOL, </w:t>
      </w:r>
      <w:r>
        <w:rPr>
          <w:rFonts w:eastAsia="Arial"/>
          <w:bdr w:val="nil"/>
          <w:lang w:val="cy-GB"/>
        </w:rPr>
        <w:t>gan na fyddant yn cael eu hystyried.</w:t>
      </w:r>
    </w:p>
    <w:p w:rsidR="006E38F6" w:rsidRPr="003A15D6" w:rsidRDefault="00134109" w:rsidP="00186DBC">
      <w:pPr>
        <w:pStyle w:val="Heading2"/>
        <w:spacing w:before="240"/>
      </w:pPr>
      <w:bookmarkStart w:id="8" w:name="_Toc54954592"/>
      <w:r>
        <w:rPr>
          <w:rFonts w:eastAsia="Arial" w:cs="Arial"/>
          <w:bCs/>
          <w:szCs w:val="28"/>
          <w:bdr w:val="nil"/>
          <w:lang w:val="cy-GB"/>
        </w:rPr>
        <w:t>Anfon eich cais atom</w:t>
      </w:r>
      <w:bookmarkEnd w:id="8"/>
      <w:r>
        <w:rPr>
          <w:rFonts w:eastAsia="Arial" w:cs="Arial"/>
          <w:bCs/>
          <w:szCs w:val="28"/>
          <w:bdr w:val="nil"/>
          <w:lang w:val="cy-GB"/>
        </w:rPr>
        <w:t xml:space="preserve"> </w:t>
      </w:r>
    </w:p>
    <w:p w:rsidR="006E38F6" w:rsidRPr="003A15D6" w:rsidRDefault="00134109" w:rsidP="00580AF5">
      <w:pPr>
        <w:jc w:val="both"/>
      </w:pPr>
      <w:r>
        <w:rPr>
          <w:rFonts w:eastAsia="Arial"/>
          <w:bdr w:val="nil"/>
          <w:lang w:val="cy-GB"/>
        </w:rPr>
        <w:t>Defnyddiwch y ffurflen isod i wneud cais am grant. Llenwch yr adrannau perthnasol a dychwelwch y ddogfen hon atom. Yr adran gyntaf yw gwybodaeth gyswllt a chymhwystra. Mae'r ai</w:t>
      </w:r>
      <w:r>
        <w:rPr>
          <w:rFonts w:eastAsia="Arial"/>
          <w:bdr w:val="nil"/>
          <w:lang w:val="cy-GB"/>
        </w:rPr>
        <w:t>l adran ar gyfer manylion eich cais am Grant Datblygu SFP.</w:t>
      </w:r>
    </w:p>
    <w:p w:rsidR="006E38F6" w:rsidRPr="003A15D6" w:rsidRDefault="00134109" w:rsidP="00AC5015">
      <w:pPr>
        <w:jc w:val="both"/>
      </w:pPr>
      <w:r>
        <w:rPr>
          <w:rFonts w:eastAsia="Arial"/>
          <w:b/>
          <w:bCs/>
          <w:bdr w:val="nil"/>
          <w:lang w:val="cy-GB"/>
        </w:rPr>
        <w:t xml:space="preserve">E-bostiwch eich cais i </w:t>
      </w:r>
      <w:hyperlink r:id="rId14" w:history="1">
        <w:r>
          <w:rPr>
            <w:rFonts w:eastAsia="Arial"/>
            <w:b/>
            <w:bCs/>
            <w:color w:val="0000FF"/>
            <w:u w:val="single"/>
            <w:bdr w:val="nil"/>
            <w:lang w:val="cy-GB"/>
          </w:rPr>
          <w:t>sfcgrants@soilassociation.org</w:t>
        </w:r>
      </w:hyperlink>
      <w:r>
        <w:rPr>
          <w:rFonts w:eastAsia="Arial"/>
          <w:b/>
          <w:bCs/>
          <w:bdr w:val="nil"/>
          <w:lang w:val="cy-GB"/>
        </w:rPr>
        <w:t xml:space="preserve">  </w:t>
      </w:r>
      <w:r>
        <w:rPr>
          <w:rFonts w:eastAsia="Arial"/>
          <w:bdr w:val="nil"/>
          <w:lang w:val="cy-GB"/>
        </w:rPr>
        <w:t xml:space="preserve">erbyn </w:t>
      </w:r>
      <w:r>
        <w:rPr>
          <w:rFonts w:eastAsia="Arial"/>
          <w:b/>
          <w:bCs/>
          <w:bdr w:val="nil"/>
          <w:lang w:val="cy-GB"/>
        </w:rPr>
        <w:t>9am ddydd Llun 7 Rhagfyr 2020</w:t>
      </w:r>
      <w:r>
        <w:rPr>
          <w:rFonts w:eastAsia="Arial"/>
          <w:bdr w:val="nil"/>
          <w:lang w:val="cy-GB"/>
        </w:rPr>
        <w:t>.</w:t>
      </w:r>
    </w:p>
    <w:p w:rsidR="008E6E2D" w:rsidRPr="003A15D6" w:rsidRDefault="00134109" w:rsidP="00186DBC">
      <w:pPr>
        <w:pStyle w:val="Heading2"/>
        <w:spacing w:before="240"/>
      </w:pPr>
      <w:bookmarkStart w:id="9" w:name="_Toc54954593"/>
      <w:r>
        <w:rPr>
          <w:rFonts w:eastAsia="Arial" w:cs="Arial"/>
          <w:bCs/>
          <w:szCs w:val="28"/>
          <w:bdr w:val="nil"/>
          <w:lang w:val="cy-GB"/>
        </w:rPr>
        <w:t>Sut y byddwn</w:t>
      </w:r>
      <w:r>
        <w:rPr>
          <w:rFonts w:eastAsia="Arial" w:cs="Arial"/>
          <w:bCs/>
          <w:szCs w:val="28"/>
          <w:bdr w:val="nil"/>
          <w:lang w:val="cy-GB"/>
        </w:rPr>
        <w:t xml:space="preserve"> yn delio â'ch cais</w:t>
      </w:r>
      <w:bookmarkEnd w:id="9"/>
      <w:r>
        <w:rPr>
          <w:rFonts w:eastAsia="Arial" w:cs="Arial"/>
          <w:bCs/>
          <w:szCs w:val="28"/>
          <w:bdr w:val="nil"/>
          <w:lang w:val="cy-GB"/>
        </w:rPr>
        <w:t xml:space="preserve"> </w:t>
      </w:r>
    </w:p>
    <w:p w:rsidR="00AF2E40" w:rsidRPr="003A15D6" w:rsidRDefault="00134109" w:rsidP="00580AF5">
      <w:pPr>
        <w:jc w:val="both"/>
      </w:pPr>
      <w:r>
        <w:rPr>
          <w:rFonts w:eastAsia="Arial"/>
          <w:bdr w:val="nil"/>
          <w:lang w:val="cy-GB"/>
        </w:rPr>
        <w:t xml:space="preserve">Byddwch yn derbyn e-bost gennym yn cadarnhau bod eich cais wedi dod i law.  Bydd y ceisiadau'n cael eu hasesu gan Fwrdd Rheoli'r Rhaglen Sustainable Food </w:t>
      </w:r>
      <w:r>
        <w:rPr>
          <w:rFonts w:eastAsia="Arial"/>
          <w:bdr w:val="nil"/>
          <w:lang w:val="cy-GB"/>
        </w:rPr>
        <w:t>Places ac mae'r holl benderfyniadau'n derfynol. Mae’n bosibl y byddwn yn gofyn i chi am ragor o wybodaeth.  Ein nod yw delio â phob cais mewn modd cyfeillgar ac effeithlon. Os byddwn yn methu â chyrraedd y nodau hyn, rhowch wybod i ni. Gallwn roi adborth c</w:t>
      </w:r>
      <w:r>
        <w:rPr>
          <w:rFonts w:eastAsia="Arial"/>
          <w:bdr w:val="nil"/>
          <w:lang w:val="cy-GB"/>
        </w:rPr>
        <w:t>ryno i ymgeiswyr aflwyddiannus os byddant yn gofyn amdano.</w:t>
      </w:r>
    </w:p>
    <w:p w:rsidR="006E38F6" w:rsidRPr="00AF2E40" w:rsidRDefault="00134109" w:rsidP="00186DBC">
      <w:pPr>
        <w:pStyle w:val="Heading2"/>
        <w:spacing w:before="240"/>
      </w:pPr>
      <w:bookmarkStart w:id="10" w:name="_Toc54954594"/>
      <w:r>
        <w:rPr>
          <w:rFonts w:eastAsia="Arial" w:cs="Arial"/>
          <w:bCs/>
          <w:szCs w:val="28"/>
          <w:bdr w:val="nil"/>
          <w:lang w:val="cy-GB"/>
        </w:rPr>
        <w:t>Llinell amser</w:t>
      </w:r>
      <w:bookmarkEnd w:id="10"/>
    </w:p>
    <w:p w:rsidR="00F50877" w:rsidRPr="005672E1" w:rsidRDefault="00134109" w:rsidP="00F50877">
      <w:pPr>
        <w:rPr>
          <w:b/>
        </w:rPr>
      </w:pPr>
      <w:r>
        <w:rPr>
          <w:rFonts w:eastAsia="Arial"/>
          <w:b/>
          <w:bCs/>
          <w:bdr w:val="nil"/>
          <w:lang w:val="cy-GB"/>
        </w:rPr>
        <w:t>26 Hydref 2020</w:t>
      </w:r>
      <w:r>
        <w:rPr>
          <w:rFonts w:eastAsia="Arial"/>
          <w:bdr w:val="nil"/>
          <w:lang w:val="cy-GB"/>
        </w:rPr>
        <w:tab/>
      </w:r>
      <w:r>
        <w:rPr>
          <w:rFonts w:eastAsia="Arial"/>
          <w:bdr w:val="nil"/>
          <w:lang w:val="cy-GB"/>
        </w:rPr>
        <w:tab/>
      </w:r>
      <w:r>
        <w:rPr>
          <w:rFonts w:eastAsia="Arial"/>
          <w:bdr w:val="nil"/>
          <w:lang w:val="cy-GB"/>
        </w:rPr>
        <w:tab/>
      </w:r>
      <w:r>
        <w:rPr>
          <w:rFonts w:eastAsia="Arial"/>
          <w:bdr w:val="nil"/>
          <w:lang w:val="cy-GB"/>
        </w:rPr>
        <w:t xml:space="preserve">Ceisiadau ar agor </w:t>
      </w:r>
    </w:p>
    <w:p w:rsidR="00F50877" w:rsidRPr="005672E1" w:rsidRDefault="00134109" w:rsidP="00F50877">
      <w:r>
        <w:rPr>
          <w:rFonts w:eastAsia="Arial"/>
          <w:b/>
          <w:bCs/>
          <w:bdr w:val="nil"/>
          <w:lang w:val="cy-GB"/>
        </w:rPr>
        <w:t>9am 7 Rhagfyr 2020</w:t>
      </w:r>
      <w:r>
        <w:rPr>
          <w:rFonts w:eastAsia="Arial"/>
          <w:bdr w:val="nil"/>
          <w:lang w:val="cy-GB"/>
        </w:rPr>
        <w:tab/>
      </w:r>
      <w:r>
        <w:rPr>
          <w:rFonts w:eastAsia="Arial"/>
          <w:bdr w:val="nil"/>
          <w:lang w:val="cy-GB"/>
        </w:rPr>
        <w:tab/>
      </w:r>
      <w:r>
        <w:rPr>
          <w:rFonts w:eastAsia="Arial"/>
          <w:bdr w:val="nil"/>
          <w:lang w:val="cy-GB"/>
        </w:rPr>
        <w:tab/>
        <w:t>Dyddiad cau ar gyfer ceisiadau</w:t>
      </w:r>
    </w:p>
    <w:p w:rsidR="00F50877" w:rsidRPr="005672E1" w:rsidRDefault="00134109" w:rsidP="00F50877">
      <w:r>
        <w:rPr>
          <w:rFonts w:eastAsia="Arial"/>
          <w:b/>
          <w:bCs/>
          <w:bdr w:val="nil"/>
          <w:lang w:val="cy-GB"/>
        </w:rPr>
        <w:t>w/d 14 Rhagfyr 2020</w:t>
      </w:r>
      <w:r>
        <w:rPr>
          <w:rFonts w:eastAsia="Arial"/>
          <w:bdr w:val="nil"/>
          <w:lang w:val="cy-GB"/>
        </w:rPr>
        <w:tab/>
      </w:r>
      <w:r>
        <w:rPr>
          <w:rFonts w:eastAsia="Arial"/>
          <w:bdr w:val="nil"/>
          <w:lang w:val="cy-GB"/>
        </w:rPr>
        <w:tab/>
      </w:r>
      <w:r>
        <w:rPr>
          <w:rFonts w:eastAsia="Arial"/>
          <w:bdr w:val="nil"/>
          <w:lang w:val="cy-GB"/>
        </w:rPr>
        <w:tab/>
        <w:t>Penderfyniad terfynol gan Banel</w:t>
      </w:r>
      <w:r>
        <w:rPr>
          <w:rFonts w:eastAsia="Arial"/>
          <w:bdr w:val="nil"/>
          <w:lang w:val="cy-GB"/>
        </w:rPr>
        <w:t xml:space="preserve"> Grantiau SFP </w:t>
      </w:r>
    </w:p>
    <w:p w:rsidR="00F50877" w:rsidRPr="005672E1" w:rsidRDefault="00134109" w:rsidP="00F50877">
      <w:r>
        <w:rPr>
          <w:rFonts w:eastAsia="Arial"/>
          <w:b/>
          <w:bCs/>
          <w:bdr w:val="nil"/>
          <w:lang w:val="cy-GB"/>
        </w:rPr>
        <w:t xml:space="preserve">w/d 21 Rhagfyr 2020 </w:t>
      </w:r>
      <w:r>
        <w:rPr>
          <w:rFonts w:eastAsia="Arial"/>
          <w:bdr w:val="nil"/>
          <w:lang w:val="cy-GB"/>
        </w:rPr>
        <w:tab/>
      </w:r>
      <w:r>
        <w:rPr>
          <w:rFonts w:eastAsia="Arial"/>
          <w:bdr w:val="nil"/>
          <w:lang w:val="cy-GB"/>
        </w:rPr>
        <w:tab/>
      </w:r>
      <w:r>
        <w:rPr>
          <w:rFonts w:eastAsia="Arial"/>
          <w:bdr w:val="nil"/>
          <w:lang w:val="cy-GB"/>
        </w:rPr>
        <w:t xml:space="preserve">Hysbysu ymgeiswyr llwyddiannus ac aflwyddiannus </w:t>
      </w:r>
    </w:p>
    <w:p w:rsidR="00F50877" w:rsidRPr="005672E1" w:rsidRDefault="00134109" w:rsidP="00AF2E40">
      <w:pPr>
        <w:ind w:left="4320" w:hanging="4320"/>
      </w:pPr>
      <w:r>
        <w:rPr>
          <w:rFonts w:eastAsia="Arial"/>
          <w:b/>
          <w:bCs/>
          <w:bdr w:val="nil"/>
          <w:lang w:val="cy-GB"/>
        </w:rPr>
        <w:t>Ionawr 2021</w:t>
      </w:r>
      <w:r w:rsidR="00B852A3">
        <w:rPr>
          <w:rFonts w:eastAsia="Arial"/>
          <w:bdr w:val="nil"/>
          <w:lang w:val="cy-GB"/>
        </w:rPr>
        <w:t xml:space="preserve">                                      </w:t>
      </w:r>
      <w:r>
        <w:rPr>
          <w:rFonts w:eastAsia="Arial"/>
          <w:bdr w:val="nil"/>
          <w:lang w:val="cy-GB"/>
        </w:rPr>
        <w:t xml:space="preserve">Y gwaith datblygu wedi'i ariannu'n dechrau </w:t>
      </w:r>
    </w:p>
    <w:p w:rsidR="00B852A3" w:rsidRDefault="00134109" w:rsidP="005672E1">
      <w:pPr>
        <w:rPr>
          <w:rFonts w:eastAsia="Arial"/>
          <w:bdr w:val="nil"/>
          <w:lang w:val="cy-GB"/>
        </w:rPr>
      </w:pPr>
      <w:r>
        <w:rPr>
          <w:rFonts w:eastAsia="Arial"/>
          <w:b/>
          <w:bCs/>
          <w:bdr w:val="nil"/>
          <w:lang w:val="cy-GB"/>
        </w:rPr>
        <w:t>Erbyn 31 Ionawr 2021</w:t>
      </w:r>
      <w:r>
        <w:rPr>
          <w:rFonts w:eastAsia="Arial"/>
          <w:bdr w:val="nil"/>
          <w:lang w:val="cy-GB"/>
        </w:rPr>
        <w:tab/>
      </w:r>
      <w:r>
        <w:rPr>
          <w:rFonts w:eastAsia="Arial"/>
          <w:bdr w:val="nil"/>
          <w:lang w:val="cy-GB"/>
        </w:rPr>
        <w:tab/>
      </w:r>
      <w:r>
        <w:rPr>
          <w:rFonts w:eastAsia="Arial"/>
          <w:bdr w:val="nil"/>
          <w:lang w:val="cy-GB"/>
        </w:rPr>
        <w:t>Cytundebau wedi</w:t>
      </w:r>
      <w:r w:rsidR="00B852A3">
        <w:rPr>
          <w:rFonts w:eastAsia="Arial"/>
          <w:bdr w:val="nil"/>
          <w:lang w:val="cy-GB"/>
        </w:rPr>
        <w:t>'u llofnodi ac anfonebau wedi'u</w:t>
      </w:r>
    </w:p>
    <w:p w:rsidR="00864AA6" w:rsidRDefault="00134109" w:rsidP="00B852A3">
      <w:pPr>
        <w:ind w:left="2880" w:firstLine="720"/>
      </w:pPr>
      <w:r>
        <w:rPr>
          <w:rFonts w:eastAsia="Arial"/>
          <w:bdr w:val="nil"/>
          <w:lang w:val="cy-GB"/>
        </w:rPr>
        <w:t xml:space="preserve">hanfon </w:t>
      </w:r>
    </w:p>
    <w:p w:rsidR="005672E1" w:rsidRDefault="00134109" w:rsidP="005672E1">
      <w:r>
        <w:rPr>
          <w:rFonts w:eastAsia="Arial"/>
          <w:bdr w:val="nil"/>
          <w:lang w:val="cy-GB"/>
        </w:rPr>
        <w:t xml:space="preserve">Bydd dyddiadau ar gyfer yr adroddiadau cynnydd yn cael eu pennu ar ôl i'r </w:t>
      </w:r>
      <w:bookmarkStart w:id="11" w:name="_Toc51838982"/>
      <w:r>
        <w:rPr>
          <w:rFonts w:eastAsia="Arial"/>
          <w:bdr w:val="nil"/>
          <w:lang w:val="cy-GB"/>
        </w:rPr>
        <w:t>cytundebau gael eu llofnodi.</w:t>
      </w:r>
    </w:p>
    <w:p w:rsidR="006B6969" w:rsidRPr="005672E1" w:rsidRDefault="00134109" w:rsidP="002179DE">
      <w:pPr>
        <w:jc w:val="both"/>
        <w:rPr>
          <w:rStyle w:val="Hyperlink"/>
          <w:color w:val="auto"/>
          <w:u w:val="none"/>
        </w:rPr>
      </w:pPr>
      <w:r>
        <w:rPr>
          <w:rFonts w:eastAsia="Arial"/>
          <w:bdr w:val="nil"/>
          <w:lang w:val="cy-GB"/>
        </w:rPr>
        <w:t>Cyswllt</w:t>
      </w:r>
      <w:bookmarkEnd w:id="11"/>
      <w:r>
        <w:rPr>
          <w:rFonts w:eastAsia="Arial"/>
          <w:bdr w:val="nil"/>
          <w:lang w:val="cy-GB"/>
        </w:rPr>
        <w:t>: Os oes gennych gwestiynau'n ymwneud â chyflwyn</w:t>
      </w:r>
      <w:r>
        <w:rPr>
          <w:rFonts w:eastAsia="Arial"/>
          <w:bdr w:val="nil"/>
          <w:lang w:val="cy-GB"/>
        </w:rPr>
        <w:t xml:space="preserve">o'ch cais, e-bostiwch </w:t>
      </w:r>
      <w:hyperlink r:id="rId15" w:history="1">
        <w:r>
          <w:rPr>
            <w:rFonts w:eastAsia="Arial"/>
            <w:color w:val="0000FF"/>
            <w:u w:val="single"/>
            <w:bdr w:val="nil"/>
            <w:lang w:val="cy-GB"/>
          </w:rPr>
          <w:t>tandrews@soilassociation.org</w:t>
        </w:r>
      </w:hyperlink>
      <w:r>
        <w:rPr>
          <w:rFonts w:eastAsia="Arial"/>
          <w:color w:val="0000FF"/>
          <w:u w:val="single"/>
          <w:bdr w:val="nil"/>
          <w:lang w:val="cy-GB"/>
        </w:rPr>
        <w:t xml:space="preserve"> </w:t>
      </w:r>
      <w:r>
        <w:rPr>
          <w:rFonts w:eastAsia="Arial"/>
          <w:bdr w:val="nil"/>
          <w:lang w:val="cy-GB"/>
        </w:rPr>
        <w:t xml:space="preserve"> </w:t>
      </w:r>
      <w:r>
        <w:rPr>
          <w:rFonts w:eastAsia="Arial"/>
          <w:color w:val="0000FF"/>
          <w:u w:val="single"/>
          <w:bdr w:val="nil"/>
          <w:lang w:val="cy-GB"/>
        </w:rPr>
        <w:br w:type="page"/>
      </w:r>
    </w:p>
    <w:p w:rsidR="006E38F6" w:rsidRPr="003A15D6" w:rsidRDefault="00134109" w:rsidP="00127E01">
      <w:pPr>
        <w:pStyle w:val="Heading1"/>
        <w:numPr>
          <w:ilvl w:val="0"/>
          <w:numId w:val="0"/>
        </w:numPr>
      </w:pPr>
      <w:bookmarkStart w:id="12" w:name="_Toc54954595"/>
      <w:r>
        <w:rPr>
          <w:rFonts w:eastAsia="Arial" w:cs="Arial"/>
          <w:szCs w:val="32"/>
          <w:bdr w:val="nil"/>
          <w:lang w:val="cy-GB"/>
        </w:rPr>
        <w:t>Adran 2: Ff</w:t>
      </w:r>
      <w:r>
        <w:rPr>
          <w:rFonts w:eastAsia="Arial" w:cs="Arial"/>
          <w:szCs w:val="32"/>
          <w:bdr w:val="nil"/>
          <w:lang w:val="cy-GB"/>
        </w:rPr>
        <w:t>urflen Cymhwystra am Grant</w:t>
      </w:r>
      <w:bookmarkEnd w:id="12"/>
    </w:p>
    <w:p w:rsidR="006E38F6" w:rsidRDefault="00134109" w:rsidP="00AC5015">
      <w:pPr>
        <w:pStyle w:val="Heading2"/>
        <w:numPr>
          <w:ilvl w:val="0"/>
          <w:numId w:val="0"/>
        </w:numPr>
        <w:spacing w:before="240"/>
      </w:pPr>
      <w:bookmarkStart w:id="13" w:name="_Toc54954596"/>
      <w:r>
        <w:rPr>
          <w:rFonts w:eastAsia="Arial" w:cs="Arial"/>
          <w:bCs/>
          <w:szCs w:val="28"/>
          <w:bdr w:val="nil"/>
          <w:lang w:val="cy-GB"/>
        </w:rPr>
        <w:t>Gwybodaeth gyswllt a gwybodaeth am gymhwystra ar gyfer ymgeiswyr</w:t>
      </w:r>
      <w:bookmarkEnd w:id="13"/>
    </w:p>
    <w:tbl>
      <w:tblPr>
        <w:tblStyle w:val="TableGrid"/>
        <w:tblW w:w="0" w:type="auto"/>
        <w:tblLook w:val="04A0" w:firstRow="1" w:lastRow="0" w:firstColumn="1" w:lastColumn="0" w:noHBand="0" w:noVBand="1"/>
      </w:tblPr>
      <w:tblGrid>
        <w:gridCol w:w="5894"/>
        <w:gridCol w:w="3122"/>
      </w:tblGrid>
      <w:tr w:rsidR="0061708E" w:rsidTr="00B3025B">
        <w:tc>
          <w:tcPr>
            <w:tcW w:w="5894" w:type="dxa"/>
          </w:tcPr>
          <w:p w:rsidR="002179DE" w:rsidRPr="003A15D6" w:rsidRDefault="00134109" w:rsidP="00186DBC">
            <w:pPr>
              <w:spacing w:before="60" w:after="60"/>
            </w:pPr>
            <w:r>
              <w:rPr>
                <w:rFonts w:eastAsia="Arial"/>
                <w:bdr w:val="nil"/>
                <w:lang w:val="cy-GB"/>
              </w:rPr>
              <w:t xml:space="preserve">Ardal </w:t>
            </w:r>
            <w:r>
              <w:rPr>
                <w:rFonts w:eastAsia="Arial"/>
                <w:bdr w:val="nil"/>
                <w:lang w:val="cy-GB"/>
              </w:rPr>
              <w:t>awdurdod lleol a gwmpesir gan y bartneriaeth fwyd (</w:t>
            </w:r>
            <w:r>
              <w:rPr>
                <w:rFonts w:eastAsia="Arial"/>
                <w:i/>
                <w:iCs/>
                <w:bdr w:val="nil"/>
                <w:lang w:val="cy-GB"/>
              </w:rPr>
              <w:t>nodwch y dylai'r bartneriaeth fwyd gwmpasu'r ardal gyfan, nid dim ond un rhan ohoni neu dref).</w:t>
            </w:r>
          </w:p>
        </w:tc>
        <w:tc>
          <w:tcPr>
            <w:tcW w:w="3122" w:type="dxa"/>
          </w:tcPr>
          <w:p w:rsidR="002179DE" w:rsidRPr="003A15D6" w:rsidRDefault="002179DE" w:rsidP="00186DBC">
            <w:pPr>
              <w:spacing w:before="60" w:after="60"/>
            </w:pPr>
          </w:p>
        </w:tc>
      </w:tr>
      <w:tr w:rsidR="0061708E" w:rsidTr="00B3025B">
        <w:tc>
          <w:tcPr>
            <w:tcW w:w="5894" w:type="dxa"/>
          </w:tcPr>
          <w:p w:rsidR="002179DE" w:rsidRPr="003A15D6" w:rsidRDefault="00134109" w:rsidP="00186DBC">
            <w:pPr>
              <w:spacing w:before="60" w:after="60"/>
            </w:pPr>
            <w:r>
              <w:rPr>
                <w:rFonts w:eastAsia="Arial"/>
                <w:bdr w:val="nil"/>
                <w:lang w:val="cy-GB"/>
              </w:rPr>
              <w:t>Enw'r person sy'n ysgrifennu'r cais hwn</w:t>
            </w:r>
          </w:p>
        </w:tc>
        <w:tc>
          <w:tcPr>
            <w:tcW w:w="3122" w:type="dxa"/>
          </w:tcPr>
          <w:p w:rsidR="002179DE" w:rsidRPr="003A15D6" w:rsidRDefault="002179DE" w:rsidP="00186DBC">
            <w:pPr>
              <w:spacing w:before="60" w:after="60"/>
            </w:pPr>
          </w:p>
        </w:tc>
      </w:tr>
      <w:tr w:rsidR="0061708E" w:rsidTr="00B3025B">
        <w:tc>
          <w:tcPr>
            <w:tcW w:w="5894" w:type="dxa"/>
          </w:tcPr>
          <w:p w:rsidR="002179DE" w:rsidRPr="003A15D6" w:rsidRDefault="00134109" w:rsidP="00186DBC">
            <w:pPr>
              <w:spacing w:before="60" w:after="60"/>
            </w:pPr>
            <w:r>
              <w:rPr>
                <w:rFonts w:eastAsia="Arial"/>
                <w:bdr w:val="nil"/>
                <w:lang w:val="cy-GB"/>
              </w:rPr>
              <w:t>E-bost</w:t>
            </w:r>
          </w:p>
        </w:tc>
        <w:tc>
          <w:tcPr>
            <w:tcW w:w="3122" w:type="dxa"/>
          </w:tcPr>
          <w:p w:rsidR="002179DE" w:rsidRPr="003A15D6" w:rsidRDefault="002179DE" w:rsidP="00186DBC">
            <w:pPr>
              <w:spacing w:before="60" w:after="60"/>
            </w:pPr>
          </w:p>
        </w:tc>
      </w:tr>
      <w:tr w:rsidR="0061708E" w:rsidTr="009C572A">
        <w:tc>
          <w:tcPr>
            <w:tcW w:w="5894" w:type="dxa"/>
          </w:tcPr>
          <w:p w:rsidR="002179DE" w:rsidRDefault="00134109" w:rsidP="00186DBC">
            <w:pPr>
              <w:spacing w:before="60" w:after="60"/>
            </w:pPr>
            <w:r>
              <w:rPr>
                <w:rFonts w:eastAsia="Arial"/>
                <w:bdr w:val="nil"/>
                <w:lang w:val="cy-GB"/>
              </w:rPr>
              <w:t>Rhif ffôn</w:t>
            </w:r>
          </w:p>
        </w:tc>
        <w:tc>
          <w:tcPr>
            <w:tcW w:w="3122" w:type="dxa"/>
            <w:shd w:val="clear" w:color="auto" w:fill="auto"/>
          </w:tcPr>
          <w:p w:rsidR="002179DE" w:rsidRDefault="002179DE" w:rsidP="00186DBC">
            <w:pPr>
              <w:spacing w:before="60" w:after="60"/>
            </w:pPr>
          </w:p>
        </w:tc>
      </w:tr>
      <w:tr w:rsidR="0061708E" w:rsidTr="009C572A">
        <w:tc>
          <w:tcPr>
            <w:tcW w:w="5894" w:type="dxa"/>
            <w:shd w:val="clear" w:color="auto" w:fill="D9D9D9" w:themeFill="background1" w:themeFillShade="D9"/>
          </w:tcPr>
          <w:p w:rsidR="002179DE" w:rsidRPr="003A15D6" w:rsidRDefault="002179DE" w:rsidP="00186DBC">
            <w:pPr>
              <w:spacing w:before="60" w:after="60"/>
            </w:pPr>
          </w:p>
        </w:tc>
        <w:tc>
          <w:tcPr>
            <w:tcW w:w="3122" w:type="dxa"/>
            <w:shd w:val="clear" w:color="auto" w:fill="D9D9D9" w:themeFill="background1" w:themeFillShade="D9"/>
          </w:tcPr>
          <w:p w:rsidR="002179DE" w:rsidRPr="003A15D6" w:rsidRDefault="002179DE" w:rsidP="00186DBC">
            <w:pPr>
              <w:spacing w:before="60" w:after="60"/>
            </w:pPr>
          </w:p>
        </w:tc>
      </w:tr>
      <w:tr w:rsidR="0061708E" w:rsidTr="009C572A">
        <w:tc>
          <w:tcPr>
            <w:tcW w:w="5894" w:type="dxa"/>
          </w:tcPr>
          <w:p w:rsidR="002179DE" w:rsidRPr="003A15D6" w:rsidRDefault="00134109" w:rsidP="00186DBC">
            <w:pPr>
              <w:spacing w:before="60" w:after="60"/>
            </w:pPr>
            <w:r>
              <w:rPr>
                <w:rFonts w:eastAsia="Arial"/>
                <w:bdr w:val="nil"/>
                <w:lang w:val="cy-GB"/>
              </w:rPr>
              <w:t>Enw'r sefydliad sy'n gyfrifol am y gwaith datblygu</w:t>
            </w:r>
            <w:r>
              <w:rPr>
                <w:rFonts w:eastAsia="Arial"/>
                <w:color w:val="FF0000"/>
                <w:bdr w:val="nil"/>
                <w:lang w:val="cy-GB"/>
              </w:rPr>
              <w:t xml:space="preserve"> </w:t>
            </w:r>
          </w:p>
        </w:tc>
        <w:tc>
          <w:tcPr>
            <w:tcW w:w="3122" w:type="dxa"/>
          </w:tcPr>
          <w:p w:rsidR="002179DE" w:rsidRPr="003A15D6" w:rsidRDefault="002179DE" w:rsidP="00186DBC">
            <w:pPr>
              <w:spacing w:before="60" w:after="60"/>
            </w:pPr>
          </w:p>
        </w:tc>
      </w:tr>
      <w:tr w:rsidR="0061708E" w:rsidTr="002E7529">
        <w:tc>
          <w:tcPr>
            <w:tcW w:w="5894" w:type="dxa"/>
          </w:tcPr>
          <w:p w:rsidR="002179DE" w:rsidRPr="003A15D6" w:rsidRDefault="00134109" w:rsidP="00186DBC">
            <w:pPr>
              <w:spacing w:before="60" w:after="60"/>
            </w:pPr>
            <w:r>
              <w:rPr>
                <w:rFonts w:eastAsia="Arial"/>
                <w:bdr w:val="nil"/>
                <w:lang w:val="cy-GB"/>
              </w:rPr>
              <w:t>Enw cyswllt y sefydliad cyfrifol</w:t>
            </w:r>
          </w:p>
        </w:tc>
        <w:tc>
          <w:tcPr>
            <w:tcW w:w="3122" w:type="dxa"/>
          </w:tcPr>
          <w:p w:rsidR="002179DE" w:rsidRPr="003A15D6" w:rsidRDefault="002179DE" w:rsidP="00186DBC">
            <w:pPr>
              <w:spacing w:before="60" w:after="60"/>
            </w:pPr>
          </w:p>
        </w:tc>
      </w:tr>
      <w:tr w:rsidR="0061708E" w:rsidTr="000C53DE">
        <w:trPr>
          <w:trHeight w:val="189"/>
        </w:trPr>
        <w:tc>
          <w:tcPr>
            <w:tcW w:w="5894" w:type="dxa"/>
          </w:tcPr>
          <w:p w:rsidR="002179DE" w:rsidRPr="003A15D6" w:rsidRDefault="00134109" w:rsidP="00186DBC">
            <w:pPr>
              <w:spacing w:before="60" w:after="60"/>
            </w:pPr>
            <w:r>
              <w:rPr>
                <w:rFonts w:eastAsia="Arial"/>
                <w:bdr w:val="nil"/>
                <w:lang w:val="cy-GB"/>
              </w:rPr>
              <w:t>Cyfeiriad e-bost y sefydliad cyfrifol</w:t>
            </w:r>
          </w:p>
        </w:tc>
        <w:tc>
          <w:tcPr>
            <w:tcW w:w="3122" w:type="dxa"/>
          </w:tcPr>
          <w:p w:rsidR="002179DE" w:rsidRPr="003A15D6" w:rsidRDefault="002179DE" w:rsidP="00186DBC">
            <w:pPr>
              <w:spacing w:before="60" w:after="60"/>
            </w:pPr>
          </w:p>
        </w:tc>
      </w:tr>
      <w:tr w:rsidR="0061708E" w:rsidTr="00B3025B">
        <w:tc>
          <w:tcPr>
            <w:tcW w:w="5894" w:type="dxa"/>
          </w:tcPr>
          <w:p w:rsidR="002179DE" w:rsidRPr="003A15D6" w:rsidRDefault="00134109" w:rsidP="00186DBC">
            <w:pPr>
              <w:spacing w:before="60" w:after="60"/>
            </w:pPr>
            <w:r>
              <w:rPr>
                <w:rFonts w:eastAsia="Arial"/>
                <w:bdr w:val="nil"/>
                <w:lang w:val="cy-GB"/>
              </w:rPr>
              <w:t>Rhif ffôn y sefydliad cyfrifol</w:t>
            </w:r>
          </w:p>
        </w:tc>
        <w:tc>
          <w:tcPr>
            <w:tcW w:w="3122" w:type="dxa"/>
          </w:tcPr>
          <w:p w:rsidR="002179DE" w:rsidRPr="003A15D6" w:rsidRDefault="002179DE" w:rsidP="00186DBC">
            <w:pPr>
              <w:spacing w:before="60" w:after="60"/>
            </w:pPr>
          </w:p>
        </w:tc>
      </w:tr>
      <w:tr w:rsidR="0061708E" w:rsidTr="00B3025B">
        <w:tc>
          <w:tcPr>
            <w:tcW w:w="5894" w:type="dxa"/>
          </w:tcPr>
          <w:p w:rsidR="002179DE" w:rsidRPr="00515132" w:rsidRDefault="00134109" w:rsidP="00186DBC">
            <w:pPr>
              <w:spacing w:before="60" w:after="60"/>
            </w:pPr>
            <w:r>
              <w:rPr>
                <w:rFonts w:eastAsia="Arial"/>
                <w:bdr w:val="nil"/>
                <w:lang w:val="cy-GB"/>
              </w:rPr>
              <w:t xml:space="preserve">Statws cyfreithiol y sefydliad cyfrifol (Cwmni Buddiannau Cymunedol, Awdurdod Lleol, </w:t>
            </w:r>
            <w:r>
              <w:rPr>
                <w:rFonts w:eastAsia="Arial"/>
                <w:bdr w:val="nil"/>
                <w:lang w:val="cy-GB"/>
              </w:rPr>
              <w:t>Elusen etc.)</w:t>
            </w:r>
          </w:p>
        </w:tc>
        <w:tc>
          <w:tcPr>
            <w:tcW w:w="3122" w:type="dxa"/>
          </w:tcPr>
          <w:p w:rsidR="002179DE" w:rsidRPr="003A15D6" w:rsidRDefault="002179DE" w:rsidP="00186DBC">
            <w:pPr>
              <w:spacing w:before="60" w:after="60"/>
            </w:pPr>
          </w:p>
        </w:tc>
      </w:tr>
      <w:tr w:rsidR="0061708E" w:rsidTr="00B3025B">
        <w:tc>
          <w:tcPr>
            <w:tcW w:w="5894" w:type="dxa"/>
          </w:tcPr>
          <w:p w:rsidR="002179DE" w:rsidRPr="00515132" w:rsidRDefault="00134109" w:rsidP="00186DBC">
            <w:pPr>
              <w:spacing w:before="60" w:after="60"/>
            </w:pPr>
            <w:r>
              <w:rPr>
                <w:rFonts w:eastAsia="Arial"/>
                <w:bdr w:val="nil"/>
                <w:lang w:val="cy-GB"/>
              </w:rPr>
              <w:t>Pwy fydd yn rheoli'r gwaith?</w:t>
            </w:r>
          </w:p>
        </w:tc>
        <w:tc>
          <w:tcPr>
            <w:tcW w:w="3122" w:type="dxa"/>
          </w:tcPr>
          <w:p w:rsidR="002179DE" w:rsidRPr="003A15D6" w:rsidRDefault="002179DE" w:rsidP="00186DBC">
            <w:pPr>
              <w:spacing w:before="60" w:after="60"/>
            </w:pPr>
          </w:p>
        </w:tc>
      </w:tr>
      <w:tr w:rsidR="0061708E" w:rsidTr="009C572A">
        <w:tc>
          <w:tcPr>
            <w:tcW w:w="5894" w:type="dxa"/>
            <w:shd w:val="clear" w:color="auto" w:fill="D9D9D9" w:themeFill="background1" w:themeFillShade="D9"/>
          </w:tcPr>
          <w:p w:rsidR="002179DE" w:rsidRPr="00515132" w:rsidRDefault="002179DE" w:rsidP="00186DBC">
            <w:pPr>
              <w:spacing w:before="60" w:after="60"/>
            </w:pPr>
          </w:p>
        </w:tc>
        <w:tc>
          <w:tcPr>
            <w:tcW w:w="3122" w:type="dxa"/>
            <w:shd w:val="clear" w:color="auto" w:fill="D9D9D9" w:themeFill="background1" w:themeFillShade="D9"/>
          </w:tcPr>
          <w:p w:rsidR="002179DE" w:rsidRPr="003A15D6" w:rsidRDefault="002179DE" w:rsidP="00186DBC">
            <w:pPr>
              <w:spacing w:before="60" w:after="60"/>
            </w:pPr>
          </w:p>
        </w:tc>
      </w:tr>
      <w:tr w:rsidR="0061708E" w:rsidTr="009C572A">
        <w:tc>
          <w:tcPr>
            <w:tcW w:w="5894" w:type="dxa"/>
          </w:tcPr>
          <w:p w:rsidR="002179DE" w:rsidRPr="00515132" w:rsidRDefault="00134109" w:rsidP="00186DBC">
            <w:pPr>
              <w:spacing w:before="60" w:after="60"/>
            </w:pPr>
            <w:r>
              <w:rPr>
                <w:rFonts w:eastAsia="Arial"/>
                <w:bdr w:val="nil"/>
                <w:lang w:val="cy-GB"/>
              </w:rPr>
              <w:t>A oes unrhyw arian cyfatebol wedi'i sicrhau? (nid</w:t>
            </w:r>
            <w:r>
              <w:rPr>
                <w:rFonts w:eastAsia="Arial"/>
                <w:bdr w:val="nil"/>
                <w:lang w:val="cy-GB"/>
              </w:rPr>
              <w:t xml:space="preserve"> yw hyn yn un o'r gofynion).</w:t>
            </w:r>
          </w:p>
        </w:tc>
        <w:tc>
          <w:tcPr>
            <w:tcW w:w="3122" w:type="dxa"/>
          </w:tcPr>
          <w:p w:rsidR="002179DE" w:rsidRPr="003A15D6" w:rsidRDefault="00B852A3" w:rsidP="00B852A3">
            <w:pPr>
              <w:spacing w:before="60" w:after="60"/>
            </w:pPr>
            <w:r>
              <w:rPr>
                <w:rFonts w:eastAsia="Arial"/>
                <w:bdr w:val="nil"/>
                <w:lang w:val="cy-GB"/>
              </w:rPr>
              <w:t>Oes</w:t>
            </w:r>
            <w:r w:rsidR="00134109">
              <w:rPr>
                <w:rFonts w:eastAsia="Arial"/>
                <w:bdr w:val="nil"/>
                <w:lang w:val="cy-GB"/>
              </w:rPr>
              <w:t xml:space="preserve"> / Nac </w:t>
            </w:r>
            <w:r>
              <w:rPr>
                <w:rFonts w:eastAsia="Arial"/>
                <w:bdr w:val="nil"/>
                <w:lang w:val="cy-GB"/>
              </w:rPr>
              <w:t>Oes</w:t>
            </w:r>
          </w:p>
        </w:tc>
      </w:tr>
      <w:tr w:rsidR="0061708E" w:rsidTr="002E7529">
        <w:tc>
          <w:tcPr>
            <w:tcW w:w="5894" w:type="dxa"/>
          </w:tcPr>
          <w:p w:rsidR="002179DE" w:rsidRPr="00515132" w:rsidRDefault="00134109" w:rsidP="00186DBC">
            <w:pPr>
              <w:spacing w:before="60" w:after="60"/>
            </w:pPr>
            <w:r>
              <w:rPr>
                <w:rFonts w:eastAsia="Arial"/>
                <w:bdr w:val="nil"/>
                <w:lang w:val="cy-GB"/>
              </w:rPr>
              <w:t>Faint o arian cyfatebol yr ymrwymwyd iddo? (os oes un)</w:t>
            </w:r>
          </w:p>
        </w:tc>
        <w:tc>
          <w:tcPr>
            <w:tcW w:w="3122" w:type="dxa"/>
          </w:tcPr>
          <w:p w:rsidR="002179DE" w:rsidRPr="003A15D6" w:rsidRDefault="002179DE" w:rsidP="00186DBC">
            <w:pPr>
              <w:spacing w:before="60" w:after="60"/>
            </w:pPr>
          </w:p>
        </w:tc>
      </w:tr>
      <w:tr w:rsidR="0061708E" w:rsidTr="000C53DE">
        <w:tc>
          <w:tcPr>
            <w:tcW w:w="5894" w:type="dxa"/>
          </w:tcPr>
          <w:p w:rsidR="002179DE" w:rsidRPr="003A15D6" w:rsidRDefault="00134109" w:rsidP="00186DBC">
            <w:pPr>
              <w:spacing w:before="60" w:after="60"/>
            </w:pPr>
            <w:r>
              <w:rPr>
                <w:rFonts w:eastAsia="Arial"/>
                <w:bdr w:val="nil"/>
                <w:lang w:val="cy-GB"/>
              </w:rPr>
              <w:t>Pwy/beth yw ffynhonnell yr arian hwn?</w:t>
            </w:r>
          </w:p>
        </w:tc>
        <w:tc>
          <w:tcPr>
            <w:tcW w:w="3122" w:type="dxa"/>
          </w:tcPr>
          <w:p w:rsidR="002179DE" w:rsidRPr="003A15D6" w:rsidRDefault="002179DE" w:rsidP="00186DBC">
            <w:pPr>
              <w:spacing w:before="60" w:after="60"/>
            </w:pPr>
          </w:p>
        </w:tc>
      </w:tr>
      <w:tr w:rsidR="0061708E" w:rsidTr="00B3025B">
        <w:tc>
          <w:tcPr>
            <w:tcW w:w="5894" w:type="dxa"/>
          </w:tcPr>
          <w:p w:rsidR="002179DE" w:rsidRPr="003A15D6" w:rsidRDefault="00134109" w:rsidP="00186DBC">
            <w:pPr>
              <w:spacing w:before="60" w:after="60"/>
            </w:pPr>
            <w:r>
              <w:rPr>
                <w:rFonts w:eastAsia="Arial"/>
                <w:bdr w:val="nil"/>
                <w:lang w:val="cy-GB"/>
              </w:rPr>
              <w:t xml:space="preserve">Ydych chi wedi cyflwyno llythyr ymrwymiad oddi wrth </w:t>
            </w:r>
            <w:r>
              <w:rPr>
                <w:rFonts w:eastAsia="Arial"/>
                <w:bdr w:val="nil"/>
                <w:lang w:val="cy-GB"/>
              </w:rPr>
              <w:t>ffynhonnell eich arian cyfatebol?</w:t>
            </w:r>
          </w:p>
        </w:tc>
        <w:tc>
          <w:tcPr>
            <w:tcW w:w="3122" w:type="dxa"/>
          </w:tcPr>
          <w:p w:rsidR="002179DE" w:rsidRPr="003A15D6" w:rsidRDefault="00134109" w:rsidP="00186DBC">
            <w:pPr>
              <w:spacing w:before="60" w:after="60"/>
            </w:pPr>
            <w:r>
              <w:rPr>
                <w:rFonts w:eastAsia="Arial"/>
                <w:bdr w:val="nil"/>
                <w:lang w:val="cy-GB"/>
              </w:rPr>
              <w:t>Ydw / Nac Ydw</w:t>
            </w:r>
          </w:p>
        </w:tc>
      </w:tr>
      <w:tr w:rsidR="0061708E" w:rsidTr="00B3025B">
        <w:tc>
          <w:tcPr>
            <w:tcW w:w="5894" w:type="dxa"/>
          </w:tcPr>
          <w:p w:rsidR="002179DE" w:rsidRPr="003A15D6" w:rsidRDefault="00134109" w:rsidP="00186DBC">
            <w:pPr>
              <w:spacing w:before="60" w:after="60"/>
            </w:pPr>
            <w:r>
              <w:rPr>
                <w:rFonts w:eastAsia="Arial"/>
                <w:bdr w:val="nil"/>
                <w:lang w:val="cy-GB"/>
              </w:rPr>
              <w:t>A oes cyfraniadau o fath arall wedi'u sicrhau? (r</w:t>
            </w:r>
            <w:r>
              <w:rPr>
                <w:rFonts w:eastAsia="Arial"/>
                <w:bdr w:val="nil"/>
                <w:lang w:val="cy-GB"/>
              </w:rPr>
              <w:t>howch fanylion)</w:t>
            </w:r>
          </w:p>
        </w:tc>
        <w:tc>
          <w:tcPr>
            <w:tcW w:w="3122" w:type="dxa"/>
          </w:tcPr>
          <w:p w:rsidR="002179DE" w:rsidRDefault="002179DE" w:rsidP="00186DBC">
            <w:pPr>
              <w:spacing w:before="60" w:after="60"/>
            </w:pPr>
          </w:p>
          <w:p w:rsidR="002179DE" w:rsidRPr="003A15D6" w:rsidRDefault="002179DE" w:rsidP="00186DBC">
            <w:pPr>
              <w:spacing w:before="60" w:after="60"/>
            </w:pPr>
          </w:p>
        </w:tc>
      </w:tr>
      <w:tr w:rsidR="0061708E" w:rsidTr="00B3025B">
        <w:tc>
          <w:tcPr>
            <w:tcW w:w="5894" w:type="dxa"/>
          </w:tcPr>
          <w:p w:rsidR="002179DE" w:rsidRPr="003A15D6" w:rsidRDefault="00134109" w:rsidP="00186DBC">
            <w:pPr>
              <w:spacing w:before="60" w:after="60"/>
            </w:pPr>
            <w:r>
              <w:rPr>
                <w:rFonts w:eastAsia="Arial"/>
                <w:bdr w:val="nil"/>
                <w:lang w:val="cy-GB"/>
              </w:rPr>
              <w:t>Ydych chi wedi cyflwyno llythyr o gefnogaeth gan eich awdurdod lleol?</w:t>
            </w:r>
          </w:p>
        </w:tc>
        <w:tc>
          <w:tcPr>
            <w:tcW w:w="3122" w:type="dxa"/>
          </w:tcPr>
          <w:p w:rsidR="002179DE" w:rsidRPr="003A15D6" w:rsidRDefault="00134109" w:rsidP="00186DBC">
            <w:pPr>
              <w:spacing w:before="60" w:after="60"/>
            </w:pPr>
            <w:r>
              <w:rPr>
                <w:rFonts w:eastAsia="Arial"/>
                <w:bdr w:val="nil"/>
                <w:lang w:val="cy-GB"/>
              </w:rPr>
              <w:t>Ydw / Nac</w:t>
            </w:r>
            <w:r>
              <w:rPr>
                <w:rFonts w:eastAsia="Arial"/>
                <w:bdr w:val="nil"/>
                <w:lang w:val="cy-GB"/>
              </w:rPr>
              <w:t xml:space="preserve"> Ydw</w:t>
            </w:r>
          </w:p>
        </w:tc>
      </w:tr>
    </w:tbl>
    <w:p w:rsidR="00505EEC" w:rsidRDefault="00505EEC" w:rsidP="00505EEC"/>
    <w:p w:rsidR="00505EEC" w:rsidRPr="00505EEC" w:rsidRDefault="00505EEC" w:rsidP="00505EEC"/>
    <w:p w:rsidR="006E38F6" w:rsidRDefault="006E38F6" w:rsidP="00126240"/>
    <w:p w:rsidR="005228F5" w:rsidRDefault="005228F5" w:rsidP="00126240">
      <w:pPr>
        <w:rPr>
          <w:b/>
        </w:rPr>
      </w:pPr>
    </w:p>
    <w:p w:rsidR="00C546A5" w:rsidRDefault="00C546A5" w:rsidP="00126240"/>
    <w:p w:rsidR="006E38F6" w:rsidRPr="003A15D6" w:rsidRDefault="006E38F6" w:rsidP="00126240"/>
    <w:p w:rsidR="00E30B4F" w:rsidRDefault="00134109">
      <w:pPr>
        <w:spacing w:after="200"/>
        <w:rPr>
          <w:rFonts w:eastAsiaTheme="majorEastAsia" w:cstheme="majorBidi"/>
          <w:b/>
          <w:bCs/>
          <w:color w:val="EB2A7B"/>
          <w:sz w:val="32"/>
          <w:szCs w:val="28"/>
        </w:rPr>
      </w:pPr>
      <w:r>
        <w:br w:type="page"/>
      </w:r>
    </w:p>
    <w:p w:rsidR="009474CC" w:rsidRPr="00B3025B" w:rsidRDefault="00134109" w:rsidP="00B3025B">
      <w:pPr>
        <w:pStyle w:val="Heading1"/>
        <w:numPr>
          <w:ilvl w:val="0"/>
          <w:numId w:val="0"/>
        </w:numPr>
      </w:pPr>
      <w:bookmarkStart w:id="14" w:name="_Toc54954597"/>
      <w:r>
        <w:rPr>
          <w:rFonts w:eastAsia="Arial" w:cs="Arial"/>
          <w:szCs w:val="32"/>
          <w:bdr w:val="nil"/>
          <w:lang w:val="cy-GB"/>
        </w:rPr>
        <w:t>Adran 3: Ffurflen Gais am Grant</w:t>
      </w:r>
      <w:bookmarkEnd w:id="14"/>
      <w:r>
        <w:rPr>
          <w:rFonts w:eastAsia="Arial" w:cs="Arial"/>
          <w:szCs w:val="32"/>
          <w:bdr w:val="nil"/>
          <w:lang w:val="cy-GB"/>
        </w:rPr>
        <w:t xml:space="preserve"> </w:t>
      </w:r>
    </w:p>
    <w:p w:rsidR="006E38F6" w:rsidRPr="003A15D6" w:rsidRDefault="00134109" w:rsidP="00B3025B">
      <w:pPr>
        <w:spacing w:after="200"/>
      </w:pPr>
      <w:r>
        <w:rPr>
          <w:rFonts w:eastAsia="Arial"/>
          <w:bdr w:val="nil"/>
          <w:lang w:val="cy-GB"/>
        </w:rPr>
        <w:t xml:space="preserve">Atebwch y cwestiynau isod: </w:t>
      </w:r>
    </w:p>
    <w:p w:rsidR="006E38F6" w:rsidRPr="003A15D6" w:rsidRDefault="00134109" w:rsidP="00126240">
      <w:pPr>
        <w:rPr>
          <w:b/>
        </w:rPr>
      </w:pPr>
      <w:r>
        <w:rPr>
          <w:rFonts w:eastAsia="Arial"/>
          <w:b/>
          <w:bCs/>
          <w:bdr w:val="nil"/>
          <w:lang w:val="cy-GB"/>
        </w:rPr>
        <w:t>C1. Beth ydych chi wedi'i gyflawni hyd yma?</w:t>
      </w:r>
    </w:p>
    <w:p w:rsidR="006E38F6" w:rsidRDefault="00134109" w:rsidP="00F10EDF">
      <w:pPr>
        <w:spacing w:after="0"/>
        <w:jc w:val="both"/>
        <w:rPr>
          <w:b/>
          <w:i/>
        </w:rPr>
      </w:pPr>
      <w:r>
        <w:rPr>
          <w:rFonts w:eastAsia="Arial"/>
          <w:bdr w:val="nil"/>
          <w:lang w:val="cy-GB"/>
        </w:rPr>
        <w:t xml:space="preserve">Rhowch grynodeb byr i ni o unrhyw waith y byddwch yn </w:t>
      </w:r>
      <w:r>
        <w:rPr>
          <w:rFonts w:eastAsia="Arial"/>
          <w:bdr w:val="nil"/>
          <w:lang w:val="cy-GB"/>
        </w:rPr>
        <w:t>adeiladu arno wrth i chi ddatblygu eich partneriaeth a'ch cynllun bwyd (gallai hyn gynnwys manylion unrhyw gyfarfodydd a gynhaliwyd, ymchwil gefndir, trafodaethau ag awdurdodau lleol, ymgyngoriadau, arolygon neu ddigwyddiadau sy'n dod â rhanddeiliaid at ei</w:t>
      </w:r>
      <w:r>
        <w:rPr>
          <w:rFonts w:eastAsia="Arial"/>
          <w:bdr w:val="nil"/>
          <w:lang w:val="cy-GB"/>
        </w:rPr>
        <w:t xml:space="preserve"> gilydd). </w:t>
      </w:r>
      <w:r>
        <w:rPr>
          <w:rFonts w:eastAsia="Arial"/>
          <w:b/>
          <w:bCs/>
          <w:i/>
          <w:iCs/>
          <w:bdr w:val="nil"/>
          <w:lang w:val="cy-GB"/>
        </w:rPr>
        <w:t>(Uchafswm o 300 o eiriau)</w:t>
      </w:r>
    </w:p>
    <w:p w:rsidR="001075F0" w:rsidRDefault="001075F0" w:rsidP="00F10EDF">
      <w:pPr>
        <w:spacing w:after="0"/>
        <w:jc w:val="both"/>
        <w:rPr>
          <w:b/>
          <w:i/>
        </w:rPr>
      </w:pPr>
    </w:p>
    <w:p w:rsidR="001075F0" w:rsidRDefault="001075F0" w:rsidP="00F10EDF">
      <w:pPr>
        <w:spacing w:after="0"/>
        <w:jc w:val="both"/>
        <w:rPr>
          <w:b/>
          <w:i/>
        </w:rPr>
      </w:pPr>
    </w:p>
    <w:p w:rsidR="001075F0" w:rsidRDefault="001075F0" w:rsidP="00F10EDF">
      <w:pPr>
        <w:spacing w:after="0"/>
        <w:jc w:val="both"/>
        <w:rPr>
          <w:b/>
          <w:i/>
        </w:rPr>
      </w:pPr>
    </w:p>
    <w:p w:rsidR="001075F0" w:rsidRDefault="001075F0" w:rsidP="00F10EDF">
      <w:pPr>
        <w:spacing w:after="0"/>
        <w:jc w:val="both"/>
        <w:rPr>
          <w:b/>
          <w:i/>
        </w:rPr>
      </w:pPr>
    </w:p>
    <w:p w:rsidR="00357BB4" w:rsidRDefault="00357BB4" w:rsidP="00F10EDF">
      <w:pPr>
        <w:spacing w:after="0"/>
        <w:jc w:val="both"/>
        <w:rPr>
          <w:b/>
          <w:i/>
        </w:rPr>
      </w:pPr>
    </w:p>
    <w:p w:rsidR="00EA2C4B" w:rsidRDefault="00EA2C4B" w:rsidP="00F10EDF">
      <w:pPr>
        <w:spacing w:after="0"/>
        <w:jc w:val="both"/>
        <w:rPr>
          <w:b/>
          <w:i/>
        </w:rPr>
      </w:pPr>
    </w:p>
    <w:p w:rsidR="00EA2C4B" w:rsidRDefault="00134109" w:rsidP="00F10EDF">
      <w:pPr>
        <w:spacing w:after="0"/>
        <w:jc w:val="both"/>
        <w:rPr>
          <w:b/>
          <w:i/>
        </w:rPr>
      </w:pPr>
      <w:r>
        <w:rPr>
          <w:rFonts w:eastAsia="Arial"/>
          <w:b/>
          <w:bCs/>
          <w:iCs/>
          <w:bdr w:val="nil"/>
          <w:lang w:val="cy-GB"/>
        </w:rPr>
        <w:t>C2. Pwy sydd wedi cymryd rhan yn y gwaith hyd yma?</w:t>
      </w:r>
      <w:r>
        <w:rPr>
          <w:rFonts w:eastAsia="Arial"/>
          <w:b/>
          <w:bCs/>
          <w:i/>
          <w:iCs/>
          <w:bdr w:val="nil"/>
          <w:lang w:val="cy-GB"/>
        </w:rPr>
        <w:t xml:space="preserve">  </w:t>
      </w:r>
      <w:r>
        <w:rPr>
          <w:rFonts w:eastAsia="Arial"/>
          <w:bdr w:val="nil"/>
          <w:lang w:val="cy-GB"/>
        </w:rPr>
        <w:t>Rhestrwch y rhanddeiliaid sydd wedi cymryd rhan a natur eu cyfraniad (e.e. mynychu cyfarfodydd rheolai</w:t>
      </w:r>
      <w:r>
        <w:rPr>
          <w:rFonts w:eastAsia="Arial"/>
          <w:bdr w:val="nil"/>
          <w:lang w:val="cy-GB"/>
        </w:rPr>
        <w:t>dd / gweithgor, trafodaeth untro, mynychu digwyddiad etc.).</w:t>
      </w:r>
    </w:p>
    <w:p w:rsidR="00EA2C4B" w:rsidRDefault="00EA2C4B" w:rsidP="00F10EDF">
      <w:pPr>
        <w:spacing w:after="0"/>
        <w:jc w:val="both"/>
        <w:rPr>
          <w:b/>
          <w:i/>
        </w:rPr>
      </w:pPr>
    </w:p>
    <w:tbl>
      <w:tblPr>
        <w:tblStyle w:val="TableGrid"/>
        <w:tblW w:w="0" w:type="auto"/>
        <w:tblLook w:val="04A0" w:firstRow="1" w:lastRow="0" w:firstColumn="1" w:lastColumn="0" w:noHBand="0" w:noVBand="1"/>
      </w:tblPr>
      <w:tblGrid>
        <w:gridCol w:w="3256"/>
        <w:gridCol w:w="2754"/>
        <w:gridCol w:w="3006"/>
      </w:tblGrid>
      <w:tr w:rsidR="0061708E" w:rsidTr="001E1049">
        <w:tc>
          <w:tcPr>
            <w:tcW w:w="3256" w:type="dxa"/>
          </w:tcPr>
          <w:p w:rsidR="00C463C9" w:rsidRDefault="00134109" w:rsidP="00F10EDF">
            <w:pPr>
              <w:spacing w:after="0"/>
              <w:jc w:val="both"/>
              <w:rPr>
                <w:b/>
                <w:i/>
              </w:rPr>
            </w:pPr>
            <w:r>
              <w:rPr>
                <w:rFonts w:eastAsia="Arial"/>
                <w:b/>
                <w:bCs/>
                <w:i/>
                <w:iCs/>
                <w:bdr w:val="nil"/>
                <w:lang w:val="cy-GB"/>
              </w:rPr>
              <w:t>Rhanddeiliaid</w:t>
            </w:r>
          </w:p>
        </w:tc>
        <w:tc>
          <w:tcPr>
            <w:tcW w:w="2754" w:type="dxa"/>
          </w:tcPr>
          <w:p w:rsidR="00C463C9" w:rsidRDefault="00134109" w:rsidP="00F10EDF">
            <w:pPr>
              <w:spacing w:after="0"/>
              <w:jc w:val="both"/>
              <w:rPr>
                <w:b/>
                <w:i/>
              </w:rPr>
            </w:pPr>
            <w:r>
              <w:rPr>
                <w:rFonts w:eastAsia="Arial"/>
                <w:b/>
                <w:bCs/>
                <w:i/>
                <w:iCs/>
                <w:bdr w:val="nil"/>
                <w:lang w:val="cy-GB"/>
              </w:rPr>
              <w:t>Teitl swydd</w:t>
            </w:r>
          </w:p>
        </w:tc>
        <w:tc>
          <w:tcPr>
            <w:tcW w:w="3006" w:type="dxa"/>
          </w:tcPr>
          <w:p w:rsidR="00C463C9" w:rsidRDefault="00134109" w:rsidP="00F10EDF">
            <w:pPr>
              <w:spacing w:after="0"/>
              <w:jc w:val="both"/>
              <w:rPr>
                <w:b/>
                <w:i/>
              </w:rPr>
            </w:pPr>
            <w:r>
              <w:rPr>
                <w:rFonts w:eastAsia="Arial"/>
                <w:b/>
                <w:bCs/>
                <w:i/>
                <w:iCs/>
                <w:bdr w:val="nil"/>
                <w:lang w:val="cy-GB"/>
              </w:rPr>
              <w:t>Natur y cysylltiad</w:t>
            </w:r>
          </w:p>
        </w:tc>
      </w:tr>
      <w:tr w:rsidR="0061708E" w:rsidTr="001E1049">
        <w:tc>
          <w:tcPr>
            <w:tcW w:w="3256" w:type="dxa"/>
          </w:tcPr>
          <w:p w:rsidR="00C463C9" w:rsidRDefault="00C463C9" w:rsidP="00F10EDF">
            <w:pPr>
              <w:spacing w:after="0"/>
              <w:jc w:val="both"/>
              <w:rPr>
                <w:b/>
                <w:i/>
              </w:rPr>
            </w:pPr>
          </w:p>
        </w:tc>
        <w:tc>
          <w:tcPr>
            <w:tcW w:w="2754" w:type="dxa"/>
          </w:tcPr>
          <w:p w:rsidR="00C463C9" w:rsidRDefault="00C463C9" w:rsidP="00F10EDF">
            <w:pPr>
              <w:spacing w:after="0"/>
              <w:jc w:val="both"/>
              <w:rPr>
                <w:b/>
                <w:i/>
              </w:rPr>
            </w:pPr>
          </w:p>
        </w:tc>
        <w:tc>
          <w:tcPr>
            <w:tcW w:w="3006" w:type="dxa"/>
          </w:tcPr>
          <w:p w:rsidR="00C463C9" w:rsidRDefault="00C463C9" w:rsidP="00F10EDF">
            <w:pPr>
              <w:spacing w:after="0"/>
              <w:jc w:val="both"/>
              <w:rPr>
                <w:b/>
                <w:i/>
              </w:rPr>
            </w:pPr>
          </w:p>
        </w:tc>
      </w:tr>
      <w:tr w:rsidR="0061708E" w:rsidTr="001E1049">
        <w:tc>
          <w:tcPr>
            <w:tcW w:w="3256" w:type="dxa"/>
          </w:tcPr>
          <w:p w:rsidR="00C463C9" w:rsidRDefault="00C463C9" w:rsidP="00F10EDF">
            <w:pPr>
              <w:spacing w:after="0"/>
              <w:jc w:val="both"/>
              <w:rPr>
                <w:b/>
                <w:i/>
              </w:rPr>
            </w:pPr>
          </w:p>
        </w:tc>
        <w:tc>
          <w:tcPr>
            <w:tcW w:w="2754" w:type="dxa"/>
          </w:tcPr>
          <w:p w:rsidR="00C463C9" w:rsidRDefault="00C463C9" w:rsidP="00F10EDF">
            <w:pPr>
              <w:spacing w:after="0"/>
              <w:jc w:val="both"/>
              <w:rPr>
                <w:b/>
                <w:i/>
              </w:rPr>
            </w:pPr>
          </w:p>
        </w:tc>
        <w:tc>
          <w:tcPr>
            <w:tcW w:w="3006" w:type="dxa"/>
          </w:tcPr>
          <w:p w:rsidR="00C463C9" w:rsidRDefault="00C463C9" w:rsidP="00F10EDF">
            <w:pPr>
              <w:spacing w:after="0"/>
              <w:jc w:val="both"/>
              <w:rPr>
                <w:b/>
                <w:i/>
              </w:rPr>
            </w:pPr>
          </w:p>
        </w:tc>
      </w:tr>
      <w:tr w:rsidR="0061708E" w:rsidTr="001E1049">
        <w:tc>
          <w:tcPr>
            <w:tcW w:w="3256" w:type="dxa"/>
          </w:tcPr>
          <w:p w:rsidR="00C463C9" w:rsidRDefault="00C463C9" w:rsidP="00F10EDF">
            <w:pPr>
              <w:spacing w:after="0"/>
              <w:jc w:val="both"/>
              <w:rPr>
                <w:b/>
                <w:i/>
              </w:rPr>
            </w:pPr>
          </w:p>
        </w:tc>
        <w:tc>
          <w:tcPr>
            <w:tcW w:w="2754" w:type="dxa"/>
          </w:tcPr>
          <w:p w:rsidR="00C463C9" w:rsidRDefault="00C463C9" w:rsidP="00F10EDF">
            <w:pPr>
              <w:spacing w:after="0"/>
              <w:jc w:val="both"/>
              <w:rPr>
                <w:b/>
                <w:i/>
              </w:rPr>
            </w:pPr>
          </w:p>
        </w:tc>
        <w:tc>
          <w:tcPr>
            <w:tcW w:w="3006" w:type="dxa"/>
          </w:tcPr>
          <w:p w:rsidR="00C463C9" w:rsidRDefault="00C463C9" w:rsidP="00F10EDF">
            <w:pPr>
              <w:spacing w:after="0"/>
              <w:jc w:val="both"/>
              <w:rPr>
                <w:b/>
                <w:i/>
              </w:rPr>
            </w:pPr>
          </w:p>
        </w:tc>
      </w:tr>
      <w:tr w:rsidR="0061708E" w:rsidTr="001E1049">
        <w:tc>
          <w:tcPr>
            <w:tcW w:w="3256" w:type="dxa"/>
          </w:tcPr>
          <w:p w:rsidR="00D32CE1" w:rsidRDefault="00D32CE1" w:rsidP="00F10EDF">
            <w:pPr>
              <w:spacing w:after="0"/>
              <w:jc w:val="both"/>
              <w:rPr>
                <w:b/>
                <w:i/>
              </w:rPr>
            </w:pPr>
          </w:p>
        </w:tc>
        <w:tc>
          <w:tcPr>
            <w:tcW w:w="2754" w:type="dxa"/>
          </w:tcPr>
          <w:p w:rsidR="00D32CE1" w:rsidRDefault="00D32CE1" w:rsidP="00F10EDF">
            <w:pPr>
              <w:spacing w:after="0"/>
              <w:jc w:val="both"/>
              <w:rPr>
                <w:b/>
                <w:i/>
              </w:rPr>
            </w:pPr>
          </w:p>
        </w:tc>
        <w:tc>
          <w:tcPr>
            <w:tcW w:w="3006" w:type="dxa"/>
          </w:tcPr>
          <w:p w:rsidR="00D32CE1" w:rsidRDefault="00D32CE1" w:rsidP="00F10EDF">
            <w:pPr>
              <w:spacing w:after="0"/>
              <w:jc w:val="both"/>
              <w:rPr>
                <w:b/>
                <w:i/>
              </w:rPr>
            </w:pPr>
          </w:p>
        </w:tc>
      </w:tr>
      <w:tr w:rsidR="0061708E" w:rsidTr="001E1049">
        <w:tc>
          <w:tcPr>
            <w:tcW w:w="3256" w:type="dxa"/>
          </w:tcPr>
          <w:p w:rsidR="00D32CE1" w:rsidRDefault="00D32CE1" w:rsidP="00F10EDF">
            <w:pPr>
              <w:spacing w:after="0"/>
              <w:jc w:val="both"/>
              <w:rPr>
                <w:b/>
                <w:i/>
              </w:rPr>
            </w:pPr>
          </w:p>
        </w:tc>
        <w:tc>
          <w:tcPr>
            <w:tcW w:w="2754" w:type="dxa"/>
          </w:tcPr>
          <w:p w:rsidR="00D32CE1" w:rsidRDefault="00D32CE1" w:rsidP="00F10EDF">
            <w:pPr>
              <w:spacing w:after="0"/>
              <w:jc w:val="both"/>
              <w:rPr>
                <w:b/>
                <w:i/>
              </w:rPr>
            </w:pPr>
          </w:p>
        </w:tc>
        <w:tc>
          <w:tcPr>
            <w:tcW w:w="3006" w:type="dxa"/>
          </w:tcPr>
          <w:p w:rsidR="00D32CE1" w:rsidRDefault="00D32CE1" w:rsidP="00F10EDF">
            <w:pPr>
              <w:spacing w:after="0"/>
              <w:jc w:val="both"/>
              <w:rPr>
                <w:b/>
                <w:i/>
              </w:rPr>
            </w:pPr>
          </w:p>
        </w:tc>
      </w:tr>
      <w:tr w:rsidR="0061708E" w:rsidTr="001E1049">
        <w:tc>
          <w:tcPr>
            <w:tcW w:w="3256" w:type="dxa"/>
          </w:tcPr>
          <w:p w:rsidR="00D32CE1" w:rsidRDefault="00D32CE1" w:rsidP="00F10EDF">
            <w:pPr>
              <w:spacing w:after="0"/>
              <w:jc w:val="both"/>
              <w:rPr>
                <w:b/>
                <w:i/>
              </w:rPr>
            </w:pPr>
          </w:p>
        </w:tc>
        <w:tc>
          <w:tcPr>
            <w:tcW w:w="2754" w:type="dxa"/>
          </w:tcPr>
          <w:p w:rsidR="00D32CE1" w:rsidRDefault="00D32CE1" w:rsidP="00F10EDF">
            <w:pPr>
              <w:spacing w:after="0"/>
              <w:jc w:val="both"/>
              <w:rPr>
                <w:b/>
                <w:i/>
              </w:rPr>
            </w:pPr>
          </w:p>
        </w:tc>
        <w:tc>
          <w:tcPr>
            <w:tcW w:w="3006" w:type="dxa"/>
          </w:tcPr>
          <w:p w:rsidR="00D32CE1" w:rsidRDefault="00D32CE1" w:rsidP="00F10EDF">
            <w:pPr>
              <w:spacing w:after="0"/>
              <w:jc w:val="both"/>
              <w:rPr>
                <w:b/>
                <w:i/>
              </w:rPr>
            </w:pPr>
          </w:p>
        </w:tc>
      </w:tr>
      <w:tr w:rsidR="0061708E" w:rsidTr="001E1049">
        <w:tc>
          <w:tcPr>
            <w:tcW w:w="3256" w:type="dxa"/>
          </w:tcPr>
          <w:p w:rsidR="00D32CE1" w:rsidRDefault="00D32CE1" w:rsidP="00F10EDF">
            <w:pPr>
              <w:spacing w:after="0"/>
              <w:jc w:val="both"/>
              <w:rPr>
                <w:b/>
                <w:i/>
              </w:rPr>
            </w:pPr>
          </w:p>
        </w:tc>
        <w:tc>
          <w:tcPr>
            <w:tcW w:w="2754" w:type="dxa"/>
          </w:tcPr>
          <w:p w:rsidR="00D32CE1" w:rsidRDefault="00D32CE1" w:rsidP="00F10EDF">
            <w:pPr>
              <w:spacing w:after="0"/>
              <w:jc w:val="both"/>
              <w:rPr>
                <w:b/>
                <w:i/>
              </w:rPr>
            </w:pPr>
          </w:p>
        </w:tc>
        <w:tc>
          <w:tcPr>
            <w:tcW w:w="3006" w:type="dxa"/>
          </w:tcPr>
          <w:p w:rsidR="00D32CE1" w:rsidRDefault="00D32CE1" w:rsidP="00F10EDF">
            <w:pPr>
              <w:spacing w:after="0"/>
              <w:jc w:val="both"/>
              <w:rPr>
                <w:b/>
                <w:i/>
              </w:rPr>
            </w:pPr>
          </w:p>
        </w:tc>
      </w:tr>
      <w:tr w:rsidR="0061708E" w:rsidTr="001E1049">
        <w:tc>
          <w:tcPr>
            <w:tcW w:w="3256" w:type="dxa"/>
          </w:tcPr>
          <w:p w:rsidR="00D32CE1" w:rsidRDefault="00D32CE1" w:rsidP="00F10EDF">
            <w:pPr>
              <w:spacing w:after="0"/>
              <w:jc w:val="both"/>
              <w:rPr>
                <w:b/>
                <w:i/>
              </w:rPr>
            </w:pPr>
          </w:p>
        </w:tc>
        <w:tc>
          <w:tcPr>
            <w:tcW w:w="2754" w:type="dxa"/>
          </w:tcPr>
          <w:p w:rsidR="00D32CE1" w:rsidRDefault="00D32CE1" w:rsidP="00F10EDF">
            <w:pPr>
              <w:spacing w:after="0"/>
              <w:jc w:val="both"/>
              <w:rPr>
                <w:b/>
                <w:i/>
              </w:rPr>
            </w:pPr>
          </w:p>
        </w:tc>
        <w:tc>
          <w:tcPr>
            <w:tcW w:w="3006" w:type="dxa"/>
          </w:tcPr>
          <w:p w:rsidR="00D32CE1" w:rsidRDefault="00D32CE1" w:rsidP="00F10EDF">
            <w:pPr>
              <w:spacing w:after="0"/>
              <w:jc w:val="both"/>
              <w:rPr>
                <w:b/>
                <w:i/>
              </w:rPr>
            </w:pPr>
          </w:p>
        </w:tc>
      </w:tr>
      <w:tr w:rsidR="0061708E" w:rsidTr="001E1049">
        <w:tc>
          <w:tcPr>
            <w:tcW w:w="3256" w:type="dxa"/>
          </w:tcPr>
          <w:p w:rsidR="00D32CE1" w:rsidRDefault="00D32CE1" w:rsidP="00F10EDF">
            <w:pPr>
              <w:spacing w:after="0"/>
              <w:jc w:val="both"/>
              <w:rPr>
                <w:b/>
                <w:i/>
              </w:rPr>
            </w:pPr>
          </w:p>
        </w:tc>
        <w:tc>
          <w:tcPr>
            <w:tcW w:w="2754" w:type="dxa"/>
          </w:tcPr>
          <w:p w:rsidR="00D32CE1" w:rsidRDefault="00D32CE1" w:rsidP="00F10EDF">
            <w:pPr>
              <w:spacing w:after="0"/>
              <w:jc w:val="both"/>
              <w:rPr>
                <w:b/>
                <w:i/>
              </w:rPr>
            </w:pPr>
          </w:p>
        </w:tc>
        <w:tc>
          <w:tcPr>
            <w:tcW w:w="3006" w:type="dxa"/>
          </w:tcPr>
          <w:p w:rsidR="00D32CE1" w:rsidRDefault="00D32CE1" w:rsidP="00F10EDF">
            <w:pPr>
              <w:spacing w:after="0"/>
              <w:jc w:val="both"/>
              <w:rPr>
                <w:b/>
                <w:i/>
              </w:rPr>
            </w:pPr>
          </w:p>
        </w:tc>
      </w:tr>
      <w:tr w:rsidR="0061708E" w:rsidTr="001E1049">
        <w:tc>
          <w:tcPr>
            <w:tcW w:w="3256" w:type="dxa"/>
          </w:tcPr>
          <w:p w:rsidR="00D32CE1" w:rsidRDefault="00D32CE1" w:rsidP="00F10EDF">
            <w:pPr>
              <w:spacing w:after="0"/>
              <w:jc w:val="both"/>
              <w:rPr>
                <w:b/>
                <w:i/>
              </w:rPr>
            </w:pPr>
          </w:p>
        </w:tc>
        <w:tc>
          <w:tcPr>
            <w:tcW w:w="2754" w:type="dxa"/>
          </w:tcPr>
          <w:p w:rsidR="00D32CE1" w:rsidRDefault="00D32CE1" w:rsidP="00F10EDF">
            <w:pPr>
              <w:spacing w:after="0"/>
              <w:jc w:val="both"/>
              <w:rPr>
                <w:b/>
                <w:i/>
              </w:rPr>
            </w:pPr>
          </w:p>
        </w:tc>
        <w:tc>
          <w:tcPr>
            <w:tcW w:w="3006" w:type="dxa"/>
          </w:tcPr>
          <w:p w:rsidR="00D32CE1" w:rsidRDefault="00D32CE1" w:rsidP="00F10EDF">
            <w:pPr>
              <w:spacing w:after="0"/>
              <w:jc w:val="both"/>
              <w:rPr>
                <w:b/>
                <w:i/>
              </w:rPr>
            </w:pPr>
          </w:p>
        </w:tc>
      </w:tr>
      <w:tr w:rsidR="0061708E" w:rsidTr="001E1049">
        <w:tc>
          <w:tcPr>
            <w:tcW w:w="3256" w:type="dxa"/>
          </w:tcPr>
          <w:p w:rsidR="00D60368" w:rsidRDefault="00D60368" w:rsidP="00F10EDF">
            <w:pPr>
              <w:spacing w:after="0"/>
              <w:jc w:val="both"/>
              <w:rPr>
                <w:b/>
                <w:i/>
              </w:rPr>
            </w:pPr>
          </w:p>
        </w:tc>
        <w:tc>
          <w:tcPr>
            <w:tcW w:w="2754" w:type="dxa"/>
          </w:tcPr>
          <w:p w:rsidR="00D60368" w:rsidRDefault="00D60368" w:rsidP="00F10EDF">
            <w:pPr>
              <w:spacing w:after="0"/>
              <w:jc w:val="both"/>
              <w:rPr>
                <w:b/>
                <w:i/>
              </w:rPr>
            </w:pPr>
          </w:p>
        </w:tc>
        <w:tc>
          <w:tcPr>
            <w:tcW w:w="3006" w:type="dxa"/>
          </w:tcPr>
          <w:p w:rsidR="00D60368" w:rsidRDefault="00D60368" w:rsidP="00F10EDF">
            <w:pPr>
              <w:spacing w:after="0"/>
              <w:jc w:val="both"/>
              <w:rPr>
                <w:b/>
                <w:i/>
              </w:rPr>
            </w:pPr>
          </w:p>
        </w:tc>
      </w:tr>
      <w:tr w:rsidR="0061708E" w:rsidTr="001E1049">
        <w:tc>
          <w:tcPr>
            <w:tcW w:w="3256" w:type="dxa"/>
          </w:tcPr>
          <w:p w:rsidR="00D60368" w:rsidRDefault="00D60368" w:rsidP="00F10EDF">
            <w:pPr>
              <w:spacing w:after="0"/>
              <w:jc w:val="both"/>
              <w:rPr>
                <w:b/>
                <w:i/>
              </w:rPr>
            </w:pPr>
          </w:p>
        </w:tc>
        <w:tc>
          <w:tcPr>
            <w:tcW w:w="2754" w:type="dxa"/>
          </w:tcPr>
          <w:p w:rsidR="00D60368" w:rsidRDefault="00D60368" w:rsidP="00F10EDF">
            <w:pPr>
              <w:spacing w:after="0"/>
              <w:jc w:val="both"/>
              <w:rPr>
                <w:b/>
                <w:i/>
              </w:rPr>
            </w:pPr>
          </w:p>
        </w:tc>
        <w:tc>
          <w:tcPr>
            <w:tcW w:w="3006" w:type="dxa"/>
          </w:tcPr>
          <w:p w:rsidR="00D60368" w:rsidRDefault="00D60368" w:rsidP="00F10EDF">
            <w:pPr>
              <w:spacing w:after="0"/>
              <w:jc w:val="both"/>
              <w:rPr>
                <w:b/>
                <w:i/>
              </w:rPr>
            </w:pPr>
          </w:p>
        </w:tc>
      </w:tr>
      <w:tr w:rsidR="0061708E" w:rsidTr="001E1049">
        <w:tc>
          <w:tcPr>
            <w:tcW w:w="3256" w:type="dxa"/>
          </w:tcPr>
          <w:p w:rsidR="00D60368" w:rsidRDefault="00D60368" w:rsidP="00F10EDF">
            <w:pPr>
              <w:spacing w:after="0"/>
              <w:jc w:val="both"/>
              <w:rPr>
                <w:b/>
                <w:i/>
              </w:rPr>
            </w:pPr>
          </w:p>
        </w:tc>
        <w:tc>
          <w:tcPr>
            <w:tcW w:w="2754" w:type="dxa"/>
          </w:tcPr>
          <w:p w:rsidR="00D60368" w:rsidRDefault="00D60368" w:rsidP="00F10EDF">
            <w:pPr>
              <w:spacing w:after="0"/>
              <w:jc w:val="both"/>
              <w:rPr>
                <w:b/>
                <w:i/>
              </w:rPr>
            </w:pPr>
          </w:p>
        </w:tc>
        <w:tc>
          <w:tcPr>
            <w:tcW w:w="3006" w:type="dxa"/>
          </w:tcPr>
          <w:p w:rsidR="00D60368" w:rsidRDefault="00D60368" w:rsidP="00F10EDF">
            <w:pPr>
              <w:spacing w:after="0"/>
              <w:jc w:val="both"/>
              <w:rPr>
                <w:b/>
                <w:i/>
              </w:rPr>
            </w:pPr>
          </w:p>
        </w:tc>
      </w:tr>
      <w:tr w:rsidR="0061708E" w:rsidTr="001E1049">
        <w:tc>
          <w:tcPr>
            <w:tcW w:w="3256" w:type="dxa"/>
          </w:tcPr>
          <w:p w:rsidR="00D60368" w:rsidRDefault="00D60368" w:rsidP="00F10EDF">
            <w:pPr>
              <w:spacing w:after="0"/>
              <w:jc w:val="both"/>
              <w:rPr>
                <w:b/>
                <w:i/>
              </w:rPr>
            </w:pPr>
          </w:p>
        </w:tc>
        <w:tc>
          <w:tcPr>
            <w:tcW w:w="2754" w:type="dxa"/>
          </w:tcPr>
          <w:p w:rsidR="00D60368" w:rsidRDefault="00D60368" w:rsidP="00F10EDF">
            <w:pPr>
              <w:spacing w:after="0"/>
              <w:jc w:val="both"/>
              <w:rPr>
                <w:b/>
                <w:i/>
              </w:rPr>
            </w:pPr>
          </w:p>
        </w:tc>
        <w:tc>
          <w:tcPr>
            <w:tcW w:w="3006" w:type="dxa"/>
          </w:tcPr>
          <w:p w:rsidR="00D60368" w:rsidRDefault="00D60368" w:rsidP="00F10EDF">
            <w:pPr>
              <w:spacing w:after="0"/>
              <w:jc w:val="both"/>
              <w:rPr>
                <w:b/>
                <w:i/>
              </w:rPr>
            </w:pPr>
          </w:p>
        </w:tc>
      </w:tr>
      <w:tr w:rsidR="0061708E" w:rsidTr="001E1049">
        <w:tc>
          <w:tcPr>
            <w:tcW w:w="3256" w:type="dxa"/>
          </w:tcPr>
          <w:p w:rsidR="00D60368" w:rsidRDefault="00D60368" w:rsidP="00F10EDF">
            <w:pPr>
              <w:spacing w:after="0"/>
              <w:jc w:val="both"/>
              <w:rPr>
                <w:b/>
                <w:i/>
              </w:rPr>
            </w:pPr>
          </w:p>
        </w:tc>
        <w:tc>
          <w:tcPr>
            <w:tcW w:w="2754" w:type="dxa"/>
          </w:tcPr>
          <w:p w:rsidR="00D60368" w:rsidRDefault="00D60368" w:rsidP="00F10EDF">
            <w:pPr>
              <w:spacing w:after="0"/>
              <w:jc w:val="both"/>
              <w:rPr>
                <w:b/>
                <w:i/>
              </w:rPr>
            </w:pPr>
          </w:p>
        </w:tc>
        <w:tc>
          <w:tcPr>
            <w:tcW w:w="3006" w:type="dxa"/>
          </w:tcPr>
          <w:p w:rsidR="00D60368" w:rsidRDefault="00D60368" w:rsidP="00F10EDF">
            <w:pPr>
              <w:spacing w:after="0"/>
              <w:jc w:val="both"/>
              <w:rPr>
                <w:b/>
                <w:i/>
              </w:rPr>
            </w:pPr>
          </w:p>
        </w:tc>
      </w:tr>
      <w:tr w:rsidR="0061708E" w:rsidTr="001E1049">
        <w:tc>
          <w:tcPr>
            <w:tcW w:w="3256" w:type="dxa"/>
          </w:tcPr>
          <w:p w:rsidR="00D60368" w:rsidRDefault="00D60368" w:rsidP="00F10EDF">
            <w:pPr>
              <w:spacing w:after="0"/>
              <w:jc w:val="both"/>
              <w:rPr>
                <w:b/>
                <w:i/>
              </w:rPr>
            </w:pPr>
          </w:p>
        </w:tc>
        <w:tc>
          <w:tcPr>
            <w:tcW w:w="2754" w:type="dxa"/>
          </w:tcPr>
          <w:p w:rsidR="00D60368" w:rsidRDefault="00D60368" w:rsidP="00F10EDF">
            <w:pPr>
              <w:spacing w:after="0"/>
              <w:jc w:val="both"/>
              <w:rPr>
                <w:b/>
                <w:i/>
              </w:rPr>
            </w:pPr>
          </w:p>
        </w:tc>
        <w:tc>
          <w:tcPr>
            <w:tcW w:w="3006" w:type="dxa"/>
          </w:tcPr>
          <w:p w:rsidR="00D60368" w:rsidRDefault="00D60368" w:rsidP="00F10EDF">
            <w:pPr>
              <w:spacing w:after="0"/>
              <w:jc w:val="both"/>
              <w:rPr>
                <w:b/>
                <w:i/>
              </w:rPr>
            </w:pPr>
          </w:p>
        </w:tc>
      </w:tr>
      <w:tr w:rsidR="0061708E" w:rsidTr="001E1049">
        <w:tc>
          <w:tcPr>
            <w:tcW w:w="3256" w:type="dxa"/>
          </w:tcPr>
          <w:p w:rsidR="00D60368" w:rsidRDefault="00D60368" w:rsidP="00F10EDF">
            <w:pPr>
              <w:spacing w:after="0"/>
              <w:jc w:val="both"/>
              <w:rPr>
                <w:b/>
                <w:i/>
              </w:rPr>
            </w:pPr>
          </w:p>
        </w:tc>
        <w:tc>
          <w:tcPr>
            <w:tcW w:w="2754" w:type="dxa"/>
          </w:tcPr>
          <w:p w:rsidR="00D60368" w:rsidRDefault="00D60368" w:rsidP="00F10EDF">
            <w:pPr>
              <w:spacing w:after="0"/>
              <w:jc w:val="both"/>
              <w:rPr>
                <w:b/>
                <w:i/>
              </w:rPr>
            </w:pPr>
          </w:p>
        </w:tc>
        <w:tc>
          <w:tcPr>
            <w:tcW w:w="3006" w:type="dxa"/>
          </w:tcPr>
          <w:p w:rsidR="00D60368" w:rsidRDefault="00D60368" w:rsidP="00F10EDF">
            <w:pPr>
              <w:spacing w:after="0"/>
              <w:jc w:val="both"/>
              <w:rPr>
                <w:b/>
                <w:i/>
              </w:rPr>
            </w:pPr>
          </w:p>
        </w:tc>
      </w:tr>
    </w:tbl>
    <w:p w:rsidR="00E40BDC" w:rsidRDefault="00E40BDC" w:rsidP="00F10EDF">
      <w:pPr>
        <w:spacing w:after="0"/>
        <w:jc w:val="both"/>
        <w:rPr>
          <w:b/>
          <w:iCs/>
        </w:rPr>
      </w:pPr>
    </w:p>
    <w:p w:rsidR="00D05688" w:rsidRDefault="00134109" w:rsidP="00D05688">
      <w:pPr>
        <w:spacing w:after="0"/>
        <w:jc w:val="both"/>
        <w:rPr>
          <w:b/>
          <w:i/>
        </w:rPr>
      </w:pPr>
      <w:r>
        <w:rPr>
          <w:rFonts w:eastAsia="Arial"/>
          <w:b/>
          <w:bCs/>
          <w:iCs/>
          <w:bdr w:val="nil"/>
          <w:lang w:val="cy-GB"/>
        </w:rPr>
        <w:t xml:space="preserve">C3. </w:t>
      </w:r>
      <w:r>
        <w:rPr>
          <w:rFonts w:eastAsia="Arial"/>
          <w:b/>
          <w:bCs/>
          <w:iCs/>
          <w:bdr w:val="nil"/>
          <w:lang w:val="cy-GB"/>
        </w:rPr>
        <w:t xml:space="preserve">Sut ydych chi'n gwybod bod diddordeb eang ac uchelgais i weithio ar y cyd i greu system fwyd iachach, fwy cynaliadwy a theg yn lleol </w:t>
      </w:r>
      <w:r>
        <w:rPr>
          <w:rFonts w:eastAsia="Arial"/>
          <w:iCs/>
          <w:bdr w:val="nil"/>
          <w:lang w:val="cy-GB"/>
        </w:rPr>
        <w:t>(bydd tystiolaeth bod diddordeb ym mhob un o</w:t>
      </w:r>
      <w:r>
        <w:rPr>
          <w:rFonts w:eastAsia="Arial"/>
          <w:iCs/>
          <w:bdr w:val="nil"/>
          <w:lang w:val="cy-GB"/>
        </w:rPr>
        <w:t xml:space="preserve"> 6 mater bwyd allweddol yr SFP ac unrhyw lythyrau o gefnogaeth gan randdeiliaid allweddol i ddangos ehangder y diddordeb hwn yn cryfhau eich cais). </w:t>
      </w:r>
      <w:r>
        <w:rPr>
          <w:rFonts w:eastAsia="Arial"/>
          <w:b/>
          <w:bCs/>
          <w:i/>
          <w:iCs/>
          <w:bdr w:val="nil"/>
          <w:lang w:val="cy-GB"/>
        </w:rPr>
        <w:t>(Uchafswm o 150 o eiriau)</w:t>
      </w:r>
    </w:p>
    <w:p w:rsidR="00667495" w:rsidRPr="00AB445C" w:rsidRDefault="00667495" w:rsidP="00F10EDF">
      <w:pPr>
        <w:spacing w:after="0"/>
        <w:jc w:val="both"/>
        <w:rPr>
          <w:bCs/>
          <w:iCs/>
        </w:rPr>
      </w:pPr>
    </w:p>
    <w:p w:rsidR="00667495" w:rsidRDefault="00667495" w:rsidP="00F10EDF">
      <w:pPr>
        <w:spacing w:after="0"/>
        <w:jc w:val="both"/>
        <w:rPr>
          <w:b/>
          <w:iCs/>
        </w:rPr>
      </w:pPr>
    </w:p>
    <w:p w:rsidR="00667495" w:rsidRDefault="00667495" w:rsidP="00F10EDF">
      <w:pPr>
        <w:spacing w:after="0"/>
        <w:jc w:val="both"/>
        <w:rPr>
          <w:b/>
          <w:iCs/>
        </w:rPr>
      </w:pPr>
    </w:p>
    <w:p w:rsidR="00667495" w:rsidRDefault="00667495" w:rsidP="00F10EDF">
      <w:pPr>
        <w:spacing w:after="0"/>
        <w:jc w:val="both"/>
        <w:rPr>
          <w:b/>
          <w:iCs/>
        </w:rPr>
      </w:pPr>
    </w:p>
    <w:p w:rsidR="001C1244" w:rsidRDefault="001C1244" w:rsidP="00F10EDF">
      <w:pPr>
        <w:spacing w:after="0"/>
        <w:jc w:val="both"/>
        <w:rPr>
          <w:b/>
          <w:iCs/>
        </w:rPr>
      </w:pPr>
    </w:p>
    <w:p w:rsidR="00695489" w:rsidRPr="00D05688" w:rsidRDefault="00134109" w:rsidP="00F10EDF">
      <w:pPr>
        <w:spacing w:after="0"/>
        <w:jc w:val="both"/>
        <w:rPr>
          <w:b/>
          <w:i/>
        </w:rPr>
      </w:pPr>
      <w:r>
        <w:rPr>
          <w:rFonts w:eastAsia="Arial"/>
          <w:b/>
          <w:bCs/>
          <w:iCs/>
          <w:bdr w:val="nil"/>
          <w:lang w:val="cy-GB"/>
        </w:rPr>
        <w:t>C.4</w:t>
      </w:r>
      <w:r>
        <w:rPr>
          <w:rFonts w:eastAsia="Arial"/>
          <w:b/>
          <w:bCs/>
          <w:i/>
          <w:iCs/>
          <w:bdr w:val="nil"/>
          <w:lang w:val="cy-GB"/>
        </w:rPr>
        <w:t xml:space="preserve"> </w:t>
      </w:r>
      <w:r>
        <w:rPr>
          <w:rFonts w:eastAsia="Arial"/>
          <w:b/>
          <w:bCs/>
          <w:bdr w:val="nil"/>
          <w:lang w:val="cy-GB"/>
        </w:rPr>
        <w:t xml:space="preserve">Beth yw eich </w:t>
      </w:r>
      <w:r>
        <w:rPr>
          <w:rFonts w:eastAsia="Arial"/>
          <w:b/>
          <w:bCs/>
          <w:bdr w:val="nil"/>
          <w:lang w:val="cy-GB"/>
        </w:rPr>
        <w:t>blaenoriaethau ar gyfer y 6 mis nesaf?</w:t>
      </w:r>
      <w:r>
        <w:rPr>
          <w:rFonts w:eastAsia="Arial"/>
          <w:b/>
          <w:bCs/>
          <w:i/>
          <w:iCs/>
          <w:bdr w:val="nil"/>
          <w:lang w:val="cy-GB"/>
        </w:rPr>
        <w:t xml:space="preserve"> </w:t>
      </w:r>
      <w:r>
        <w:rPr>
          <w:rFonts w:eastAsia="Arial"/>
          <w:i/>
          <w:iCs/>
          <w:bdr w:val="nil"/>
          <w:lang w:val="cy-GB"/>
        </w:rPr>
        <w:t>(</w:t>
      </w:r>
      <w:r>
        <w:rPr>
          <w:rFonts w:eastAsia="Arial"/>
          <w:b/>
          <w:bCs/>
          <w:i/>
          <w:iCs/>
          <w:bdr w:val="nil"/>
          <w:lang w:val="cy-GB"/>
        </w:rPr>
        <w:t>Uchafswm o 150 o eiriau</w:t>
      </w:r>
      <w:r>
        <w:rPr>
          <w:rFonts w:eastAsia="Arial"/>
          <w:bdr w:val="nil"/>
          <w:lang w:val="cy-GB"/>
        </w:rPr>
        <w:t>)</w:t>
      </w:r>
    </w:p>
    <w:p w:rsidR="007A5A46" w:rsidRDefault="007A5A46" w:rsidP="00A87C38">
      <w:pPr>
        <w:rPr>
          <w:b/>
          <w:i/>
        </w:rPr>
      </w:pPr>
    </w:p>
    <w:p w:rsidR="007A5A46" w:rsidRDefault="007A5A46" w:rsidP="00A87C38">
      <w:pPr>
        <w:rPr>
          <w:b/>
          <w:i/>
        </w:rPr>
      </w:pPr>
    </w:p>
    <w:p w:rsidR="007A5A46" w:rsidRDefault="007A5A46" w:rsidP="00A87C38">
      <w:pPr>
        <w:rPr>
          <w:b/>
          <w:i/>
        </w:rPr>
      </w:pPr>
    </w:p>
    <w:p w:rsidR="00C01F83" w:rsidRDefault="00C01F83" w:rsidP="00A87C38">
      <w:pPr>
        <w:rPr>
          <w:b/>
          <w:i/>
        </w:rPr>
      </w:pPr>
    </w:p>
    <w:p w:rsidR="00505EEC" w:rsidRDefault="00505EEC" w:rsidP="00A87C38">
      <w:pPr>
        <w:rPr>
          <w:b/>
          <w:i/>
        </w:rPr>
      </w:pPr>
    </w:p>
    <w:p w:rsidR="00505EEC" w:rsidRDefault="00505EEC" w:rsidP="00A87C38">
      <w:pPr>
        <w:rPr>
          <w:b/>
          <w:i/>
        </w:rPr>
      </w:pPr>
    </w:p>
    <w:p w:rsidR="00D05688" w:rsidRPr="00D05688" w:rsidRDefault="00134109">
      <w:pPr>
        <w:spacing w:after="0"/>
        <w:jc w:val="both"/>
        <w:rPr>
          <w:b/>
          <w:i/>
        </w:rPr>
      </w:pPr>
      <w:r>
        <w:rPr>
          <w:rFonts w:eastAsia="Arial"/>
          <w:b/>
          <w:bCs/>
          <w:bdr w:val="nil"/>
          <w:lang w:val="cy-GB"/>
        </w:rPr>
        <w:t xml:space="preserve">C5: Ar beth ydych chi'n bwriadu gwario'r </w:t>
      </w:r>
      <w:r>
        <w:rPr>
          <w:rFonts w:eastAsia="Arial"/>
          <w:b/>
          <w:bCs/>
          <w:bdr w:val="nil"/>
          <w:lang w:val="cy-GB"/>
        </w:rPr>
        <w:t xml:space="preserve">arian? Os mai amser person yw hwn, rhowch fanylion y gweithgareddau a fydd yn cael eu cyflawni. </w:t>
      </w:r>
      <w:r>
        <w:rPr>
          <w:rFonts w:eastAsia="Arial"/>
          <w:i/>
          <w:iCs/>
          <w:bdr w:val="nil"/>
          <w:lang w:val="cy-GB"/>
        </w:rPr>
        <w:t>(</w:t>
      </w:r>
      <w:r>
        <w:rPr>
          <w:rFonts w:eastAsia="Arial"/>
          <w:b/>
          <w:bCs/>
          <w:i/>
          <w:iCs/>
          <w:bdr w:val="nil"/>
          <w:lang w:val="cy-GB"/>
        </w:rPr>
        <w:t>U</w:t>
      </w:r>
      <w:r>
        <w:rPr>
          <w:rFonts w:eastAsia="Arial"/>
          <w:b/>
          <w:bCs/>
          <w:i/>
          <w:iCs/>
          <w:bdr w:val="nil"/>
          <w:lang w:val="cy-GB"/>
        </w:rPr>
        <w:t>chafswm o 150 o eiriau</w:t>
      </w:r>
      <w:r>
        <w:rPr>
          <w:rFonts w:eastAsia="Arial"/>
          <w:bdr w:val="nil"/>
          <w:lang w:val="cy-GB"/>
        </w:rPr>
        <w:t>)</w:t>
      </w:r>
    </w:p>
    <w:p w:rsidR="000661FA" w:rsidRPr="00C20A6B" w:rsidRDefault="000661FA" w:rsidP="00126240">
      <w:pPr>
        <w:rPr>
          <w:b/>
          <w:bCs/>
        </w:rPr>
      </w:pPr>
    </w:p>
    <w:p w:rsidR="00C20A6B" w:rsidRDefault="00C20A6B" w:rsidP="00126240"/>
    <w:p w:rsidR="00C20A6B" w:rsidRDefault="00C20A6B" w:rsidP="00126240"/>
    <w:p w:rsidR="00752204" w:rsidRDefault="00752204" w:rsidP="00126240"/>
    <w:p w:rsidR="0071750C" w:rsidRDefault="0071750C" w:rsidP="00126240"/>
    <w:p w:rsidR="00D1528B" w:rsidRDefault="00D1528B" w:rsidP="00785423">
      <w:pPr>
        <w:spacing w:after="0"/>
      </w:pPr>
    </w:p>
    <w:p w:rsidR="0076663D" w:rsidRPr="00042BF6" w:rsidRDefault="00134109" w:rsidP="00AC5015">
      <w:pPr>
        <w:spacing w:after="0"/>
        <w:jc w:val="both"/>
        <w:rPr>
          <w:b/>
        </w:rPr>
      </w:pPr>
      <w:r>
        <w:rPr>
          <w:rFonts w:eastAsia="Arial"/>
          <w:b/>
          <w:bCs/>
          <w:bdr w:val="nil"/>
          <w:lang w:val="cy-GB"/>
        </w:rPr>
        <w:t xml:space="preserve">C5 Beth yw'r amcanion, y camau gweithredu a'r targedau allweddol </w:t>
      </w:r>
      <w:r>
        <w:rPr>
          <w:rFonts w:eastAsia="Arial"/>
          <w:b/>
          <w:bCs/>
          <w:bdr w:val="nil"/>
          <w:lang w:val="cy-GB"/>
        </w:rPr>
        <w:t xml:space="preserve">rydych chi'n gobeithio eu cyflawni dros y 6 mis nesaf? </w:t>
      </w:r>
      <w:r>
        <w:rPr>
          <w:rFonts w:eastAsia="Arial"/>
          <w:i/>
          <w:iCs/>
          <w:bdr w:val="nil"/>
          <w:lang w:val="cy-GB"/>
        </w:rPr>
        <w:t>(</w:t>
      </w:r>
      <w:r>
        <w:rPr>
          <w:rFonts w:eastAsia="Arial"/>
          <w:b/>
          <w:bCs/>
          <w:i/>
          <w:iCs/>
          <w:bdr w:val="nil"/>
          <w:lang w:val="cy-GB"/>
        </w:rPr>
        <w:t xml:space="preserve">uchafswm o 250 o eiriau </w:t>
      </w:r>
      <w:r>
        <w:rPr>
          <w:rFonts w:eastAsia="Arial"/>
          <w:i/>
          <w:iCs/>
          <w:bdr w:val="nil"/>
          <w:lang w:val="cy-GB"/>
        </w:rPr>
        <w:t xml:space="preserve"> neu </w:t>
      </w:r>
      <w:r>
        <w:rPr>
          <w:rFonts w:eastAsia="Arial"/>
          <w:bdr w:val="nil"/>
          <w:lang w:val="cy-GB"/>
        </w:rPr>
        <w:t>gallwch ddefnyddio tabl fel yr enghraifft isod</w:t>
      </w:r>
      <w:r>
        <w:rPr>
          <w:rFonts w:eastAsia="Arial"/>
          <w:i/>
          <w:iCs/>
          <w:bdr w:val="nil"/>
          <w:lang w:val="cy-GB"/>
        </w:rPr>
        <w:t>)</w:t>
      </w:r>
    </w:p>
    <w:p w:rsidR="006E38F6" w:rsidRPr="003A15D6" w:rsidRDefault="006E38F6" w:rsidP="00126240"/>
    <w:tbl>
      <w:tblPr>
        <w:tblStyle w:val="TableGrid"/>
        <w:tblW w:w="9469" w:type="dxa"/>
        <w:tblInd w:w="-5" w:type="dxa"/>
        <w:tblLook w:val="04A0" w:firstRow="1" w:lastRow="0" w:firstColumn="1" w:lastColumn="0" w:noHBand="0" w:noVBand="1"/>
      </w:tblPr>
      <w:tblGrid>
        <w:gridCol w:w="2853"/>
        <w:gridCol w:w="3308"/>
        <w:gridCol w:w="3308"/>
      </w:tblGrid>
      <w:tr w:rsidR="0061708E" w:rsidTr="000F6933">
        <w:tc>
          <w:tcPr>
            <w:tcW w:w="2853" w:type="dxa"/>
          </w:tcPr>
          <w:p w:rsidR="002C6ACB" w:rsidRPr="002C6ACB" w:rsidRDefault="00134109" w:rsidP="002C6ACB">
            <w:pPr>
              <w:jc w:val="center"/>
              <w:rPr>
                <w:b/>
              </w:rPr>
            </w:pPr>
            <w:r>
              <w:rPr>
                <w:rFonts w:eastAsia="Arial"/>
                <w:b/>
                <w:bCs/>
                <w:bdr w:val="nil"/>
                <w:lang w:val="cy-GB"/>
              </w:rPr>
              <w:t>Amcanion</w:t>
            </w:r>
          </w:p>
          <w:p w:rsidR="00F10EDF" w:rsidRPr="002C6ACB" w:rsidRDefault="00F10EDF" w:rsidP="00242E93"/>
        </w:tc>
        <w:tc>
          <w:tcPr>
            <w:tcW w:w="3308" w:type="dxa"/>
          </w:tcPr>
          <w:p w:rsidR="00F10EDF" w:rsidRPr="002C6ACB" w:rsidRDefault="00134109" w:rsidP="002C6ACB">
            <w:pPr>
              <w:jc w:val="center"/>
              <w:rPr>
                <w:b/>
              </w:rPr>
            </w:pPr>
            <w:r>
              <w:rPr>
                <w:rFonts w:eastAsia="Arial"/>
                <w:b/>
                <w:bCs/>
                <w:bdr w:val="nil"/>
                <w:lang w:val="cy-GB"/>
              </w:rPr>
              <w:t>Camau Gweithredu</w:t>
            </w:r>
          </w:p>
        </w:tc>
        <w:tc>
          <w:tcPr>
            <w:tcW w:w="3308" w:type="dxa"/>
          </w:tcPr>
          <w:p w:rsidR="002C6ACB" w:rsidRPr="002C6ACB" w:rsidRDefault="00134109" w:rsidP="002C6ACB">
            <w:pPr>
              <w:jc w:val="center"/>
              <w:rPr>
                <w:b/>
              </w:rPr>
            </w:pPr>
            <w:r>
              <w:rPr>
                <w:rFonts w:eastAsia="Arial"/>
                <w:b/>
                <w:bCs/>
                <w:bdr w:val="nil"/>
                <w:lang w:val="cy-GB"/>
              </w:rPr>
              <w:t>Targed</w:t>
            </w:r>
          </w:p>
          <w:p w:rsidR="00F10EDF" w:rsidRPr="002C6ACB" w:rsidRDefault="00F10EDF" w:rsidP="00242E93"/>
        </w:tc>
      </w:tr>
      <w:tr w:rsidR="0061708E" w:rsidTr="000F6933">
        <w:tc>
          <w:tcPr>
            <w:tcW w:w="2853" w:type="dxa"/>
          </w:tcPr>
          <w:p w:rsidR="00F10EDF" w:rsidRPr="002C6ACB" w:rsidRDefault="00134109" w:rsidP="008C04A1">
            <w:r>
              <w:rPr>
                <w:rFonts w:eastAsia="Arial"/>
                <w:bdr w:val="nil"/>
                <w:lang w:val="cy-GB"/>
              </w:rPr>
              <w:t>e.e. Ennyn ymgysylltiad eang gan randdeiliaid</w:t>
            </w:r>
          </w:p>
        </w:tc>
        <w:tc>
          <w:tcPr>
            <w:tcW w:w="3308" w:type="dxa"/>
          </w:tcPr>
          <w:p w:rsidR="00FB4FF8" w:rsidRPr="002C6ACB" w:rsidRDefault="00134109" w:rsidP="00FB4FF8">
            <w:r>
              <w:rPr>
                <w:rFonts w:eastAsia="Arial"/>
                <w:bdr w:val="nil"/>
                <w:lang w:val="cy-GB"/>
              </w:rPr>
              <w:t xml:space="preserve">e.e. Cyfarfod 1:1 </w:t>
            </w:r>
            <w:r>
              <w:rPr>
                <w:rFonts w:eastAsia="Arial"/>
                <w:bdr w:val="nil"/>
                <w:lang w:val="cy-GB"/>
              </w:rPr>
              <w:t>gyda rhanddeiliaid allweddol</w:t>
            </w:r>
          </w:p>
          <w:p w:rsidR="00F10EDF" w:rsidRPr="002C6ACB" w:rsidRDefault="00F10EDF" w:rsidP="00126240"/>
        </w:tc>
        <w:tc>
          <w:tcPr>
            <w:tcW w:w="3308" w:type="dxa"/>
          </w:tcPr>
          <w:p w:rsidR="00FB4FF8" w:rsidRPr="002C6ACB" w:rsidRDefault="00134109" w:rsidP="00FB4FF8">
            <w:r>
              <w:rPr>
                <w:rFonts w:eastAsia="Arial"/>
                <w:bdr w:val="nil"/>
                <w:lang w:val="cy-GB"/>
              </w:rPr>
              <w:t>e.e. Cynnal 10 cyfarfod gyda rhanddeiliaid allweddol</w:t>
            </w:r>
          </w:p>
          <w:p w:rsidR="00242E93" w:rsidRPr="002C6ACB" w:rsidRDefault="00242E93" w:rsidP="00242E93"/>
        </w:tc>
      </w:tr>
      <w:tr w:rsidR="0061708E" w:rsidTr="000F6933">
        <w:tc>
          <w:tcPr>
            <w:tcW w:w="2853" w:type="dxa"/>
          </w:tcPr>
          <w:p w:rsidR="00F10EDF" w:rsidRDefault="00F10EDF" w:rsidP="00126240"/>
        </w:tc>
        <w:tc>
          <w:tcPr>
            <w:tcW w:w="3308" w:type="dxa"/>
          </w:tcPr>
          <w:p w:rsidR="00F10EDF" w:rsidRDefault="00F10EDF" w:rsidP="00126240"/>
        </w:tc>
        <w:tc>
          <w:tcPr>
            <w:tcW w:w="3308" w:type="dxa"/>
          </w:tcPr>
          <w:p w:rsidR="00F10EDF" w:rsidRDefault="00F10EDF" w:rsidP="00126240"/>
        </w:tc>
      </w:tr>
      <w:tr w:rsidR="0061708E" w:rsidTr="000F6933">
        <w:tc>
          <w:tcPr>
            <w:tcW w:w="2853" w:type="dxa"/>
          </w:tcPr>
          <w:p w:rsidR="00F10EDF" w:rsidRDefault="00F10EDF" w:rsidP="00126240"/>
        </w:tc>
        <w:tc>
          <w:tcPr>
            <w:tcW w:w="3308" w:type="dxa"/>
          </w:tcPr>
          <w:p w:rsidR="00F10EDF" w:rsidRDefault="00F10EDF" w:rsidP="00126240"/>
        </w:tc>
        <w:tc>
          <w:tcPr>
            <w:tcW w:w="3308" w:type="dxa"/>
          </w:tcPr>
          <w:p w:rsidR="00F10EDF" w:rsidRDefault="00F10EDF" w:rsidP="00126240"/>
        </w:tc>
      </w:tr>
      <w:tr w:rsidR="0061708E" w:rsidTr="000F6933">
        <w:tc>
          <w:tcPr>
            <w:tcW w:w="2853" w:type="dxa"/>
          </w:tcPr>
          <w:p w:rsidR="00F10EDF" w:rsidRDefault="00F10EDF" w:rsidP="00126240"/>
        </w:tc>
        <w:tc>
          <w:tcPr>
            <w:tcW w:w="3308" w:type="dxa"/>
          </w:tcPr>
          <w:p w:rsidR="00F10EDF" w:rsidRDefault="00F10EDF" w:rsidP="00126240"/>
        </w:tc>
        <w:tc>
          <w:tcPr>
            <w:tcW w:w="3308" w:type="dxa"/>
          </w:tcPr>
          <w:p w:rsidR="00F10EDF" w:rsidRDefault="00F10EDF" w:rsidP="00126240"/>
        </w:tc>
      </w:tr>
      <w:tr w:rsidR="0061708E" w:rsidTr="000F6933">
        <w:tc>
          <w:tcPr>
            <w:tcW w:w="2853" w:type="dxa"/>
          </w:tcPr>
          <w:p w:rsidR="00D011A1" w:rsidRDefault="00D011A1" w:rsidP="00126240"/>
        </w:tc>
        <w:tc>
          <w:tcPr>
            <w:tcW w:w="3308" w:type="dxa"/>
          </w:tcPr>
          <w:p w:rsidR="00D011A1" w:rsidRDefault="00D011A1" w:rsidP="00126240"/>
        </w:tc>
        <w:tc>
          <w:tcPr>
            <w:tcW w:w="3308" w:type="dxa"/>
          </w:tcPr>
          <w:p w:rsidR="00D011A1" w:rsidRDefault="00D011A1" w:rsidP="00126240"/>
        </w:tc>
      </w:tr>
      <w:tr w:rsidR="0061708E" w:rsidTr="000F6933">
        <w:tc>
          <w:tcPr>
            <w:tcW w:w="2853" w:type="dxa"/>
          </w:tcPr>
          <w:p w:rsidR="00D011A1" w:rsidRDefault="00D011A1" w:rsidP="00126240"/>
        </w:tc>
        <w:tc>
          <w:tcPr>
            <w:tcW w:w="3308" w:type="dxa"/>
          </w:tcPr>
          <w:p w:rsidR="00D011A1" w:rsidRDefault="00D011A1" w:rsidP="00126240"/>
        </w:tc>
        <w:tc>
          <w:tcPr>
            <w:tcW w:w="3308" w:type="dxa"/>
          </w:tcPr>
          <w:p w:rsidR="00D011A1" w:rsidRDefault="00D011A1" w:rsidP="00126240"/>
        </w:tc>
      </w:tr>
    </w:tbl>
    <w:p w:rsidR="000661FA" w:rsidRDefault="000661FA" w:rsidP="00126240">
      <w:pPr>
        <w:rPr>
          <w:b/>
        </w:rPr>
      </w:pPr>
    </w:p>
    <w:p w:rsidR="006E38F6" w:rsidRPr="003A15D6" w:rsidRDefault="00134109" w:rsidP="00126240">
      <w:pPr>
        <w:rPr>
          <w:b/>
        </w:rPr>
      </w:pPr>
      <w:r>
        <w:rPr>
          <w:rFonts w:eastAsia="Arial"/>
          <w:b/>
          <w:bCs/>
          <w:bdr w:val="nil"/>
          <w:lang w:val="cy-GB"/>
        </w:rPr>
        <w:t xml:space="preserve">C6 Cyllideb </w:t>
      </w:r>
    </w:p>
    <w:p w:rsidR="00FC54C5" w:rsidRPr="003A15D6" w:rsidRDefault="00134109" w:rsidP="00D05688">
      <w:pPr>
        <w:jc w:val="both"/>
      </w:pPr>
      <w:r>
        <w:rPr>
          <w:rFonts w:eastAsia="Arial"/>
          <w:bdr w:val="nil"/>
          <w:lang w:val="cy-GB"/>
        </w:rPr>
        <w:t>Cwblhewch Dabl 1, Tabl 2 (os yw'n briodol) a Thabl 3 isod. Gellir cynnwys rhai costau trydydd parti yn y gyllideb gyffredinol e.e. adnoddau, cyhoeddusrwydd,</w:t>
      </w:r>
      <w:r>
        <w:rPr>
          <w:rFonts w:eastAsia="Arial"/>
          <w:bdr w:val="nil"/>
          <w:lang w:val="cy-GB"/>
        </w:rPr>
        <w:t xml:space="preserve"> hwyluso.</w:t>
      </w:r>
    </w:p>
    <w:p w:rsidR="004040EA" w:rsidRPr="003A15D6" w:rsidRDefault="00134109" w:rsidP="00126240">
      <w:r>
        <w:rPr>
          <w:rFonts w:eastAsia="Arial"/>
          <w:b/>
          <w:bCs/>
          <w:bdr w:val="nil"/>
          <w:lang w:val="cy-GB"/>
        </w:rPr>
        <w:t>Tabl 1: Grant Datblygu SFP - Costau Staff.</w:t>
      </w:r>
      <w:r>
        <w:rPr>
          <w:rFonts w:eastAsia="Arial"/>
          <w:bdr w:val="nil"/>
          <w:lang w:val="cy-GB"/>
        </w:rPr>
        <w:t xml:space="preserve"> </w:t>
      </w:r>
    </w:p>
    <w:p w:rsidR="006E38F6" w:rsidRPr="003A15D6" w:rsidRDefault="00134109" w:rsidP="00126240">
      <w:r>
        <w:rPr>
          <w:rFonts w:eastAsia="Arial"/>
          <w:i/>
          <w:iCs/>
          <w:bdr w:val="nil"/>
          <w:lang w:val="cy-GB"/>
        </w:rPr>
        <w:t>Llenwch yr holl adrannau llwyd. Os yw'r swm yn ddim, nodwch hynny</w:t>
      </w:r>
    </w:p>
    <w:tbl>
      <w:tblPr>
        <w:tblStyle w:val="TableGrid"/>
        <w:tblpPr w:leftFromText="180" w:rightFromText="180" w:vertAnchor="text" w:horzAnchor="margin" w:tblpY="95"/>
        <w:tblW w:w="8642" w:type="dxa"/>
        <w:tblLook w:val="04A0" w:firstRow="1" w:lastRow="0" w:firstColumn="1" w:lastColumn="0" w:noHBand="0" w:noVBand="1"/>
      </w:tblPr>
      <w:tblGrid>
        <w:gridCol w:w="1951"/>
        <w:gridCol w:w="2268"/>
        <w:gridCol w:w="2268"/>
        <w:gridCol w:w="2155"/>
      </w:tblGrid>
      <w:tr w:rsidR="0061708E" w:rsidTr="00042BF6">
        <w:trPr>
          <w:trHeight w:val="275"/>
        </w:trPr>
        <w:tc>
          <w:tcPr>
            <w:tcW w:w="1951" w:type="dxa"/>
          </w:tcPr>
          <w:p w:rsidR="006E38F6" w:rsidRPr="003A15D6" w:rsidRDefault="006E38F6" w:rsidP="00126240">
            <w:pPr>
              <w:rPr>
                <w:lang w:eastAsia="en-GB"/>
              </w:rPr>
            </w:pPr>
          </w:p>
        </w:tc>
        <w:tc>
          <w:tcPr>
            <w:tcW w:w="2268" w:type="dxa"/>
          </w:tcPr>
          <w:p w:rsidR="006E38F6" w:rsidRPr="003A15D6" w:rsidRDefault="00134109" w:rsidP="006E26FE">
            <w:pPr>
              <w:jc w:val="center"/>
              <w:rPr>
                <w:lang w:eastAsia="en-GB"/>
              </w:rPr>
            </w:pPr>
            <w:r>
              <w:rPr>
                <w:rFonts w:eastAsia="Arial"/>
                <w:bdr w:val="nil"/>
                <w:lang w:val="cy-GB" w:eastAsia="en-GB"/>
              </w:rPr>
              <w:t>Arian y Gofynnir amdano Hyd at £5,000</w:t>
            </w:r>
          </w:p>
        </w:tc>
        <w:tc>
          <w:tcPr>
            <w:tcW w:w="2268" w:type="dxa"/>
          </w:tcPr>
          <w:p w:rsidR="006E38F6" w:rsidRPr="003A15D6" w:rsidRDefault="00134109" w:rsidP="006E26FE">
            <w:pPr>
              <w:jc w:val="center"/>
              <w:rPr>
                <w:rFonts w:eastAsia="Times New Roman"/>
                <w:lang w:eastAsia="en-GB"/>
              </w:rPr>
            </w:pPr>
            <w:r>
              <w:rPr>
                <w:rFonts w:eastAsia="Arial"/>
                <w:bdr w:val="nil"/>
                <w:lang w:val="cy-GB"/>
              </w:rPr>
              <w:t>Arian Cyfatebol</w:t>
            </w:r>
          </w:p>
        </w:tc>
        <w:tc>
          <w:tcPr>
            <w:tcW w:w="2155" w:type="dxa"/>
          </w:tcPr>
          <w:p w:rsidR="006E38F6" w:rsidRPr="003A15D6" w:rsidRDefault="00134109" w:rsidP="006E26FE">
            <w:pPr>
              <w:jc w:val="center"/>
            </w:pPr>
            <w:r>
              <w:rPr>
                <w:rFonts w:eastAsia="Arial"/>
                <w:bdr w:val="nil"/>
                <w:lang w:val="cy-GB"/>
              </w:rPr>
              <w:t>Cyfanswm</w:t>
            </w:r>
          </w:p>
        </w:tc>
      </w:tr>
      <w:tr w:rsidR="0061708E" w:rsidTr="00042BF6">
        <w:trPr>
          <w:trHeight w:val="296"/>
        </w:trPr>
        <w:tc>
          <w:tcPr>
            <w:tcW w:w="1951" w:type="dxa"/>
          </w:tcPr>
          <w:p w:rsidR="006E38F6" w:rsidRPr="003A15D6" w:rsidRDefault="00134109" w:rsidP="00126240">
            <w:pPr>
              <w:rPr>
                <w:lang w:eastAsia="en-GB"/>
              </w:rPr>
            </w:pPr>
            <w:r>
              <w:rPr>
                <w:rFonts w:eastAsia="Arial"/>
                <w:bdr w:val="nil"/>
                <w:lang w:val="cy-GB" w:eastAsia="en-GB"/>
              </w:rPr>
              <w:t xml:space="preserve">Amser person ar gyfer gwaith </w:t>
            </w:r>
            <w:r>
              <w:rPr>
                <w:rFonts w:eastAsia="Arial"/>
                <w:bdr w:val="nil"/>
                <w:lang w:val="cy-GB" w:eastAsia="en-GB"/>
              </w:rPr>
              <w:t xml:space="preserve">datblygu ynghyd â chostau* </w:t>
            </w:r>
          </w:p>
        </w:tc>
        <w:tc>
          <w:tcPr>
            <w:tcW w:w="2268" w:type="dxa"/>
            <w:shd w:val="clear" w:color="auto" w:fill="D9D9D9" w:themeFill="background1" w:themeFillShade="D9"/>
          </w:tcPr>
          <w:p w:rsidR="006E38F6" w:rsidRPr="003A15D6" w:rsidRDefault="006E38F6" w:rsidP="008D7B5F">
            <w:pPr>
              <w:tabs>
                <w:tab w:val="left" w:pos="2099"/>
              </w:tabs>
              <w:rPr>
                <w:lang w:eastAsia="en-GB"/>
              </w:rPr>
            </w:pPr>
          </w:p>
        </w:tc>
        <w:tc>
          <w:tcPr>
            <w:tcW w:w="2268" w:type="dxa"/>
            <w:shd w:val="clear" w:color="auto" w:fill="D9D9D9" w:themeFill="background1" w:themeFillShade="D9"/>
          </w:tcPr>
          <w:p w:rsidR="006E38F6" w:rsidRPr="003A15D6" w:rsidRDefault="006E38F6" w:rsidP="00126240">
            <w:pPr>
              <w:rPr>
                <w:lang w:eastAsia="en-GB"/>
              </w:rPr>
            </w:pPr>
          </w:p>
        </w:tc>
        <w:tc>
          <w:tcPr>
            <w:tcW w:w="2155" w:type="dxa"/>
            <w:shd w:val="clear" w:color="auto" w:fill="D9D9D9" w:themeFill="background1" w:themeFillShade="D9"/>
          </w:tcPr>
          <w:p w:rsidR="006E38F6" w:rsidRPr="003A15D6" w:rsidRDefault="006E38F6" w:rsidP="00126240">
            <w:pPr>
              <w:rPr>
                <w:lang w:eastAsia="en-GB"/>
              </w:rPr>
            </w:pPr>
          </w:p>
        </w:tc>
      </w:tr>
      <w:tr w:rsidR="0061708E" w:rsidTr="00042BF6">
        <w:trPr>
          <w:trHeight w:val="296"/>
        </w:trPr>
        <w:tc>
          <w:tcPr>
            <w:tcW w:w="1951" w:type="dxa"/>
          </w:tcPr>
          <w:p w:rsidR="006E38F6" w:rsidRPr="003A15D6" w:rsidRDefault="00134109" w:rsidP="00126240">
            <w:pPr>
              <w:rPr>
                <w:lang w:eastAsia="en-GB"/>
              </w:rPr>
            </w:pPr>
            <w:r>
              <w:rPr>
                <w:rFonts w:eastAsia="Arial"/>
                <w:bdr w:val="nil"/>
                <w:lang w:val="cy-GB" w:eastAsia="en-GB"/>
              </w:rPr>
              <w:t>Ffynhonnell</w:t>
            </w:r>
          </w:p>
        </w:tc>
        <w:tc>
          <w:tcPr>
            <w:tcW w:w="2268" w:type="dxa"/>
          </w:tcPr>
          <w:p w:rsidR="006E38F6" w:rsidRPr="003A15D6" w:rsidRDefault="00134109" w:rsidP="00126240">
            <w:pPr>
              <w:rPr>
                <w:lang w:eastAsia="en-GB"/>
              </w:rPr>
            </w:pPr>
            <w:r>
              <w:rPr>
                <w:rFonts w:eastAsia="Arial"/>
                <w:bdr w:val="nil"/>
                <w:lang w:val="cy-GB" w:eastAsia="en-GB"/>
              </w:rPr>
              <w:t>Grant SFP</w:t>
            </w:r>
          </w:p>
        </w:tc>
        <w:tc>
          <w:tcPr>
            <w:tcW w:w="2268" w:type="dxa"/>
            <w:shd w:val="clear" w:color="auto" w:fill="D9D9D9" w:themeFill="background1" w:themeFillShade="D9"/>
          </w:tcPr>
          <w:p w:rsidR="006E38F6" w:rsidRPr="003A15D6" w:rsidRDefault="006E38F6" w:rsidP="00126240">
            <w:pPr>
              <w:rPr>
                <w:lang w:eastAsia="en-GB"/>
              </w:rPr>
            </w:pPr>
          </w:p>
        </w:tc>
        <w:tc>
          <w:tcPr>
            <w:tcW w:w="2155" w:type="dxa"/>
          </w:tcPr>
          <w:p w:rsidR="006E38F6" w:rsidRPr="003A15D6" w:rsidRDefault="006E38F6" w:rsidP="00126240">
            <w:pPr>
              <w:rPr>
                <w:lang w:eastAsia="en-GB"/>
              </w:rPr>
            </w:pPr>
          </w:p>
        </w:tc>
      </w:tr>
    </w:tbl>
    <w:p w:rsidR="00B64314" w:rsidRPr="003A15D6" w:rsidRDefault="00134109" w:rsidP="00EB694A">
      <w:pPr>
        <w:spacing w:after="360"/>
      </w:pPr>
      <w:r>
        <w:rPr>
          <w:rFonts w:eastAsia="Arial"/>
          <w:bdr w:val="nil"/>
          <w:lang w:val="cy-GB"/>
        </w:rPr>
        <w:t>*Yn cynnwys Yswiriant Gwladol a chyfraniadau pensiwn Cyflogwyr</w:t>
      </w:r>
    </w:p>
    <w:p w:rsidR="00B64314" w:rsidRPr="003A15D6" w:rsidRDefault="00134109" w:rsidP="00B64314">
      <w:pPr>
        <w:spacing w:after="0"/>
        <w:rPr>
          <w:b/>
        </w:rPr>
      </w:pPr>
      <w:r>
        <w:rPr>
          <w:rFonts w:eastAsia="Arial"/>
          <w:b/>
          <w:bCs/>
          <w:bdr w:val="nil"/>
          <w:lang w:val="cy-GB"/>
        </w:rPr>
        <w:t>Tabl 2: Grant Datblygu SFP - Costau 3</w:t>
      </w:r>
      <w:r>
        <w:rPr>
          <w:rFonts w:eastAsia="Arial"/>
          <w:b/>
          <w:bCs/>
          <w:bdr w:val="nil"/>
          <w:vertAlign w:val="superscript"/>
          <w:lang w:val="cy-GB"/>
        </w:rPr>
        <w:t>ydd</w:t>
      </w:r>
      <w:r>
        <w:rPr>
          <w:rFonts w:eastAsia="Arial"/>
          <w:b/>
          <w:bCs/>
          <w:bdr w:val="nil"/>
          <w:lang w:val="cy-GB"/>
        </w:rPr>
        <w:t xml:space="preserve"> Parti*</w:t>
      </w:r>
    </w:p>
    <w:p w:rsidR="00B64314" w:rsidRPr="003A15D6" w:rsidRDefault="00134109" w:rsidP="00B64314">
      <w:pPr>
        <w:spacing w:after="0"/>
      </w:pPr>
      <w:r>
        <w:rPr>
          <w:rFonts w:eastAsia="Arial"/>
          <w:bdr w:val="nil"/>
          <w:lang w:val="cy-GB"/>
        </w:rPr>
        <w:t>Os ydych</w:t>
      </w:r>
      <w:r>
        <w:rPr>
          <w:rFonts w:eastAsia="Arial"/>
          <w:bdr w:val="nil"/>
          <w:lang w:val="cy-GB"/>
        </w:rPr>
        <w:t xml:space="preserve"> yn cynnwys costau 3</w:t>
      </w:r>
      <w:r>
        <w:rPr>
          <w:rFonts w:eastAsia="Arial"/>
          <w:bdr w:val="nil"/>
          <w:vertAlign w:val="superscript"/>
          <w:lang w:val="cy-GB"/>
        </w:rPr>
        <w:t>ydd</w:t>
      </w:r>
      <w:r>
        <w:rPr>
          <w:rFonts w:eastAsia="Arial"/>
          <w:bdr w:val="nil"/>
          <w:lang w:val="cy-GB"/>
        </w:rPr>
        <w:t xml:space="preserve"> parti, rhowch ddadansoddiad</w:t>
      </w:r>
    </w:p>
    <w:tbl>
      <w:tblPr>
        <w:tblStyle w:val="TableGrid"/>
        <w:tblW w:w="0" w:type="auto"/>
        <w:tblLook w:val="04A0" w:firstRow="1" w:lastRow="0" w:firstColumn="1" w:lastColumn="0" w:noHBand="0" w:noVBand="1"/>
      </w:tblPr>
      <w:tblGrid>
        <w:gridCol w:w="4248"/>
        <w:gridCol w:w="2268"/>
        <w:gridCol w:w="2126"/>
      </w:tblGrid>
      <w:tr w:rsidR="0061708E" w:rsidTr="00042BF6">
        <w:tc>
          <w:tcPr>
            <w:tcW w:w="4248" w:type="dxa"/>
            <w:tcBorders>
              <w:bottom w:val="single" w:sz="4" w:space="0" w:color="auto"/>
            </w:tcBorders>
          </w:tcPr>
          <w:p w:rsidR="009200C9" w:rsidRPr="003A15D6" w:rsidRDefault="00134109" w:rsidP="006E26FE">
            <w:pPr>
              <w:jc w:val="center"/>
            </w:pPr>
            <w:r>
              <w:rPr>
                <w:rFonts w:eastAsia="Arial"/>
                <w:bdr w:val="nil"/>
                <w:lang w:val="cy-GB"/>
              </w:rPr>
              <w:t>Eitem</w:t>
            </w:r>
          </w:p>
        </w:tc>
        <w:tc>
          <w:tcPr>
            <w:tcW w:w="2268" w:type="dxa"/>
            <w:tcBorders>
              <w:bottom w:val="single" w:sz="4" w:space="0" w:color="auto"/>
            </w:tcBorders>
          </w:tcPr>
          <w:p w:rsidR="009200C9" w:rsidRPr="003A15D6" w:rsidRDefault="00134109" w:rsidP="006E26FE">
            <w:pPr>
              <w:jc w:val="center"/>
            </w:pPr>
            <w:r>
              <w:rPr>
                <w:rFonts w:eastAsia="Arial"/>
                <w:bdr w:val="nil"/>
                <w:lang w:val="cy-GB"/>
              </w:rPr>
              <w:t>Cost Uned</w:t>
            </w:r>
          </w:p>
        </w:tc>
        <w:tc>
          <w:tcPr>
            <w:tcW w:w="2126" w:type="dxa"/>
            <w:tcBorders>
              <w:bottom w:val="single" w:sz="4" w:space="0" w:color="auto"/>
            </w:tcBorders>
          </w:tcPr>
          <w:p w:rsidR="009200C9" w:rsidRPr="003A15D6" w:rsidRDefault="00134109" w:rsidP="006E26FE">
            <w:pPr>
              <w:jc w:val="center"/>
            </w:pPr>
            <w:r>
              <w:rPr>
                <w:rFonts w:eastAsia="Arial"/>
                <w:bdr w:val="nil"/>
                <w:lang w:val="cy-GB"/>
              </w:rPr>
              <w:t>Cyfanswm</w:t>
            </w:r>
          </w:p>
        </w:tc>
      </w:tr>
      <w:tr w:rsidR="0061708E" w:rsidTr="00042BF6">
        <w:tc>
          <w:tcPr>
            <w:tcW w:w="4248" w:type="dxa"/>
            <w:shd w:val="clear" w:color="auto" w:fill="auto"/>
          </w:tcPr>
          <w:p w:rsidR="009200C9" w:rsidRPr="003A15D6" w:rsidRDefault="00134109" w:rsidP="008D7B5F">
            <w:pPr>
              <w:tabs>
                <w:tab w:val="left" w:pos="2099"/>
              </w:tabs>
            </w:pPr>
            <w:r>
              <w:tab/>
            </w:r>
          </w:p>
        </w:tc>
        <w:tc>
          <w:tcPr>
            <w:tcW w:w="2268" w:type="dxa"/>
            <w:shd w:val="clear" w:color="auto" w:fill="auto"/>
          </w:tcPr>
          <w:p w:rsidR="009200C9" w:rsidRPr="003A15D6" w:rsidRDefault="009200C9" w:rsidP="003F3DCA"/>
        </w:tc>
        <w:tc>
          <w:tcPr>
            <w:tcW w:w="2126" w:type="dxa"/>
            <w:shd w:val="clear" w:color="auto" w:fill="auto"/>
          </w:tcPr>
          <w:p w:rsidR="009200C9" w:rsidRPr="003A15D6" w:rsidRDefault="009200C9" w:rsidP="003F3DCA"/>
        </w:tc>
      </w:tr>
      <w:tr w:rsidR="0061708E" w:rsidTr="00042BF6">
        <w:tc>
          <w:tcPr>
            <w:tcW w:w="4248" w:type="dxa"/>
            <w:shd w:val="clear" w:color="auto" w:fill="auto"/>
          </w:tcPr>
          <w:p w:rsidR="009200C9" w:rsidRPr="003A15D6" w:rsidRDefault="009200C9" w:rsidP="003F3DCA"/>
        </w:tc>
        <w:tc>
          <w:tcPr>
            <w:tcW w:w="2268" w:type="dxa"/>
            <w:shd w:val="clear" w:color="auto" w:fill="auto"/>
          </w:tcPr>
          <w:p w:rsidR="009200C9" w:rsidRPr="003A15D6" w:rsidRDefault="009200C9" w:rsidP="003F3DCA"/>
        </w:tc>
        <w:tc>
          <w:tcPr>
            <w:tcW w:w="2126" w:type="dxa"/>
            <w:shd w:val="clear" w:color="auto" w:fill="auto"/>
          </w:tcPr>
          <w:p w:rsidR="009200C9" w:rsidRPr="003A15D6" w:rsidRDefault="009200C9" w:rsidP="003F3DCA"/>
        </w:tc>
      </w:tr>
      <w:tr w:rsidR="0061708E" w:rsidTr="00042BF6">
        <w:tc>
          <w:tcPr>
            <w:tcW w:w="4248" w:type="dxa"/>
            <w:shd w:val="clear" w:color="auto" w:fill="auto"/>
          </w:tcPr>
          <w:p w:rsidR="009200C9" w:rsidRPr="003A15D6" w:rsidRDefault="009200C9" w:rsidP="003F3DCA"/>
        </w:tc>
        <w:tc>
          <w:tcPr>
            <w:tcW w:w="2268" w:type="dxa"/>
            <w:shd w:val="clear" w:color="auto" w:fill="auto"/>
          </w:tcPr>
          <w:p w:rsidR="009200C9" w:rsidRPr="003A15D6" w:rsidRDefault="009200C9" w:rsidP="003F3DCA"/>
        </w:tc>
        <w:tc>
          <w:tcPr>
            <w:tcW w:w="2126" w:type="dxa"/>
            <w:shd w:val="clear" w:color="auto" w:fill="auto"/>
          </w:tcPr>
          <w:p w:rsidR="009200C9" w:rsidRPr="003A15D6" w:rsidRDefault="009200C9" w:rsidP="003F3DCA"/>
        </w:tc>
      </w:tr>
      <w:tr w:rsidR="0061708E" w:rsidTr="00042BF6">
        <w:tc>
          <w:tcPr>
            <w:tcW w:w="4248" w:type="dxa"/>
            <w:shd w:val="clear" w:color="auto" w:fill="auto"/>
          </w:tcPr>
          <w:p w:rsidR="009200C9" w:rsidRPr="003A15D6" w:rsidRDefault="009200C9" w:rsidP="003F3DCA"/>
        </w:tc>
        <w:tc>
          <w:tcPr>
            <w:tcW w:w="2268" w:type="dxa"/>
            <w:shd w:val="clear" w:color="auto" w:fill="auto"/>
          </w:tcPr>
          <w:p w:rsidR="009200C9" w:rsidRPr="003A15D6" w:rsidRDefault="009200C9" w:rsidP="003F3DCA"/>
        </w:tc>
        <w:tc>
          <w:tcPr>
            <w:tcW w:w="2126" w:type="dxa"/>
            <w:shd w:val="clear" w:color="auto" w:fill="auto"/>
          </w:tcPr>
          <w:p w:rsidR="009200C9" w:rsidRPr="003A15D6" w:rsidRDefault="009200C9" w:rsidP="003F3DCA"/>
        </w:tc>
      </w:tr>
    </w:tbl>
    <w:p w:rsidR="008E6E2D" w:rsidRPr="00481170" w:rsidRDefault="00134109" w:rsidP="00EB694A">
      <w:pPr>
        <w:spacing w:after="360"/>
        <w:rPr>
          <w:lang w:val="fr-FR"/>
        </w:rPr>
      </w:pPr>
      <w:r>
        <w:rPr>
          <w:rFonts w:eastAsia="Arial"/>
          <w:bdr w:val="nil"/>
          <w:lang w:val="cy-GB"/>
        </w:rPr>
        <w:t>*Adnoddau, llogi lleoliadau, costau hwyluso ac ati.</w:t>
      </w:r>
    </w:p>
    <w:p w:rsidR="006E38F6" w:rsidRPr="003A15D6" w:rsidRDefault="00134109" w:rsidP="00AC5015">
      <w:pPr>
        <w:jc w:val="both"/>
      </w:pPr>
      <w:r>
        <w:rPr>
          <w:rFonts w:eastAsia="Arial"/>
          <w:b/>
          <w:bCs/>
          <w:bdr w:val="nil"/>
          <w:lang w:val="cy-GB"/>
        </w:rPr>
        <w:t>Tabl 3: Grant Datblygu SFP - Dyddiadau Dechrau / Gorffen.</w:t>
      </w:r>
      <w:r>
        <w:rPr>
          <w:rFonts w:eastAsia="Arial"/>
          <w:bdr w:val="nil"/>
          <w:lang w:val="cy-GB"/>
        </w:rPr>
        <w:t xml:space="preserve"> </w:t>
      </w:r>
      <w:r>
        <w:rPr>
          <w:rFonts w:eastAsia="Arial"/>
          <w:i/>
          <w:iCs/>
          <w:bdr w:val="nil"/>
          <w:lang w:val="cy-GB"/>
        </w:rPr>
        <w:t>Llenwch yr holl adrannau llwyd</w:t>
      </w:r>
    </w:p>
    <w:tbl>
      <w:tblPr>
        <w:tblStyle w:val="TableGrid"/>
        <w:tblW w:w="0" w:type="auto"/>
        <w:tblLook w:val="04A0" w:firstRow="1" w:lastRow="0" w:firstColumn="1" w:lastColumn="0" w:noHBand="0" w:noVBand="1"/>
      </w:tblPr>
      <w:tblGrid>
        <w:gridCol w:w="5292"/>
        <w:gridCol w:w="3350"/>
      </w:tblGrid>
      <w:tr w:rsidR="0061708E" w:rsidTr="00787C08">
        <w:tc>
          <w:tcPr>
            <w:tcW w:w="5292" w:type="dxa"/>
          </w:tcPr>
          <w:p w:rsidR="006E38F6" w:rsidRPr="003A15D6" w:rsidRDefault="00134109" w:rsidP="00126240">
            <w:r>
              <w:rPr>
                <w:rFonts w:eastAsia="Arial"/>
                <w:bdr w:val="nil"/>
                <w:lang w:val="cy-GB"/>
              </w:rPr>
              <w:t>Dyddiad Dechrau'r Gwaith Datblygu Arfaethedig*</w:t>
            </w:r>
          </w:p>
        </w:tc>
        <w:tc>
          <w:tcPr>
            <w:tcW w:w="3350" w:type="dxa"/>
            <w:shd w:val="clear" w:color="auto" w:fill="D9D9D9" w:themeFill="background1" w:themeFillShade="D9"/>
          </w:tcPr>
          <w:p w:rsidR="006E38F6" w:rsidRPr="003A15D6" w:rsidRDefault="006E38F6" w:rsidP="00126240"/>
        </w:tc>
      </w:tr>
      <w:tr w:rsidR="0061708E" w:rsidTr="00787C08">
        <w:tc>
          <w:tcPr>
            <w:tcW w:w="5292" w:type="dxa"/>
          </w:tcPr>
          <w:p w:rsidR="006E38F6" w:rsidRPr="006E26FE" w:rsidRDefault="00134109" w:rsidP="00126240">
            <w:r>
              <w:rPr>
                <w:rFonts w:eastAsia="Arial"/>
                <w:bdr w:val="nil"/>
                <w:lang w:val="cy-GB"/>
              </w:rPr>
              <w:t>Dyddiad Gorffen y Gwaith Datblygu Arfaethedig**</w:t>
            </w:r>
          </w:p>
        </w:tc>
        <w:tc>
          <w:tcPr>
            <w:tcW w:w="3350" w:type="dxa"/>
            <w:shd w:val="clear" w:color="auto" w:fill="D9D9D9" w:themeFill="background1" w:themeFillShade="D9"/>
          </w:tcPr>
          <w:p w:rsidR="006E38F6" w:rsidRPr="006E26FE" w:rsidRDefault="006E38F6" w:rsidP="00126240"/>
        </w:tc>
      </w:tr>
    </w:tbl>
    <w:p w:rsidR="006E38F6" w:rsidRPr="00416B7B" w:rsidRDefault="00134109" w:rsidP="006A3F72">
      <w:pPr>
        <w:spacing w:after="0"/>
        <w:rPr>
          <w:color w:val="FF0000"/>
        </w:rPr>
      </w:pPr>
      <w:r>
        <w:rPr>
          <w:rFonts w:eastAsia="Arial"/>
          <w:bdr w:val="nil"/>
          <w:lang w:val="cy-GB"/>
        </w:rPr>
        <w:t xml:space="preserve">* </w:t>
      </w:r>
      <w:bookmarkStart w:id="15" w:name="_Hlk54338565"/>
      <w:r>
        <w:rPr>
          <w:rFonts w:eastAsia="Arial"/>
          <w:bdr w:val="nil"/>
          <w:lang w:val="cy-GB"/>
        </w:rPr>
        <w:t>Rhaid i hyn fod erbyn 31 Ionawr 2021</w:t>
      </w:r>
    </w:p>
    <w:p w:rsidR="003F3DCA" w:rsidRPr="00384708" w:rsidRDefault="00134109" w:rsidP="00A07D5D">
      <w:pPr>
        <w:spacing w:after="0"/>
      </w:pPr>
      <w:r>
        <w:rPr>
          <w:rFonts w:eastAsia="Arial"/>
          <w:bdr w:val="nil"/>
          <w:lang w:val="cy-GB"/>
        </w:rPr>
        <w:t xml:space="preserve">** Rhaid ei gwblhau erbyn 30 Mehefin 2021. </w:t>
      </w:r>
      <w:bookmarkEnd w:id="15"/>
    </w:p>
    <w:sectPr w:rsidR="003F3DCA" w:rsidRPr="00384708" w:rsidSect="001B491C">
      <w:footerReference w:type="default" r:id="rId16"/>
      <w:footerReference w:type="first" r:id="rId17"/>
      <w:pgSz w:w="11906" w:h="16838"/>
      <w:pgMar w:top="1440" w:right="1440" w:bottom="1440" w:left="1440" w:header="283"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109" w:rsidRDefault="00134109">
      <w:pPr>
        <w:spacing w:after="0" w:line="240" w:lineRule="auto"/>
      </w:pPr>
      <w:r>
        <w:separator/>
      </w:r>
    </w:p>
  </w:endnote>
  <w:endnote w:type="continuationSeparator" w:id="0">
    <w:p w:rsidR="00134109" w:rsidRDefault="00134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CA" w:rsidRPr="00126240" w:rsidRDefault="00134109" w:rsidP="00126240">
    <w:pPr>
      <w:pStyle w:val="Footer"/>
      <w:spacing w:before="600"/>
      <w:rPr>
        <w:color w:val="EB2A7B"/>
      </w:rPr>
    </w:pPr>
    <w:r w:rsidRPr="00126240">
      <w:rPr>
        <w:noProof/>
        <w:color w:val="EB2A7B"/>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626110</wp:posOffset>
          </wp:positionV>
          <wp:extent cx="2400300" cy="46609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FC report logos.png"/>
                  <pic:cNvPicPr/>
                </pic:nvPicPr>
                <pic:blipFill>
                  <a:blip r:embed="rId1">
                    <a:extLst>
                      <a:ext uri="{28A0092B-C50C-407E-A947-70E740481C1C}">
                        <a14:useLocalDpi xmlns:a14="http://schemas.microsoft.com/office/drawing/2010/main" val="0"/>
                      </a:ext>
                    </a:extLst>
                  </a:blip>
                  <a:stretch>
                    <a:fillRect/>
                  </a:stretch>
                </pic:blipFill>
                <pic:spPr>
                  <a:xfrm>
                    <a:off x="0" y="0"/>
                    <a:ext cx="2400300" cy="466090"/>
                  </a:xfrm>
                  <a:prstGeom prst="rect">
                    <a:avLst/>
                  </a:prstGeom>
                </pic:spPr>
              </pic:pic>
            </a:graphicData>
          </a:graphic>
        </wp:anchor>
      </w:drawing>
    </w:r>
    <w:r>
      <w:rPr>
        <w:rFonts w:eastAsia="Arial"/>
        <w:color w:val="EB2A7B"/>
        <w:bdr w:val="nil"/>
        <w:lang w:val="cy-GB"/>
      </w:rPr>
      <w:t xml:space="preserve">www.sustainablefoodplaces.org | </w:t>
    </w:r>
    <w:r>
      <w:rPr>
        <w:rFonts w:eastAsia="Arial"/>
        <w:i/>
        <w:iCs/>
        <w:color w:val="EB2A7B"/>
        <w:bdr w:val="nil"/>
        <w:lang w:val="cy-GB"/>
      </w:rPr>
      <w:t xml:space="preserve">Grantiau Datblygu </w:t>
    </w:r>
    <w:r>
      <w:rPr>
        <w:rFonts w:eastAsia="Arial"/>
        <w:color w:val="EB2A7B"/>
        <w:bdr w:val="nil"/>
        <w:lang w:val="cy-GB"/>
      </w:rPr>
      <w:t>| Hydref 2020</w:t>
    </w:r>
    <w:r>
      <w:ptab w:relativeTo="margin" w:alignment="right" w:leader="none"/>
    </w:r>
    <w:r w:rsidRPr="00126240">
      <w:rPr>
        <w:color w:val="EB2A7B"/>
      </w:rPr>
      <w:fldChar w:fldCharType="begin"/>
    </w:r>
    <w:r w:rsidRPr="00126240">
      <w:rPr>
        <w:color w:val="EB2A7B"/>
      </w:rPr>
      <w:instrText xml:space="preserve"> PAGE  \* Arabic  \* MERGEFORMAT </w:instrText>
    </w:r>
    <w:r w:rsidRPr="00126240">
      <w:rPr>
        <w:color w:val="EB2A7B"/>
      </w:rPr>
      <w:fldChar w:fldCharType="separate"/>
    </w:r>
    <w:r w:rsidR="00454F05">
      <w:rPr>
        <w:noProof/>
        <w:color w:val="EB2A7B"/>
      </w:rPr>
      <w:t>4</w:t>
    </w:r>
    <w:r w:rsidRPr="00126240">
      <w:rPr>
        <w:color w:val="EB2A7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CA" w:rsidRDefault="00134109" w:rsidP="00126240">
    <w:pPr>
      <w:pStyle w:val="Footer"/>
    </w:pPr>
    <w:r>
      <w:ptab w:relativeTo="margin" w:alignment="right"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109" w:rsidRDefault="00134109">
      <w:pPr>
        <w:spacing w:after="0" w:line="240" w:lineRule="auto"/>
      </w:pPr>
      <w:r>
        <w:separator/>
      </w:r>
    </w:p>
  </w:footnote>
  <w:footnote w:type="continuationSeparator" w:id="0">
    <w:p w:rsidR="00134109" w:rsidRDefault="001341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64B"/>
    <w:multiLevelType w:val="multilevel"/>
    <w:tmpl w:val="EE40A9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BBD7231"/>
    <w:multiLevelType w:val="multilevel"/>
    <w:tmpl w:val="2CF88F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BF13CF7"/>
    <w:multiLevelType w:val="hybridMultilevel"/>
    <w:tmpl w:val="7FA44D38"/>
    <w:lvl w:ilvl="0" w:tplc="496AD256">
      <w:start w:val="1"/>
      <w:numFmt w:val="bullet"/>
      <w:lvlText w:val="-"/>
      <w:lvlJc w:val="left"/>
      <w:pPr>
        <w:ind w:left="720" w:hanging="360"/>
      </w:pPr>
      <w:rPr>
        <w:rFonts w:ascii="Arial" w:eastAsiaTheme="minorHAnsi" w:hAnsi="Arial" w:cs="Arial" w:hint="default"/>
      </w:rPr>
    </w:lvl>
    <w:lvl w:ilvl="1" w:tplc="DA78ABDA" w:tentative="1">
      <w:start w:val="1"/>
      <w:numFmt w:val="bullet"/>
      <w:lvlText w:val="o"/>
      <w:lvlJc w:val="left"/>
      <w:pPr>
        <w:ind w:left="1440" w:hanging="360"/>
      </w:pPr>
      <w:rPr>
        <w:rFonts w:ascii="Courier New" w:hAnsi="Courier New" w:cs="Courier New" w:hint="default"/>
      </w:rPr>
    </w:lvl>
    <w:lvl w:ilvl="2" w:tplc="6AC8D15A" w:tentative="1">
      <w:start w:val="1"/>
      <w:numFmt w:val="bullet"/>
      <w:lvlText w:val=""/>
      <w:lvlJc w:val="left"/>
      <w:pPr>
        <w:ind w:left="2160" w:hanging="360"/>
      </w:pPr>
      <w:rPr>
        <w:rFonts w:ascii="Wingdings" w:hAnsi="Wingdings" w:hint="default"/>
      </w:rPr>
    </w:lvl>
    <w:lvl w:ilvl="3" w:tplc="17BCF21E" w:tentative="1">
      <w:start w:val="1"/>
      <w:numFmt w:val="bullet"/>
      <w:lvlText w:val=""/>
      <w:lvlJc w:val="left"/>
      <w:pPr>
        <w:ind w:left="2880" w:hanging="360"/>
      </w:pPr>
      <w:rPr>
        <w:rFonts w:ascii="Symbol" w:hAnsi="Symbol" w:hint="default"/>
      </w:rPr>
    </w:lvl>
    <w:lvl w:ilvl="4" w:tplc="212ACE64" w:tentative="1">
      <w:start w:val="1"/>
      <w:numFmt w:val="bullet"/>
      <w:lvlText w:val="o"/>
      <w:lvlJc w:val="left"/>
      <w:pPr>
        <w:ind w:left="3600" w:hanging="360"/>
      </w:pPr>
      <w:rPr>
        <w:rFonts w:ascii="Courier New" w:hAnsi="Courier New" w:cs="Courier New" w:hint="default"/>
      </w:rPr>
    </w:lvl>
    <w:lvl w:ilvl="5" w:tplc="7BDE7052" w:tentative="1">
      <w:start w:val="1"/>
      <w:numFmt w:val="bullet"/>
      <w:lvlText w:val=""/>
      <w:lvlJc w:val="left"/>
      <w:pPr>
        <w:ind w:left="4320" w:hanging="360"/>
      </w:pPr>
      <w:rPr>
        <w:rFonts w:ascii="Wingdings" w:hAnsi="Wingdings" w:hint="default"/>
      </w:rPr>
    </w:lvl>
    <w:lvl w:ilvl="6" w:tplc="96F49B54" w:tentative="1">
      <w:start w:val="1"/>
      <w:numFmt w:val="bullet"/>
      <w:lvlText w:val=""/>
      <w:lvlJc w:val="left"/>
      <w:pPr>
        <w:ind w:left="5040" w:hanging="360"/>
      </w:pPr>
      <w:rPr>
        <w:rFonts w:ascii="Symbol" w:hAnsi="Symbol" w:hint="default"/>
      </w:rPr>
    </w:lvl>
    <w:lvl w:ilvl="7" w:tplc="5212E6F0" w:tentative="1">
      <w:start w:val="1"/>
      <w:numFmt w:val="bullet"/>
      <w:lvlText w:val="o"/>
      <w:lvlJc w:val="left"/>
      <w:pPr>
        <w:ind w:left="5760" w:hanging="360"/>
      </w:pPr>
      <w:rPr>
        <w:rFonts w:ascii="Courier New" w:hAnsi="Courier New" w:cs="Courier New" w:hint="default"/>
      </w:rPr>
    </w:lvl>
    <w:lvl w:ilvl="8" w:tplc="24B22ADC" w:tentative="1">
      <w:start w:val="1"/>
      <w:numFmt w:val="bullet"/>
      <w:lvlText w:val=""/>
      <w:lvlJc w:val="left"/>
      <w:pPr>
        <w:ind w:left="6480" w:hanging="360"/>
      </w:pPr>
      <w:rPr>
        <w:rFonts w:ascii="Wingdings" w:hAnsi="Wingdings" w:hint="default"/>
      </w:rPr>
    </w:lvl>
  </w:abstractNum>
  <w:abstractNum w:abstractNumId="3" w15:restartNumberingAfterBreak="0">
    <w:nsid w:val="16834A1B"/>
    <w:multiLevelType w:val="hybridMultilevel"/>
    <w:tmpl w:val="811E008A"/>
    <w:lvl w:ilvl="0" w:tplc="7C984EEA">
      <w:start w:val="1"/>
      <w:numFmt w:val="bullet"/>
      <w:lvlText w:val="-"/>
      <w:lvlJc w:val="left"/>
      <w:pPr>
        <w:ind w:left="720" w:hanging="360"/>
      </w:pPr>
      <w:rPr>
        <w:rFonts w:ascii="Arial" w:eastAsiaTheme="minorHAnsi" w:hAnsi="Arial" w:cs="Arial" w:hint="default"/>
      </w:rPr>
    </w:lvl>
    <w:lvl w:ilvl="1" w:tplc="CE087FE8" w:tentative="1">
      <w:start w:val="1"/>
      <w:numFmt w:val="bullet"/>
      <w:lvlText w:val="o"/>
      <w:lvlJc w:val="left"/>
      <w:pPr>
        <w:ind w:left="1440" w:hanging="360"/>
      </w:pPr>
      <w:rPr>
        <w:rFonts w:ascii="Courier New" w:hAnsi="Courier New" w:cs="Courier New" w:hint="default"/>
      </w:rPr>
    </w:lvl>
    <w:lvl w:ilvl="2" w:tplc="7166E2D2" w:tentative="1">
      <w:start w:val="1"/>
      <w:numFmt w:val="bullet"/>
      <w:lvlText w:val=""/>
      <w:lvlJc w:val="left"/>
      <w:pPr>
        <w:ind w:left="2160" w:hanging="360"/>
      </w:pPr>
      <w:rPr>
        <w:rFonts w:ascii="Wingdings" w:hAnsi="Wingdings" w:hint="default"/>
      </w:rPr>
    </w:lvl>
    <w:lvl w:ilvl="3" w:tplc="23447262" w:tentative="1">
      <w:start w:val="1"/>
      <w:numFmt w:val="bullet"/>
      <w:lvlText w:val=""/>
      <w:lvlJc w:val="left"/>
      <w:pPr>
        <w:ind w:left="2880" w:hanging="360"/>
      </w:pPr>
      <w:rPr>
        <w:rFonts w:ascii="Symbol" w:hAnsi="Symbol" w:hint="default"/>
      </w:rPr>
    </w:lvl>
    <w:lvl w:ilvl="4" w:tplc="7A8811B6" w:tentative="1">
      <w:start w:val="1"/>
      <w:numFmt w:val="bullet"/>
      <w:lvlText w:val="o"/>
      <w:lvlJc w:val="left"/>
      <w:pPr>
        <w:ind w:left="3600" w:hanging="360"/>
      </w:pPr>
      <w:rPr>
        <w:rFonts w:ascii="Courier New" w:hAnsi="Courier New" w:cs="Courier New" w:hint="default"/>
      </w:rPr>
    </w:lvl>
    <w:lvl w:ilvl="5" w:tplc="F056AC62" w:tentative="1">
      <w:start w:val="1"/>
      <w:numFmt w:val="bullet"/>
      <w:lvlText w:val=""/>
      <w:lvlJc w:val="left"/>
      <w:pPr>
        <w:ind w:left="4320" w:hanging="360"/>
      </w:pPr>
      <w:rPr>
        <w:rFonts w:ascii="Wingdings" w:hAnsi="Wingdings" w:hint="default"/>
      </w:rPr>
    </w:lvl>
    <w:lvl w:ilvl="6" w:tplc="D6A64A86" w:tentative="1">
      <w:start w:val="1"/>
      <w:numFmt w:val="bullet"/>
      <w:lvlText w:val=""/>
      <w:lvlJc w:val="left"/>
      <w:pPr>
        <w:ind w:left="5040" w:hanging="360"/>
      </w:pPr>
      <w:rPr>
        <w:rFonts w:ascii="Symbol" w:hAnsi="Symbol" w:hint="default"/>
      </w:rPr>
    </w:lvl>
    <w:lvl w:ilvl="7" w:tplc="7BF00CF8" w:tentative="1">
      <w:start w:val="1"/>
      <w:numFmt w:val="bullet"/>
      <w:lvlText w:val="o"/>
      <w:lvlJc w:val="left"/>
      <w:pPr>
        <w:ind w:left="5760" w:hanging="360"/>
      </w:pPr>
      <w:rPr>
        <w:rFonts w:ascii="Courier New" w:hAnsi="Courier New" w:cs="Courier New" w:hint="default"/>
      </w:rPr>
    </w:lvl>
    <w:lvl w:ilvl="8" w:tplc="F4700632" w:tentative="1">
      <w:start w:val="1"/>
      <w:numFmt w:val="bullet"/>
      <w:lvlText w:val=""/>
      <w:lvlJc w:val="left"/>
      <w:pPr>
        <w:ind w:left="6480" w:hanging="360"/>
      </w:pPr>
      <w:rPr>
        <w:rFonts w:ascii="Wingdings" w:hAnsi="Wingdings" w:hint="default"/>
      </w:rPr>
    </w:lvl>
  </w:abstractNum>
  <w:abstractNum w:abstractNumId="4" w15:restartNumberingAfterBreak="0">
    <w:nsid w:val="21696ADE"/>
    <w:multiLevelType w:val="multilevel"/>
    <w:tmpl w:val="A6F46E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FDA7C4A"/>
    <w:multiLevelType w:val="hybridMultilevel"/>
    <w:tmpl w:val="DAA0CA76"/>
    <w:lvl w:ilvl="0" w:tplc="18B2C7FC">
      <w:numFmt w:val="bullet"/>
      <w:lvlText w:val="-"/>
      <w:lvlJc w:val="left"/>
      <w:pPr>
        <w:ind w:left="720" w:hanging="360"/>
      </w:pPr>
      <w:rPr>
        <w:rFonts w:ascii="Arial" w:eastAsiaTheme="minorHAnsi" w:hAnsi="Arial" w:cs="Arial" w:hint="default"/>
      </w:rPr>
    </w:lvl>
    <w:lvl w:ilvl="1" w:tplc="8CFE7C7A" w:tentative="1">
      <w:start w:val="1"/>
      <w:numFmt w:val="bullet"/>
      <w:lvlText w:val="o"/>
      <w:lvlJc w:val="left"/>
      <w:pPr>
        <w:ind w:left="1440" w:hanging="360"/>
      </w:pPr>
      <w:rPr>
        <w:rFonts w:ascii="Courier New" w:hAnsi="Courier New" w:cs="Courier New" w:hint="default"/>
      </w:rPr>
    </w:lvl>
    <w:lvl w:ilvl="2" w:tplc="C3844254" w:tentative="1">
      <w:start w:val="1"/>
      <w:numFmt w:val="bullet"/>
      <w:lvlText w:val=""/>
      <w:lvlJc w:val="left"/>
      <w:pPr>
        <w:ind w:left="2160" w:hanging="360"/>
      </w:pPr>
      <w:rPr>
        <w:rFonts w:ascii="Wingdings" w:hAnsi="Wingdings" w:hint="default"/>
      </w:rPr>
    </w:lvl>
    <w:lvl w:ilvl="3" w:tplc="2320F4F8" w:tentative="1">
      <w:start w:val="1"/>
      <w:numFmt w:val="bullet"/>
      <w:lvlText w:val=""/>
      <w:lvlJc w:val="left"/>
      <w:pPr>
        <w:ind w:left="2880" w:hanging="360"/>
      </w:pPr>
      <w:rPr>
        <w:rFonts w:ascii="Symbol" w:hAnsi="Symbol" w:hint="default"/>
      </w:rPr>
    </w:lvl>
    <w:lvl w:ilvl="4" w:tplc="5A46B448" w:tentative="1">
      <w:start w:val="1"/>
      <w:numFmt w:val="bullet"/>
      <w:lvlText w:val="o"/>
      <w:lvlJc w:val="left"/>
      <w:pPr>
        <w:ind w:left="3600" w:hanging="360"/>
      </w:pPr>
      <w:rPr>
        <w:rFonts w:ascii="Courier New" w:hAnsi="Courier New" w:cs="Courier New" w:hint="default"/>
      </w:rPr>
    </w:lvl>
    <w:lvl w:ilvl="5" w:tplc="AD2CEF2C" w:tentative="1">
      <w:start w:val="1"/>
      <w:numFmt w:val="bullet"/>
      <w:lvlText w:val=""/>
      <w:lvlJc w:val="left"/>
      <w:pPr>
        <w:ind w:left="4320" w:hanging="360"/>
      </w:pPr>
      <w:rPr>
        <w:rFonts w:ascii="Wingdings" w:hAnsi="Wingdings" w:hint="default"/>
      </w:rPr>
    </w:lvl>
    <w:lvl w:ilvl="6" w:tplc="32FE8910" w:tentative="1">
      <w:start w:val="1"/>
      <w:numFmt w:val="bullet"/>
      <w:lvlText w:val=""/>
      <w:lvlJc w:val="left"/>
      <w:pPr>
        <w:ind w:left="5040" w:hanging="360"/>
      </w:pPr>
      <w:rPr>
        <w:rFonts w:ascii="Symbol" w:hAnsi="Symbol" w:hint="default"/>
      </w:rPr>
    </w:lvl>
    <w:lvl w:ilvl="7" w:tplc="99FCC31A" w:tentative="1">
      <w:start w:val="1"/>
      <w:numFmt w:val="bullet"/>
      <w:lvlText w:val="o"/>
      <w:lvlJc w:val="left"/>
      <w:pPr>
        <w:ind w:left="5760" w:hanging="360"/>
      </w:pPr>
      <w:rPr>
        <w:rFonts w:ascii="Courier New" w:hAnsi="Courier New" w:cs="Courier New" w:hint="default"/>
      </w:rPr>
    </w:lvl>
    <w:lvl w:ilvl="8" w:tplc="4BB24A06" w:tentative="1">
      <w:start w:val="1"/>
      <w:numFmt w:val="bullet"/>
      <w:lvlText w:val=""/>
      <w:lvlJc w:val="left"/>
      <w:pPr>
        <w:ind w:left="6480" w:hanging="360"/>
      </w:pPr>
      <w:rPr>
        <w:rFonts w:ascii="Wingdings" w:hAnsi="Wingdings" w:hint="default"/>
      </w:rPr>
    </w:lvl>
  </w:abstractNum>
  <w:abstractNum w:abstractNumId="6" w15:restartNumberingAfterBreak="0">
    <w:nsid w:val="3314482B"/>
    <w:multiLevelType w:val="hybridMultilevel"/>
    <w:tmpl w:val="88164024"/>
    <w:lvl w:ilvl="0" w:tplc="1F9E4B52">
      <w:start w:val="1"/>
      <w:numFmt w:val="bullet"/>
      <w:lvlText w:val=""/>
      <w:lvlJc w:val="left"/>
      <w:pPr>
        <w:ind w:left="720" w:hanging="360"/>
      </w:pPr>
      <w:rPr>
        <w:rFonts w:ascii="Symbol" w:hAnsi="Symbol" w:hint="default"/>
      </w:rPr>
    </w:lvl>
    <w:lvl w:ilvl="1" w:tplc="DFC8B88A" w:tentative="1">
      <w:start w:val="1"/>
      <w:numFmt w:val="bullet"/>
      <w:lvlText w:val="o"/>
      <w:lvlJc w:val="left"/>
      <w:pPr>
        <w:ind w:left="1440" w:hanging="360"/>
      </w:pPr>
      <w:rPr>
        <w:rFonts w:ascii="Courier New" w:hAnsi="Courier New" w:cs="Courier New" w:hint="default"/>
      </w:rPr>
    </w:lvl>
    <w:lvl w:ilvl="2" w:tplc="1D5246DE" w:tentative="1">
      <w:start w:val="1"/>
      <w:numFmt w:val="bullet"/>
      <w:lvlText w:val=""/>
      <w:lvlJc w:val="left"/>
      <w:pPr>
        <w:ind w:left="2160" w:hanging="360"/>
      </w:pPr>
      <w:rPr>
        <w:rFonts w:ascii="Wingdings" w:hAnsi="Wingdings" w:hint="default"/>
      </w:rPr>
    </w:lvl>
    <w:lvl w:ilvl="3" w:tplc="375E8C2C" w:tentative="1">
      <w:start w:val="1"/>
      <w:numFmt w:val="bullet"/>
      <w:lvlText w:val=""/>
      <w:lvlJc w:val="left"/>
      <w:pPr>
        <w:ind w:left="2880" w:hanging="360"/>
      </w:pPr>
      <w:rPr>
        <w:rFonts w:ascii="Symbol" w:hAnsi="Symbol" w:hint="default"/>
      </w:rPr>
    </w:lvl>
    <w:lvl w:ilvl="4" w:tplc="ECF05C9C" w:tentative="1">
      <w:start w:val="1"/>
      <w:numFmt w:val="bullet"/>
      <w:lvlText w:val="o"/>
      <w:lvlJc w:val="left"/>
      <w:pPr>
        <w:ind w:left="3600" w:hanging="360"/>
      </w:pPr>
      <w:rPr>
        <w:rFonts w:ascii="Courier New" w:hAnsi="Courier New" w:cs="Courier New" w:hint="default"/>
      </w:rPr>
    </w:lvl>
    <w:lvl w:ilvl="5" w:tplc="49DE23F0" w:tentative="1">
      <w:start w:val="1"/>
      <w:numFmt w:val="bullet"/>
      <w:lvlText w:val=""/>
      <w:lvlJc w:val="left"/>
      <w:pPr>
        <w:ind w:left="4320" w:hanging="360"/>
      </w:pPr>
      <w:rPr>
        <w:rFonts w:ascii="Wingdings" w:hAnsi="Wingdings" w:hint="default"/>
      </w:rPr>
    </w:lvl>
    <w:lvl w:ilvl="6" w:tplc="F6CEC07E" w:tentative="1">
      <w:start w:val="1"/>
      <w:numFmt w:val="bullet"/>
      <w:lvlText w:val=""/>
      <w:lvlJc w:val="left"/>
      <w:pPr>
        <w:ind w:left="5040" w:hanging="360"/>
      </w:pPr>
      <w:rPr>
        <w:rFonts w:ascii="Symbol" w:hAnsi="Symbol" w:hint="default"/>
      </w:rPr>
    </w:lvl>
    <w:lvl w:ilvl="7" w:tplc="254E6DB8" w:tentative="1">
      <w:start w:val="1"/>
      <w:numFmt w:val="bullet"/>
      <w:lvlText w:val="o"/>
      <w:lvlJc w:val="left"/>
      <w:pPr>
        <w:ind w:left="5760" w:hanging="360"/>
      </w:pPr>
      <w:rPr>
        <w:rFonts w:ascii="Courier New" w:hAnsi="Courier New" w:cs="Courier New" w:hint="default"/>
      </w:rPr>
    </w:lvl>
    <w:lvl w:ilvl="8" w:tplc="C3866ED0" w:tentative="1">
      <w:start w:val="1"/>
      <w:numFmt w:val="bullet"/>
      <w:lvlText w:val=""/>
      <w:lvlJc w:val="left"/>
      <w:pPr>
        <w:ind w:left="6480" w:hanging="360"/>
      </w:pPr>
      <w:rPr>
        <w:rFonts w:ascii="Wingdings" w:hAnsi="Wingdings" w:hint="default"/>
      </w:rPr>
    </w:lvl>
  </w:abstractNum>
  <w:abstractNum w:abstractNumId="7" w15:restartNumberingAfterBreak="0">
    <w:nsid w:val="3E2D74EF"/>
    <w:multiLevelType w:val="hybridMultilevel"/>
    <w:tmpl w:val="824E6BE4"/>
    <w:lvl w:ilvl="0" w:tplc="52A60108">
      <w:start w:val="1"/>
      <w:numFmt w:val="decimal"/>
      <w:lvlText w:val="%1."/>
      <w:lvlJc w:val="left"/>
      <w:pPr>
        <w:ind w:left="1080" w:hanging="360"/>
      </w:pPr>
    </w:lvl>
    <w:lvl w:ilvl="1" w:tplc="DBA877F2" w:tentative="1">
      <w:start w:val="1"/>
      <w:numFmt w:val="lowerLetter"/>
      <w:lvlText w:val="%2."/>
      <w:lvlJc w:val="left"/>
      <w:pPr>
        <w:ind w:left="1800" w:hanging="360"/>
      </w:pPr>
    </w:lvl>
    <w:lvl w:ilvl="2" w:tplc="1E1693F0" w:tentative="1">
      <w:start w:val="1"/>
      <w:numFmt w:val="lowerRoman"/>
      <w:lvlText w:val="%3."/>
      <w:lvlJc w:val="right"/>
      <w:pPr>
        <w:ind w:left="2520" w:hanging="180"/>
      </w:pPr>
    </w:lvl>
    <w:lvl w:ilvl="3" w:tplc="CB2C10D8" w:tentative="1">
      <w:start w:val="1"/>
      <w:numFmt w:val="decimal"/>
      <w:lvlText w:val="%4."/>
      <w:lvlJc w:val="left"/>
      <w:pPr>
        <w:ind w:left="3240" w:hanging="360"/>
      </w:pPr>
    </w:lvl>
    <w:lvl w:ilvl="4" w:tplc="7A30E6D6" w:tentative="1">
      <w:start w:val="1"/>
      <w:numFmt w:val="lowerLetter"/>
      <w:lvlText w:val="%5."/>
      <w:lvlJc w:val="left"/>
      <w:pPr>
        <w:ind w:left="3960" w:hanging="360"/>
      </w:pPr>
    </w:lvl>
    <w:lvl w:ilvl="5" w:tplc="36E07772" w:tentative="1">
      <w:start w:val="1"/>
      <w:numFmt w:val="lowerRoman"/>
      <w:lvlText w:val="%6."/>
      <w:lvlJc w:val="right"/>
      <w:pPr>
        <w:ind w:left="4680" w:hanging="180"/>
      </w:pPr>
    </w:lvl>
    <w:lvl w:ilvl="6" w:tplc="B4500D90" w:tentative="1">
      <w:start w:val="1"/>
      <w:numFmt w:val="decimal"/>
      <w:lvlText w:val="%7."/>
      <w:lvlJc w:val="left"/>
      <w:pPr>
        <w:ind w:left="5400" w:hanging="360"/>
      </w:pPr>
    </w:lvl>
    <w:lvl w:ilvl="7" w:tplc="ACD4AE84" w:tentative="1">
      <w:start w:val="1"/>
      <w:numFmt w:val="lowerLetter"/>
      <w:lvlText w:val="%8."/>
      <w:lvlJc w:val="left"/>
      <w:pPr>
        <w:ind w:left="6120" w:hanging="360"/>
      </w:pPr>
    </w:lvl>
    <w:lvl w:ilvl="8" w:tplc="80083F00" w:tentative="1">
      <w:start w:val="1"/>
      <w:numFmt w:val="lowerRoman"/>
      <w:lvlText w:val="%9."/>
      <w:lvlJc w:val="right"/>
      <w:pPr>
        <w:ind w:left="6840" w:hanging="180"/>
      </w:pPr>
    </w:lvl>
  </w:abstractNum>
  <w:abstractNum w:abstractNumId="8" w15:restartNumberingAfterBreak="0">
    <w:nsid w:val="3FAC6778"/>
    <w:multiLevelType w:val="multilevel"/>
    <w:tmpl w:val="A4F4C0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16C2101"/>
    <w:multiLevelType w:val="hybridMultilevel"/>
    <w:tmpl w:val="7B5AC016"/>
    <w:lvl w:ilvl="0" w:tplc="FF7E2B64">
      <w:start w:val="1"/>
      <w:numFmt w:val="bullet"/>
      <w:lvlText w:val=""/>
      <w:lvlJc w:val="left"/>
      <w:pPr>
        <w:ind w:left="1440" w:hanging="360"/>
      </w:pPr>
      <w:rPr>
        <w:rFonts w:ascii="Symbol" w:hAnsi="Symbol" w:hint="default"/>
      </w:rPr>
    </w:lvl>
    <w:lvl w:ilvl="1" w:tplc="02085B6A" w:tentative="1">
      <w:start w:val="1"/>
      <w:numFmt w:val="bullet"/>
      <w:lvlText w:val="o"/>
      <w:lvlJc w:val="left"/>
      <w:pPr>
        <w:ind w:left="2160" w:hanging="360"/>
      </w:pPr>
      <w:rPr>
        <w:rFonts w:ascii="Courier New" w:hAnsi="Courier New" w:cs="Courier New" w:hint="default"/>
      </w:rPr>
    </w:lvl>
    <w:lvl w:ilvl="2" w:tplc="4860D91A" w:tentative="1">
      <w:start w:val="1"/>
      <w:numFmt w:val="bullet"/>
      <w:lvlText w:val=""/>
      <w:lvlJc w:val="left"/>
      <w:pPr>
        <w:ind w:left="2880" w:hanging="360"/>
      </w:pPr>
      <w:rPr>
        <w:rFonts w:ascii="Wingdings" w:hAnsi="Wingdings" w:hint="default"/>
      </w:rPr>
    </w:lvl>
    <w:lvl w:ilvl="3" w:tplc="66BCD1AC" w:tentative="1">
      <w:start w:val="1"/>
      <w:numFmt w:val="bullet"/>
      <w:lvlText w:val=""/>
      <w:lvlJc w:val="left"/>
      <w:pPr>
        <w:ind w:left="3600" w:hanging="360"/>
      </w:pPr>
      <w:rPr>
        <w:rFonts w:ascii="Symbol" w:hAnsi="Symbol" w:hint="default"/>
      </w:rPr>
    </w:lvl>
    <w:lvl w:ilvl="4" w:tplc="66A8CBC6" w:tentative="1">
      <w:start w:val="1"/>
      <w:numFmt w:val="bullet"/>
      <w:lvlText w:val="o"/>
      <w:lvlJc w:val="left"/>
      <w:pPr>
        <w:ind w:left="4320" w:hanging="360"/>
      </w:pPr>
      <w:rPr>
        <w:rFonts w:ascii="Courier New" w:hAnsi="Courier New" w:cs="Courier New" w:hint="default"/>
      </w:rPr>
    </w:lvl>
    <w:lvl w:ilvl="5" w:tplc="135290A2" w:tentative="1">
      <w:start w:val="1"/>
      <w:numFmt w:val="bullet"/>
      <w:lvlText w:val=""/>
      <w:lvlJc w:val="left"/>
      <w:pPr>
        <w:ind w:left="5040" w:hanging="360"/>
      </w:pPr>
      <w:rPr>
        <w:rFonts w:ascii="Wingdings" w:hAnsi="Wingdings" w:hint="default"/>
      </w:rPr>
    </w:lvl>
    <w:lvl w:ilvl="6" w:tplc="2A08E688" w:tentative="1">
      <w:start w:val="1"/>
      <w:numFmt w:val="bullet"/>
      <w:lvlText w:val=""/>
      <w:lvlJc w:val="left"/>
      <w:pPr>
        <w:ind w:left="5760" w:hanging="360"/>
      </w:pPr>
      <w:rPr>
        <w:rFonts w:ascii="Symbol" w:hAnsi="Symbol" w:hint="default"/>
      </w:rPr>
    </w:lvl>
    <w:lvl w:ilvl="7" w:tplc="A35CA3B8" w:tentative="1">
      <w:start w:val="1"/>
      <w:numFmt w:val="bullet"/>
      <w:lvlText w:val="o"/>
      <w:lvlJc w:val="left"/>
      <w:pPr>
        <w:ind w:left="6480" w:hanging="360"/>
      </w:pPr>
      <w:rPr>
        <w:rFonts w:ascii="Courier New" w:hAnsi="Courier New" w:cs="Courier New" w:hint="default"/>
      </w:rPr>
    </w:lvl>
    <w:lvl w:ilvl="8" w:tplc="377276AC" w:tentative="1">
      <w:start w:val="1"/>
      <w:numFmt w:val="bullet"/>
      <w:lvlText w:val=""/>
      <w:lvlJc w:val="left"/>
      <w:pPr>
        <w:ind w:left="7200" w:hanging="360"/>
      </w:pPr>
      <w:rPr>
        <w:rFonts w:ascii="Wingdings" w:hAnsi="Wingdings" w:hint="default"/>
      </w:rPr>
    </w:lvl>
  </w:abstractNum>
  <w:abstractNum w:abstractNumId="10" w15:restartNumberingAfterBreak="0">
    <w:nsid w:val="45D5511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70C4EDF"/>
    <w:multiLevelType w:val="multilevel"/>
    <w:tmpl w:val="BE622F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BCC041F"/>
    <w:multiLevelType w:val="hybridMultilevel"/>
    <w:tmpl w:val="8FECBE56"/>
    <w:lvl w:ilvl="0" w:tplc="1ABAA730">
      <w:start w:val="1"/>
      <w:numFmt w:val="bullet"/>
      <w:lvlText w:val=""/>
      <w:lvlJc w:val="left"/>
      <w:pPr>
        <w:ind w:left="720" w:hanging="360"/>
      </w:pPr>
      <w:rPr>
        <w:rFonts w:ascii="Symbol" w:hAnsi="Symbol" w:hint="default"/>
      </w:rPr>
    </w:lvl>
    <w:lvl w:ilvl="1" w:tplc="52B689A8" w:tentative="1">
      <w:start w:val="1"/>
      <w:numFmt w:val="bullet"/>
      <w:lvlText w:val="o"/>
      <w:lvlJc w:val="left"/>
      <w:pPr>
        <w:ind w:left="1440" w:hanging="360"/>
      </w:pPr>
      <w:rPr>
        <w:rFonts w:ascii="Courier New" w:hAnsi="Courier New" w:cs="Courier New" w:hint="default"/>
      </w:rPr>
    </w:lvl>
    <w:lvl w:ilvl="2" w:tplc="899462B8" w:tentative="1">
      <w:start w:val="1"/>
      <w:numFmt w:val="bullet"/>
      <w:lvlText w:val=""/>
      <w:lvlJc w:val="left"/>
      <w:pPr>
        <w:ind w:left="2160" w:hanging="360"/>
      </w:pPr>
      <w:rPr>
        <w:rFonts w:ascii="Wingdings" w:hAnsi="Wingdings" w:hint="default"/>
      </w:rPr>
    </w:lvl>
    <w:lvl w:ilvl="3" w:tplc="C0AC26C4" w:tentative="1">
      <w:start w:val="1"/>
      <w:numFmt w:val="bullet"/>
      <w:lvlText w:val=""/>
      <w:lvlJc w:val="left"/>
      <w:pPr>
        <w:ind w:left="2880" w:hanging="360"/>
      </w:pPr>
      <w:rPr>
        <w:rFonts w:ascii="Symbol" w:hAnsi="Symbol" w:hint="default"/>
      </w:rPr>
    </w:lvl>
    <w:lvl w:ilvl="4" w:tplc="86784E80" w:tentative="1">
      <w:start w:val="1"/>
      <w:numFmt w:val="bullet"/>
      <w:lvlText w:val="o"/>
      <w:lvlJc w:val="left"/>
      <w:pPr>
        <w:ind w:left="3600" w:hanging="360"/>
      </w:pPr>
      <w:rPr>
        <w:rFonts w:ascii="Courier New" w:hAnsi="Courier New" w:cs="Courier New" w:hint="default"/>
      </w:rPr>
    </w:lvl>
    <w:lvl w:ilvl="5" w:tplc="1400884E" w:tentative="1">
      <w:start w:val="1"/>
      <w:numFmt w:val="bullet"/>
      <w:lvlText w:val=""/>
      <w:lvlJc w:val="left"/>
      <w:pPr>
        <w:ind w:left="4320" w:hanging="360"/>
      </w:pPr>
      <w:rPr>
        <w:rFonts w:ascii="Wingdings" w:hAnsi="Wingdings" w:hint="default"/>
      </w:rPr>
    </w:lvl>
    <w:lvl w:ilvl="6" w:tplc="ACB63256" w:tentative="1">
      <w:start w:val="1"/>
      <w:numFmt w:val="bullet"/>
      <w:lvlText w:val=""/>
      <w:lvlJc w:val="left"/>
      <w:pPr>
        <w:ind w:left="5040" w:hanging="360"/>
      </w:pPr>
      <w:rPr>
        <w:rFonts w:ascii="Symbol" w:hAnsi="Symbol" w:hint="default"/>
      </w:rPr>
    </w:lvl>
    <w:lvl w:ilvl="7" w:tplc="8DC08BE8" w:tentative="1">
      <w:start w:val="1"/>
      <w:numFmt w:val="bullet"/>
      <w:lvlText w:val="o"/>
      <w:lvlJc w:val="left"/>
      <w:pPr>
        <w:ind w:left="5760" w:hanging="360"/>
      </w:pPr>
      <w:rPr>
        <w:rFonts w:ascii="Courier New" w:hAnsi="Courier New" w:cs="Courier New" w:hint="default"/>
      </w:rPr>
    </w:lvl>
    <w:lvl w:ilvl="8" w:tplc="DB32A4D2" w:tentative="1">
      <w:start w:val="1"/>
      <w:numFmt w:val="bullet"/>
      <w:lvlText w:val=""/>
      <w:lvlJc w:val="left"/>
      <w:pPr>
        <w:ind w:left="6480" w:hanging="360"/>
      </w:pPr>
      <w:rPr>
        <w:rFonts w:ascii="Wingdings" w:hAnsi="Wingdings" w:hint="default"/>
      </w:rPr>
    </w:lvl>
  </w:abstractNum>
  <w:abstractNum w:abstractNumId="13" w15:restartNumberingAfterBreak="0">
    <w:nsid w:val="5C975446"/>
    <w:multiLevelType w:val="hybridMultilevel"/>
    <w:tmpl w:val="A14ED93E"/>
    <w:lvl w:ilvl="0" w:tplc="8DC2ED4C">
      <w:start w:val="1"/>
      <w:numFmt w:val="bullet"/>
      <w:lvlText w:val=""/>
      <w:lvlJc w:val="left"/>
      <w:pPr>
        <w:ind w:left="720" w:hanging="360"/>
      </w:pPr>
      <w:rPr>
        <w:rFonts w:ascii="Symbol" w:hAnsi="Symbol" w:hint="default"/>
      </w:rPr>
    </w:lvl>
    <w:lvl w:ilvl="1" w:tplc="1A2A4102" w:tentative="1">
      <w:start w:val="1"/>
      <w:numFmt w:val="bullet"/>
      <w:lvlText w:val="o"/>
      <w:lvlJc w:val="left"/>
      <w:pPr>
        <w:ind w:left="1440" w:hanging="360"/>
      </w:pPr>
      <w:rPr>
        <w:rFonts w:ascii="Courier New" w:hAnsi="Courier New" w:cs="Courier New" w:hint="default"/>
      </w:rPr>
    </w:lvl>
    <w:lvl w:ilvl="2" w:tplc="4EB6F030" w:tentative="1">
      <w:start w:val="1"/>
      <w:numFmt w:val="bullet"/>
      <w:lvlText w:val=""/>
      <w:lvlJc w:val="left"/>
      <w:pPr>
        <w:ind w:left="2160" w:hanging="360"/>
      </w:pPr>
      <w:rPr>
        <w:rFonts w:ascii="Wingdings" w:hAnsi="Wingdings" w:hint="default"/>
      </w:rPr>
    </w:lvl>
    <w:lvl w:ilvl="3" w:tplc="00506042" w:tentative="1">
      <w:start w:val="1"/>
      <w:numFmt w:val="bullet"/>
      <w:lvlText w:val=""/>
      <w:lvlJc w:val="left"/>
      <w:pPr>
        <w:ind w:left="2880" w:hanging="360"/>
      </w:pPr>
      <w:rPr>
        <w:rFonts w:ascii="Symbol" w:hAnsi="Symbol" w:hint="default"/>
      </w:rPr>
    </w:lvl>
    <w:lvl w:ilvl="4" w:tplc="525057EA" w:tentative="1">
      <w:start w:val="1"/>
      <w:numFmt w:val="bullet"/>
      <w:lvlText w:val="o"/>
      <w:lvlJc w:val="left"/>
      <w:pPr>
        <w:ind w:left="3600" w:hanging="360"/>
      </w:pPr>
      <w:rPr>
        <w:rFonts w:ascii="Courier New" w:hAnsi="Courier New" w:cs="Courier New" w:hint="default"/>
      </w:rPr>
    </w:lvl>
    <w:lvl w:ilvl="5" w:tplc="2432FF14" w:tentative="1">
      <w:start w:val="1"/>
      <w:numFmt w:val="bullet"/>
      <w:lvlText w:val=""/>
      <w:lvlJc w:val="left"/>
      <w:pPr>
        <w:ind w:left="4320" w:hanging="360"/>
      </w:pPr>
      <w:rPr>
        <w:rFonts w:ascii="Wingdings" w:hAnsi="Wingdings" w:hint="default"/>
      </w:rPr>
    </w:lvl>
    <w:lvl w:ilvl="6" w:tplc="501238D8" w:tentative="1">
      <w:start w:val="1"/>
      <w:numFmt w:val="bullet"/>
      <w:lvlText w:val=""/>
      <w:lvlJc w:val="left"/>
      <w:pPr>
        <w:ind w:left="5040" w:hanging="360"/>
      </w:pPr>
      <w:rPr>
        <w:rFonts w:ascii="Symbol" w:hAnsi="Symbol" w:hint="default"/>
      </w:rPr>
    </w:lvl>
    <w:lvl w:ilvl="7" w:tplc="1A22DBF0" w:tentative="1">
      <w:start w:val="1"/>
      <w:numFmt w:val="bullet"/>
      <w:lvlText w:val="o"/>
      <w:lvlJc w:val="left"/>
      <w:pPr>
        <w:ind w:left="5760" w:hanging="360"/>
      </w:pPr>
      <w:rPr>
        <w:rFonts w:ascii="Courier New" w:hAnsi="Courier New" w:cs="Courier New" w:hint="default"/>
      </w:rPr>
    </w:lvl>
    <w:lvl w:ilvl="8" w:tplc="382C4E52" w:tentative="1">
      <w:start w:val="1"/>
      <w:numFmt w:val="bullet"/>
      <w:lvlText w:val=""/>
      <w:lvlJc w:val="left"/>
      <w:pPr>
        <w:ind w:left="6480" w:hanging="360"/>
      </w:pPr>
      <w:rPr>
        <w:rFonts w:ascii="Wingdings" w:hAnsi="Wingdings" w:hint="default"/>
      </w:rPr>
    </w:lvl>
  </w:abstractNum>
  <w:abstractNum w:abstractNumId="14" w15:restartNumberingAfterBreak="0">
    <w:nsid w:val="635218A4"/>
    <w:multiLevelType w:val="multilevel"/>
    <w:tmpl w:val="5D702B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6A35A09"/>
    <w:multiLevelType w:val="hybridMultilevel"/>
    <w:tmpl w:val="B7B659E8"/>
    <w:lvl w:ilvl="0" w:tplc="ED6AB6D6">
      <w:start w:val="1"/>
      <w:numFmt w:val="decimal"/>
      <w:lvlText w:val="%1."/>
      <w:lvlJc w:val="left"/>
      <w:pPr>
        <w:ind w:left="720" w:hanging="360"/>
      </w:pPr>
    </w:lvl>
    <w:lvl w:ilvl="1" w:tplc="D076BD38" w:tentative="1">
      <w:start w:val="1"/>
      <w:numFmt w:val="lowerLetter"/>
      <w:lvlText w:val="%2."/>
      <w:lvlJc w:val="left"/>
      <w:pPr>
        <w:ind w:left="1440" w:hanging="360"/>
      </w:pPr>
    </w:lvl>
    <w:lvl w:ilvl="2" w:tplc="A96E5F18" w:tentative="1">
      <w:start w:val="1"/>
      <w:numFmt w:val="lowerRoman"/>
      <w:lvlText w:val="%3."/>
      <w:lvlJc w:val="right"/>
      <w:pPr>
        <w:ind w:left="2160" w:hanging="180"/>
      </w:pPr>
    </w:lvl>
    <w:lvl w:ilvl="3" w:tplc="7FD0E694" w:tentative="1">
      <w:start w:val="1"/>
      <w:numFmt w:val="decimal"/>
      <w:lvlText w:val="%4."/>
      <w:lvlJc w:val="left"/>
      <w:pPr>
        <w:ind w:left="2880" w:hanging="360"/>
      </w:pPr>
    </w:lvl>
    <w:lvl w:ilvl="4" w:tplc="3CB8ED86" w:tentative="1">
      <w:start w:val="1"/>
      <w:numFmt w:val="lowerLetter"/>
      <w:lvlText w:val="%5."/>
      <w:lvlJc w:val="left"/>
      <w:pPr>
        <w:ind w:left="3600" w:hanging="360"/>
      </w:pPr>
    </w:lvl>
    <w:lvl w:ilvl="5" w:tplc="B8E241A0" w:tentative="1">
      <w:start w:val="1"/>
      <w:numFmt w:val="lowerRoman"/>
      <w:lvlText w:val="%6."/>
      <w:lvlJc w:val="right"/>
      <w:pPr>
        <w:ind w:left="4320" w:hanging="180"/>
      </w:pPr>
    </w:lvl>
    <w:lvl w:ilvl="6" w:tplc="0A8ABBFE" w:tentative="1">
      <w:start w:val="1"/>
      <w:numFmt w:val="decimal"/>
      <w:lvlText w:val="%7."/>
      <w:lvlJc w:val="left"/>
      <w:pPr>
        <w:ind w:left="5040" w:hanging="360"/>
      </w:pPr>
    </w:lvl>
    <w:lvl w:ilvl="7" w:tplc="7BBE944A" w:tentative="1">
      <w:start w:val="1"/>
      <w:numFmt w:val="lowerLetter"/>
      <w:lvlText w:val="%8."/>
      <w:lvlJc w:val="left"/>
      <w:pPr>
        <w:ind w:left="5760" w:hanging="360"/>
      </w:pPr>
    </w:lvl>
    <w:lvl w:ilvl="8" w:tplc="6F4E92D8" w:tentative="1">
      <w:start w:val="1"/>
      <w:numFmt w:val="lowerRoman"/>
      <w:lvlText w:val="%9."/>
      <w:lvlJc w:val="right"/>
      <w:pPr>
        <w:ind w:left="6480" w:hanging="180"/>
      </w:pPr>
    </w:lvl>
  </w:abstractNum>
  <w:abstractNum w:abstractNumId="16" w15:restartNumberingAfterBreak="0">
    <w:nsid w:val="704C657F"/>
    <w:multiLevelType w:val="hybridMultilevel"/>
    <w:tmpl w:val="F7B0C584"/>
    <w:lvl w:ilvl="0" w:tplc="B5A2B31C">
      <w:start w:val="2"/>
      <w:numFmt w:val="bullet"/>
      <w:lvlText w:val="-"/>
      <w:lvlJc w:val="left"/>
      <w:pPr>
        <w:ind w:left="720" w:hanging="360"/>
      </w:pPr>
      <w:rPr>
        <w:rFonts w:ascii="Arial" w:eastAsiaTheme="minorHAnsi" w:hAnsi="Arial" w:cs="Arial" w:hint="default"/>
      </w:rPr>
    </w:lvl>
    <w:lvl w:ilvl="1" w:tplc="E6E43D46" w:tentative="1">
      <w:start w:val="1"/>
      <w:numFmt w:val="bullet"/>
      <w:lvlText w:val="o"/>
      <w:lvlJc w:val="left"/>
      <w:pPr>
        <w:ind w:left="1440" w:hanging="360"/>
      </w:pPr>
      <w:rPr>
        <w:rFonts w:ascii="Courier New" w:hAnsi="Courier New" w:cs="Courier New" w:hint="default"/>
      </w:rPr>
    </w:lvl>
    <w:lvl w:ilvl="2" w:tplc="FA263016" w:tentative="1">
      <w:start w:val="1"/>
      <w:numFmt w:val="bullet"/>
      <w:lvlText w:val=""/>
      <w:lvlJc w:val="left"/>
      <w:pPr>
        <w:ind w:left="2160" w:hanging="360"/>
      </w:pPr>
      <w:rPr>
        <w:rFonts w:ascii="Wingdings" w:hAnsi="Wingdings" w:hint="default"/>
      </w:rPr>
    </w:lvl>
    <w:lvl w:ilvl="3" w:tplc="2842E642" w:tentative="1">
      <w:start w:val="1"/>
      <w:numFmt w:val="bullet"/>
      <w:lvlText w:val=""/>
      <w:lvlJc w:val="left"/>
      <w:pPr>
        <w:ind w:left="2880" w:hanging="360"/>
      </w:pPr>
      <w:rPr>
        <w:rFonts w:ascii="Symbol" w:hAnsi="Symbol" w:hint="default"/>
      </w:rPr>
    </w:lvl>
    <w:lvl w:ilvl="4" w:tplc="083EA706" w:tentative="1">
      <w:start w:val="1"/>
      <w:numFmt w:val="bullet"/>
      <w:lvlText w:val="o"/>
      <w:lvlJc w:val="left"/>
      <w:pPr>
        <w:ind w:left="3600" w:hanging="360"/>
      </w:pPr>
      <w:rPr>
        <w:rFonts w:ascii="Courier New" w:hAnsi="Courier New" w:cs="Courier New" w:hint="default"/>
      </w:rPr>
    </w:lvl>
    <w:lvl w:ilvl="5" w:tplc="220A4CD8" w:tentative="1">
      <w:start w:val="1"/>
      <w:numFmt w:val="bullet"/>
      <w:lvlText w:val=""/>
      <w:lvlJc w:val="left"/>
      <w:pPr>
        <w:ind w:left="4320" w:hanging="360"/>
      </w:pPr>
      <w:rPr>
        <w:rFonts w:ascii="Wingdings" w:hAnsi="Wingdings" w:hint="default"/>
      </w:rPr>
    </w:lvl>
    <w:lvl w:ilvl="6" w:tplc="683A0582" w:tentative="1">
      <w:start w:val="1"/>
      <w:numFmt w:val="bullet"/>
      <w:lvlText w:val=""/>
      <w:lvlJc w:val="left"/>
      <w:pPr>
        <w:ind w:left="5040" w:hanging="360"/>
      </w:pPr>
      <w:rPr>
        <w:rFonts w:ascii="Symbol" w:hAnsi="Symbol" w:hint="default"/>
      </w:rPr>
    </w:lvl>
    <w:lvl w:ilvl="7" w:tplc="C0146866" w:tentative="1">
      <w:start w:val="1"/>
      <w:numFmt w:val="bullet"/>
      <w:lvlText w:val="o"/>
      <w:lvlJc w:val="left"/>
      <w:pPr>
        <w:ind w:left="5760" w:hanging="360"/>
      </w:pPr>
      <w:rPr>
        <w:rFonts w:ascii="Courier New" w:hAnsi="Courier New" w:cs="Courier New" w:hint="default"/>
      </w:rPr>
    </w:lvl>
    <w:lvl w:ilvl="8" w:tplc="77BAA19A" w:tentative="1">
      <w:start w:val="1"/>
      <w:numFmt w:val="bullet"/>
      <w:lvlText w:val=""/>
      <w:lvlJc w:val="left"/>
      <w:pPr>
        <w:ind w:left="6480" w:hanging="360"/>
      </w:pPr>
      <w:rPr>
        <w:rFonts w:ascii="Wingdings" w:hAnsi="Wingdings" w:hint="default"/>
      </w:rPr>
    </w:lvl>
  </w:abstractNum>
  <w:abstractNum w:abstractNumId="17" w15:restartNumberingAfterBreak="0">
    <w:nsid w:val="73281BAE"/>
    <w:multiLevelType w:val="hybridMultilevel"/>
    <w:tmpl w:val="F19C9B84"/>
    <w:lvl w:ilvl="0" w:tplc="36000ADA">
      <w:start w:val="1"/>
      <w:numFmt w:val="bullet"/>
      <w:lvlText w:val="-"/>
      <w:lvlJc w:val="left"/>
      <w:pPr>
        <w:ind w:left="720" w:hanging="360"/>
      </w:pPr>
      <w:rPr>
        <w:rFonts w:ascii="Arial" w:eastAsiaTheme="minorHAnsi" w:hAnsi="Arial" w:cs="Arial" w:hint="default"/>
      </w:rPr>
    </w:lvl>
    <w:lvl w:ilvl="1" w:tplc="C6D80476" w:tentative="1">
      <w:start w:val="1"/>
      <w:numFmt w:val="bullet"/>
      <w:lvlText w:val="o"/>
      <w:lvlJc w:val="left"/>
      <w:pPr>
        <w:ind w:left="1440" w:hanging="360"/>
      </w:pPr>
      <w:rPr>
        <w:rFonts w:ascii="Courier New" w:hAnsi="Courier New" w:cs="Courier New" w:hint="default"/>
      </w:rPr>
    </w:lvl>
    <w:lvl w:ilvl="2" w:tplc="6B0642E6" w:tentative="1">
      <w:start w:val="1"/>
      <w:numFmt w:val="bullet"/>
      <w:lvlText w:val=""/>
      <w:lvlJc w:val="left"/>
      <w:pPr>
        <w:ind w:left="2160" w:hanging="360"/>
      </w:pPr>
      <w:rPr>
        <w:rFonts w:ascii="Wingdings" w:hAnsi="Wingdings" w:hint="default"/>
      </w:rPr>
    </w:lvl>
    <w:lvl w:ilvl="3" w:tplc="CC36E11A" w:tentative="1">
      <w:start w:val="1"/>
      <w:numFmt w:val="bullet"/>
      <w:lvlText w:val=""/>
      <w:lvlJc w:val="left"/>
      <w:pPr>
        <w:ind w:left="2880" w:hanging="360"/>
      </w:pPr>
      <w:rPr>
        <w:rFonts w:ascii="Symbol" w:hAnsi="Symbol" w:hint="default"/>
      </w:rPr>
    </w:lvl>
    <w:lvl w:ilvl="4" w:tplc="54D6FC5C" w:tentative="1">
      <w:start w:val="1"/>
      <w:numFmt w:val="bullet"/>
      <w:lvlText w:val="o"/>
      <w:lvlJc w:val="left"/>
      <w:pPr>
        <w:ind w:left="3600" w:hanging="360"/>
      </w:pPr>
      <w:rPr>
        <w:rFonts w:ascii="Courier New" w:hAnsi="Courier New" w:cs="Courier New" w:hint="default"/>
      </w:rPr>
    </w:lvl>
    <w:lvl w:ilvl="5" w:tplc="DB12BC1A" w:tentative="1">
      <w:start w:val="1"/>
      <w:numFmt w:val="bullet"/>
      <w:lvlText w:val=""/>
      <w:lvlJc w:val="left"/>
      <w:pPr>
        <w:ind w:left="4320" w:hanging="360"/>
      </w:pPr>
      <w:rPr>
        <w:rFonts w:ascii="Wingdings" w:hAnsi="Wingdings" w:hint="default"/>
      </w:rPr>
    </w:lvl>
    <w:lvl w:ilvl="6" w:tplc="BD0268B6" w:tentative="1">
      <w:start w:val="1"/>
      <w:numFmt w:val="bullet"/>
      <w:lvlText w:val=""/>
      <w:lvlJc w:val="left"/>
      <w:pPr>
        <w:ind w:left="5040" w:hanging="360"/>
      </w:pPr>
      <w:rPr>
        <w:rFonts w:ascii="Symbol" w:hAnsi="Symbol" w:hint="default"/>
      </w:rPr>
    </w:lvl>
    <w:lvl w:ilvl="7" w:tplc="971A51FA" w:tentative="1">
      <w:start w:val="1"/>
      <w:numFmt w:val="bullet"/>
      <w:lvlText w:val="o"/>
      <w:lvlJc w:val="left"/>
      <w:pPr>
        <w:ind w:left="5760" w:hanging="360"/>
      </w:pPr>
      <w:rPr>
        <w:rFonts w:ascii="Courier New" w:hAnsi="Courier New" w:cs="Courier New" w:hint="default"/>
      </w:rPr>
    </w:lvl>
    <w:lvl w:ilvl="8" w:tplc="514A007E"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1"/>
  </w:num>
  <w:num w:numId="4">
    <w:abstractNumId w:val="1"/>
  </w:num>
  <w:num w:numId="5">
    <w:abstractNumId w:val="0"/>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4"/>
  </w:num>
  <w:num w:numId="14">
    <w:abstractNumId w:val="4"/>
  </w:num>
  <w:num w:numId="15">
    <w:abstractNumId w:val="14"/>
  </w:num>
  <w:num w:numId="16">
    <w:abstractNumId w:val="10"/>
  </w:num>
  <w:num w:numId="17">
    <w:abstractNumId w:val="16"/>
  </w:num>
  <w:num w:numId="18">
    <w:abstractNumId w:val="7"/>
  </w:num>
  <w:num w:numId="19">
    <w:abstractNumId w:val="5"/>
  </w:num>
  <w:num w:numId="20">
    <w:abstractNumId w:val="3"/>
  </w:num>
  <w:num w:numId="21">
    <w:abstractNumId w:val="2"/>
  </w:num>
  <w:num w:numId="22">
    <w:abstractNumId w:val="17"/>
  </w:num>
  <w:num w:numId="23">
    <w:abstractNumId w:val="9"/>
  </w:num>
  <w:num w:numId="24">
    <w:abstractNumId w:val="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0sjQxNrU0MzI2NrZU0lEKTi0uzszPAykwqwUAmgybAywAAAA="/>
  </w:docVars>
  <w:rsids>
    <w:rsidRoot w:val="006E38F6"/>
    <w:rsid w:val="00002EFC"/>
    <w:rsid w:val="000058FA"/>
    <w:rsid w:val="00010980"/>
    <w:rsid w:val="00022CBA"/>
    <w:rsid w:val="00022CD3"/>
    <w:rsid w:val="00023AD8"/>
    <w:rsid w:val="00023D74"/>
    <w:rsid w:val="00025407"/>
    <w:rsid w:val="0002707A"/>
    <w:rsid w:val="00030117"/>
    <w:rsid w:val="0003450E"/>
    <w:rsid w:val="00034A8B"/>
    <w:rsid w:val="00037CDD"/>
    <w:rsid w:val="00040256"/>
    <w:rsid w:val="00041B5F"/>
    <w:rsid w:val="0004299B"/>
    <w:rsid w:val="00042BF6"/>
    <w:rsid w:val="00045FC3"/>
    <w:rsid w:val="00046350"/>
    <w:rsid w:val="0005054F"/>
    <w:rsid w:val="0006478F"/>
    <w:rsid w:val="000657B0"/>
    <w:rsid w:val="000661FA"/>
    <w:rsid w:val="000739B3"/>
    <w:rsid w:val="000754FD"/>
    <w:rsid w:val="00077CEB"/>
    <w:rsid w:val="000801E2"/>
    <w:rsid w:val="0008598E"/>
    <w:rsid w:val="000924BA"/>
    <w:rsid w:val="000944F4"/>
    <w:rsid w:val="000951BF"/>
    <w:rsid w:val="00095285"/>
    <w:rsid w:val="0009542A"/>
    <w:rsid w:val="000971B0"/>
    <w:rsid w:val="000A0C37"/>
    <w:rsid w:val="000B2724"/>
    <w:rsid w:val="000C47D7"/>
    <w:rsid w:val="000C5782"/>
    <w:rsid w:val="000C72A1"/>
    <w:rsid w:val="000E3C9B"/>
    <w:rsid w:val="000E428C"/>
    <w:rsid w:val="000E5311"/>
    <w:rsid w:val="000E743D"/>
    <w:rsid w:val="000F13AF"/>
    <w:rsid w:val="000F26B6"/>
    <w:rsid w:val="000F6219"/>
    <w:rsid w:val="000F6933"/>
    <w:rsid w:val="000F7F76"/>
    <w:rsid w:val="001016C2"/>
    <w:rsid w:val="001075F0"/>
    <w:rsid w:val="001218F5"/>
    <w:rsid w:val="00124A4B"/>
    <w:rsid w:val="00126240"/>
    <w:rsid w:val="00126908"/>
    <w:rsid w:val="00127E01"/>
    <w:rsid w:val="001309E7"/>
    <w:rsid w:val="00134109"/>
    <w:rsid w:val="001351DE"/>
    <w:rsid w:val="001414CB"/>
    <w:rsid w:val="001417D5"/>
    <w:rsid w:val="00143C55"/>
    <w:rsid w:val="001609C0"/>
    <w:rsid w:val="0017044C"/>
    <w:rsid w:val="001705F4"/>
    <w:rsid w:val="00171FCE"/>
    <w:rsid w:val="001759EC"/>
    <w:rsid w:val="00183619"/>
    <w:rsid w:val="00186DBC"/>
    <w:rsid w:val="00190DB1"/>
    <w:rsid w:val="00191336"/>
    <w:rsid w:val="00194255"/>
    <w:rsid w:val="001A3FC3"/>
    <w:rsid w:val="001A482D"/>
    <w:rsid w:val="001B307C"/>
    <w:rsid w:val="001B38D1"/>
    <w:rsid w:val="001B491C"/>
    <w:rsid w:val="001B5DAB"/>
    <w:rsid w:val="001C0EF7"/>
    <w:rsid w:val="001C1244"/>
    <w:rsid w:val="001C20A1"/>
    <w:rsid w:val="001D343E"/>
    <w:rsid w:val="001E0E13"/>
    <w:rsid w:val="001E1049"/>
    <w:rsid w:val="001E2707"/>
    <w:rsid w:val="001E7B2C"/>
    <w:rsid w:val="001F216D"/>
    <w:rsid w:val="002010DC"/>
    <w:rsid w:val="00204061"/>
    <w:rsid w:val="00204E1C"/>
    <w:rsid w:val="00205F99"/>
    <w:rsid w:val="002136B6"/>
    <w:rsid w:val="002179DE"/>
    <w:rsid w:val="002261D5"/>
    <w:rsid w:val="00230417"/>
    <w:rsid w:val="00230DAD"/>
    <w:rsid w:val="0023389A"/>
    <w:rsid w:val="00235B5F"/>
    <w:rsid w:val="00236229"/>
    <w:rsid w:val="00242E93"/>
    <w:rsid w:val="00245E4E"/>
    <w:rsid w:val="00247D70"/>
    <w:rsid w:val="00251889"/>
    <w:rsid w:val="0025333A"/>
    <w:rsid w:val="00257DD4"/>
    <w:rsid w:val="00257F1B"/>
    <w:rsid w:val="00261068"/>
    <w:rsid w:val="00261425"/>
    <w:rsid w:val="002622CB"/>
    <w:rsid w:val="00265294"/>
    <w:rsid w:val="00265D5C"/>
    <w:rsid w:val="0027466D"/>
    <w:rsid w:val="00275A94"/>
    <w:rsid w:val="00276FD4"/>
    <w:rsid w:val="00284EEE"/>
    <w:rsid w:val="002938E4"/>
    <w:rsid w:val="002A41CB"/>
    <w:rsid w:val="002A53B6"/>
    <w:rsid w:val="002A72E4"/>
    <w:rsid w:val="002A73FD"/>
    <w:rsid w:val="002B1130"/>
    <w:rsid w:val="002B1E06"/>
    <w:rsid w:val="002B5C97"/>
    <w:rsid w:val="002C1153"/>
    <w:rsid w:val="002C273E"/>
    <w:rsid w:val="002C5BD2"/>
    <w:rsid w:val="002C6ACB"/>
    <w:rsid w:val="002C74BB"/>
    <w:rsid w:val="002D33C2"/>
    <w:rsid w:val="002D4F6C"/>
    <w:rsid w:val="002D5741"/>
    <w:rsid w:val="002E6A0E"/>
    <w:rsid w:val="002E7932"/>
    <w:rsid w:val="002F3378"/>
    <w:rsid w:val="002F3933"/>
    <w:rsid w:val="002F6D7A"/>
    <w:rsid w:val="00304324"/>
    <w:rsid w:val="00304598"/>
    <w:rsid w:val="00304B1B"/>
    <w:rsid w:val="0030789A"/>
    <w:rsid w:val="00317D89"/>
    <w:rsid w:val="0032124A"/>
    <w:rsid w:val="0032396C"/>
    <w:rsid w:val="003300A9"/>
    <w:rsid w:val="003305C5"/>
    <w:rsid w:val="00330C1B"/>
    <w:rsid w:val="00334197"/>
    <w:rsid w:val="00334ACC"/>
    <w:rsid w:val="00340A87"/>
    <w:rsid w:val="00340F54"/>
    <w:rsid w:val="00342D2C"/>
    <w:rsid w:val="0034359F"/>
    <w:rsid w:val="00344958"/>
    <w:rsid w:val="00346EAC"/>
    <w:rsid w:val="003542C0"/>
    <w:rsid w:val="00357BB4"/>
    <w:rsid w:val="00357C57"/>
    <w:rsid w:val="00360145"/>
    <w:rsid w:val="003630F0"/>
    <w:rsid w:val="0036395B"/>
    <w:rsid w:val="003652B8"/>
    <w:rsid w:val="0036589F"/>
    <w:rsid w:val="0037107C"/>
    <w:rsid w:val="00373049"/>
    <w:rsid w:val="0037515D"/>
    <w:rsid w:val="0037702B"/>
    <w:rsid w:val="00384708"/>
    <w:rsid w:val="00397BAC"/>
    <w:rsid w:val="003A15D6"/>
    <w:rsid w:val="003A3466"/>
    <w:rsid w:val="003A4BF3"/>
    <w:rsid w:val="003A63C2"/>
    <w:rsid w:val="003A7038"/>
    <w:rsid w:val="003B5A70"/>
    <w:rsid w:val="003B6317"/>
    <w:rsid w:val="003B7EAD"/>
    <w:rsid w:val="003C012C"/>
    <w:rsid w:val="003C0736"/>
    <w:rsid w:val="003C07EA"/>
    <w:rsid w:val="003C2778"/>
    <w:rsid w:val="003D64C5"/>
    <w:rsid w:val="003D6A71"/>
    <w:rsid w:val="003E0169"/>
    <w:rsid w:val="003E2478"/>
    <w:rsid w:val="003E36DF"/>
    <w:rsid w:val="003E629F"/>
    <w:rsid w:val="003F0D39"/>
    <w:rsid w:val="003F1DD8"/>
    <w:rsid w:val="003F2930"/>
    <w:rsid w:val="003F3DCA"/>
    <w:rsid w:val="003F5844"/>
    <w:rsid w:val="003F6403"/>
    <w:rsid w:val="003F6CF5"/>
    <w:rsid w:val="003F7065"/>
    <w:rsid w:val="004002BF"/>
    <w:rsid w:val="00401295"/>
    <w:rsid w:val="004037B6"/>
    <w:rsid w:val="00403E10"/>
    <w:rsid w:val="004040EA"/>
    <w:rsid w:val="00404699"/>
    <w:rsid w:val="0040573E"/>
    <w:rsid w:val="0040609A"/>
    <w:rsid w:val="00407CA2"/>
    <w:rsid w:val="00414ECA"/>
    <w:rsid w:val="00416B7B"/>
    <w:rsid w:val="00416C65"/>
    <w:rsid w:val="0042177A"/>
    <w:rsid w:val="00426D9F"/>
    <w:rsid w:val="00430C9F"/>
    <w:rsid w:val="00431C4F"/>
    <w:rsid w:val="00434124"/>
    <w:rsid w:val="00434313"/>
    <w:rsid w:val="0043521B"/>
    <w:rsid w:val="00452016"/>
    <w:rsid w:val="00454138"/>
    <w:rsid w:val="00454D10"/>
    <w:rsid w:val="00454F05"/>
    <w:rsid w:val="0045517C"/>
    <w:rsid w:val="004650F6"/>
    <w:rsid w:val="00466205"/>
    <w:rsid w:val="00470A55"/>
    <w:rsid w:val="00471FA4"/>
    <w:rsid w:val="004777EB"/>
    <w:rsid w:val="00481170"/>
    <w:rsid w:val="00483D4B"/>
    <w:rsid w:val="00484005"/>
    <w:rsid w:val="00484F10"/>
    <w:rsid w:val="00487098"/>
    <w:rsid w:val="00491AB8"/>
    <w:rsid w:val="00497225"/>
    <w:rsid w:val="00497931"/>
    <w:rsid w:val="004A3569"/>
    <w:rsid w:val="004A6349"/>
    <w:rsid w:val="004B45B1"/>
    <w:rsid w:val="004B6238"/>
    <w:rsid w:val="004D6748"/>
    <w:rsid w:val="004E3A06"/>
    <w:rsid w:val="004E4180"/>
    <w:rsid w:val="004E5E56"/>
    <w:rsid w:val="00504C45"/>
    <w:rsid w:val="00505EEC"/>
    <w:rsid w:val="00507DA4"/>
    <w:rsid w:val="00515132"/>
    <w:rsid w:val="00517112"/>
    <w:rsid w:val="005228F5"/>
    <w:rsid w:val="0052740F"/>
    <w:rsid w:val="005401D7"/>
    <w:rsid w:val="00542201"/>
    <w:rsid w:val="00545548"/>
    <w:rsid w:val="005475A7"/>
    <w:rsid w:val="005506D7"/>
    <w:rsid w:val="005509E2"/>
    <w:rsid w:val="00553261"/>
    <w:rsid w:val="0055640F"/>
    <w:rsid w:val="00560F85"/>
    <w:rsid w:val="005672E1"/>
    <w:rsid w:val="0057160D"/>
    <w:rsid w:val="00571B37"/>
    <w:rsid w:val="00580206"/>
    <w:rsid w:val="00580AF5"/>
    <w:rsid w:val="005815F5"/>
    <w:rsid w:val="00582609"/>
    <w:rsid w:val="005834E1"/>
    <w:rsid w:val="00583EED"/>
    <w:rsid w:val="00584649"/>
    <w:rsid w:val="005A06F7"/>
    <w:rsid w:val="005A0AA9"/>
    <w:rsid w:val="005A1052"/>
    <w:rsid w:val="005A238A"/>
    <w:rsid w:val="005A7547"/>
    <w:rsid w:val="005B470C"/>
    <w:rsid w:val="005B53B9"/>
    <w:rsid w:val="005B5788"/>
    <w:rsid w:val="005B658A"/>
    <w:rsid w:val="005C02D2"/>
    <w:rsid w:val="005C0E86"/>
    <w:rsid w:val="005C13A9"/>
    <w:rsid w:val="005C1E2B"/>
    <w:rsid w:val="005C61C9"/>
    <w:rsid w:val="005D0649"/>
    <w:rsid w:val="005D0844"/>
    <w:rsid w:val="005D15B6"/>
    <w:rsid w:val="005D3BEE"/>
    <w:rsid w:val="005D41C2"/>
    <w:rsid w:val="005D4315"/>
    <w:rsid w:val="005D4E62"/>
    <w:rsid w:val="005D71CD"/>
    <w:rsid w:val="005D752B"/>
    <w:rsid w:val="005D7C71"/>
    <w:rsid w:val="005F2901"/>
    <w:rsid w:val="005F484A"/>
    <w:rsid w:val="006000FC"/>
    <w:rsid w:val="006070CD"/>
    <w:rsid w:val="0061041B"/>
    <w:rsid w:val="0061708E"/>
    <w:rsid w:val="00617664"/>
    <w:rsid w:val="00617AFA"/>
    <w:rsid w:val="00622D91"/>
    <w:rsid w:val="00622F4C"/>
    <w:rsid w:val="00624CD2"/>
    <w:rsid w:val="00625C0C"/>
    <w:rsid w:val="006265A8"/>
    <w:rsid w:val="006272E4"/>
    <w:rsid w:val="00630688"/>
    <w:rsid w:val="00632574"/>
    <w:rsid w:val="00632FAC"/>
    <w:rsid w:val="0063310F"/>
    <w:rsid w:val="00635989"/>
    <w:rsid w:val="0063714D"/>
    <w:rsid w:val="00651784"/>
    <w:rsid w:val="00652F99"/>
    <w:rsid w:val="00653146"/>
    <w:rsid w:val="00657588"/>
    <w:rsid w:val="00660EEA"/>
    <w:rsid w:val="00663ADF"/>
    <w:rsid w:val="0066567C"/>
    <w:rsid w:val="0066569A"/>
    <w:rsid w:val="00666A13"/>
    <w:rsid w:val="00666C3B"/>
    <w:rsid w:val="00667495"/>
    <w:rsid w:val="0067100A"/>
    <w:rsid w:val="006755C0"/>
    <w:rsid w:val="006768EB"/>
    <w:rsid w:val="00692D75"/>
    <w:rsid w:val="00695489"/>
    <w:rsid w:val="00695554"/>
    <w:rsid w:val="00696831"/>
    <w:rsid w:val="006A3ADE"/>
    <w:rsid w:val="006A3F72"/>
    <w:rsid w:val="006B0639"/>
    <w:rsid w:val="006B20EB"/>
    <w:rsid w:val="006B2ED4"/>
    <w:rsid w:val="006B3B14"/>
    <w:rsid w:val="006B4CF1"/>
    <w:rsid w:val="006B6969"/>
    <w:rsid w:val="006C4925"/>
    <w:rsid w:val="006C7A51"/>
    <w:rsid w:val="006D3434"/>
    <w:rsid w:val="006D6FD4"/>
    <w:rsid w:val="006D7DAB"/>
    <w:rsid w:val="006D7EE4"/>
    <w:rsid w:val="006E16A2"/>
    <w:rsid w:val="006E26FE"/>
    <w:rsid w:val="006E38F6"/>
    <w:rsid w:val="006E7AE8"/>
    <w:rsid w:val="006F028D"/>
    <w:rsid w:val="006F1316"/>
    <w:rsid w:val="006F1564"/>
    <w:rsid w:val="006F6085"/>
    <w:rsid w:val="006F6E92"/>
    <w:rsid w:val="00714C3D"/>
    <w:rsid w:val="0071750C"/>
    <w:rsid w:val="00721C5E"/>
    <w:rsid w:val="00724553"/>
    <w:rsid w:val="007273AC"/>
    <w:rsid w:val="00732DCF"/>
    <w:rsid w:val="00736E57"/>
    <w:rsid w:val="00742690"/>
    <w:rsid w:val="00750FAF"/>
    <w:rsid w:val="00752204"/>
    <w:rsid w:val="00755794"/>
    <w:rsid w:val="00756526"/>
    <w:rsid w:val="00761F74"/>
    <w:rsid w:val="0076209D"/>
    <w:rsid w:val="00762911"/>
    <w:rsid w:val="0076298A"/>
    <w:rsid w:val="00763571"/>
    <w:rsid w:val="007650A5"/>
    <w:rsid w:val="00766186"/>
    <w:rsid w:val="0076663D"/>
    <w:rsid w:val="00766874"/>
    <w:rsid w:val="00770770"/>
    <w:rsid w:val="007712DE"/>
    <w:rsid w:val="0077543F"/>
    <w:rsid w:val="00781FF1"/>
    <w:rsid w:val="00785423"/>
    <w:rsid w:val="00787C08"/>
    <w:rsid w:val="007905B5"/>
    <w:rsid w:val="00793483"/>
    <w:rsid w:val="0079405B"/>
    <w:rsid w:val="00796EE9"/>
    <w:rsid w:val="007A0174"/>
    <w:rsid w:val="007A116A"/>
    <w:rsid w:val="007A144E"/>
    <w:rsid w:val="007A14E4"/>
    <w:rsid w:val="007A5A46"/>
    <w:rsid w:val="007A7C91"/>
    <w:rsid w:val="007B594B"/>
    <w:rsid w:val="007B6B20"/>
    <w:rsid w:val="007B7A2E"/>
    <w:rsid w:val="007C27BF"/>
    <w:rsid w:val="007C6B85"/>
    <w:rsid w:val="007D1F23"/>
    <w:rsid w:val="007D3E8C"/>
    <w:rsid w:val="007D65FD"/>
    <w:rsid w:val="007D71F7"/>
    <w:rsid w:val="007E46CE"/>
    <w:rsid w:val="007E6EED"/>
    <w:rsid w:val="007F7622"/>
    <w:rsid w:val="0080078E"/>
    <w:rsid w:val="0080391D"/>
    <w:rsid w:val="00815C9B"/>
    <w:rsid w:val="00816FB1"/>
    <w:rsid w:val="008174C4"/>
    <w:rsid w:val="008209F5"/>
    <w:rsid w:val="00820AA4"/>
    <w:rsid w:val="00827F7D"/>
    <w:rsid w:val="0083317F"/>
    <w:rsid w:val="0083438B"/>
    <w:rsid w:val="00834B66"/>
    <w:rsid w:val="00836F09"/>
    <w:rsid w:val="00842CA3"/>
    <w:rsid w:val="00854398"/>
    <w:rsid w:val="008550AB"/>
    <w:rsid w:val="00864AA6"/>
    <w:rsid w:val="008651D1"/>
    <w:rsid w:val="008705D4"/>
    <w:rsid w:val="00871CBE"/>
    <w:rsid w:val="008727D5"/>
    <w:rsid w:val="00890A32"/>
    <w:rsid w:val="00896780"/>
    <w:rsid w:val="00896BF7"/>
    <w:rsid w:val="00896CED"/>
    <w:rsid w:val="008A1732"/>
    <w:rsid w:val="008A1D4E"/>
    <w:rsid w:val="008A71E4"/>
    <w:rsid w:val="008B6A7B"/>
    <w:rsid w:val="008C04A1"/>
    <w:rsid w:val="008C0D03"/>
    <w:rsid w:val="008C1D29"/>
    <w:rsid w:val="008C615B"/>
    <w:rsid w:val="008C72E7"/>
    <w:rsid w:val="008D7B5F"/>
    <w:rsid w:val="008E03D5"/>
    <w:rsid w:val="008E4E5B"/>
    <w:rsid w:val="008E5AFC"/>
    <w:rsid w:val="008E5E51"/>
    <w:rsid w:val="008E6E2D"/>
    <w:rsid w:val="008F5315"/>
    <w:rsid w:val="008F7C8B"/>
    <w:rsid w:val="00903693"/>
    <w:rsid w:val="009045C1"/>
    <w:rsid w:val="00904E42"/>
    <w:rsid w:val="0090570E"/>
    <w:rsid w:val="00913C6B"/>
    <w:rsid w:val="00913D5C"/>
    <w:rsid w:val="009200C9"/>
    <w:rsid w:val="00922FE0"/>
    <w:rsid w:val="00927269"/>
    <w:rsid w:val="00930C45"/>
    <w:rsid w:val="00934D08"/>
    <w:rsid w:val="00935C6B"/>
    <w:rsid w:val="00944A5A"/>
    <w:rsid w:val="009474CC"/>
    <w:rsid w:val="00947795"/>
    <w:rsid w:val="009512C1"/>
    <w:rsid w:val="00952B9D"/>
    <w:rsid w:val="0095519E"/>
    <w:rsid w:val="00955D06"/>
    <w:rsid w:val="00962905"/>
    <w:rsid w:val="00962D98"/>
    <w:rsid w:val="00975AC8"/>
    <w:rsid w:val="009779D3"/>
    <w:rsid w:val="00981B5F"/>
    <w:rsid w:val="00984253"/>
    <w:rsid w:val="00987BA9"/>
    <w:rsid w:val="00996333"/>
    <w:rsid w:val="009A2584"/>
    <w:rsid w:val="009A33E5"/>
    <w:rsid w:val="009A5419"/>
    <w:rsid w:val="009A55AA"/>
    <w:rsid w:val="009A7258"/>
    <w:rsid w:val="009B0644"/>
    <w:rsid w:val="009B595E"/>
    <w:rsid w:val="009B772F"/>
    <w:rsid w:val="009B7A84"/>
    <w:rsid w:val="009D1F4C"/>
    <w:rsid w:val="009D226E"/>
    <w:rsid w:val="009D457F"/>
    <w:rsid w:val="009D6450"/>
    <w:rsid w:val="009D6706"/>
    <w:rsid w:val="009D78D3"/>
    <w:rsid w:val="009E5496"/>
    <w:rsid w:val="009E6441"/>
    <w:rsid w:val="009F38D9"/>
    <w:rsid w:val="00A00E2F"/>
    <w:rsid w:val="00A02671"/>
    <w:rsid w:val="00A07D5D"/>
    <w:rsid w:val="00A136F7"/>
    <w:rsid w:val="00A13DD3"/>
    <w:rsid w:val="00A166C4"/>
    <w:rsid w:val="00A17E8E"/>
    <w:rsid w:val="00A22299"/>
    <w:rsid w:val="00A22B85"/>
    <w:rsid w:val="00A2553F"/>
    <w:rsid w:val="00A26E0A"/>
    <w:rsid w:val="00A314F3"/>
    <w:rsid w:val="00A32326"/>
    <w:rsid w:val="00A43C0C"/>
    <w:rsid w:val="00A45DE0"/>
    <w:rsid w:val="00A45EEA"/>
    <w:rsid w:val="00A461C3"/>
    <w:rsid w:val="00A51BCB"/>
    <w:rsid w:val="00A53589"/>
    <w:rsid w:val="00A54DD7"/>
    <w:rsid w:val="00A56229"/>
    <w:rsid w:val="00A569EC"/>
    <w:rsid w:val="00A56F8E"/>
    <w:rsid w:val="00A63A0E"/>
    <w:rsid w:val="00A66946"/>
    <w:rsid w:val="00A6761E"/>
    <w:rsid w:val="00A74359"/>
    <w:rsid w:val="00A80528"/>
    <w:rsid w:val="00A807D9"/>
    <w:rsid w:val="00A80A78"/>
    <w:rsid w:val="00A822C2"/>
    <w:rsid w:val="00A8384D"/>
    <w:rsid w:val="00A83A64"/>
    <w:rsid w:val="00A83F34"/>
    <w:rsid w:val="00A87C38"/>
    <w:rsid w:val="00A87D6F"/>
    <w:rsid w:val="00A919A2"/>
    <w:rsid w:val="00A91A3D"/>
    <w:rsid w:val="00A931CD"/>
    <w:rsid w:val="00A94B51"/>
    <w:rsid w:val="00AA37B3"/>
    <w:rsid w:val="00AA60B1"/>
    <w:rsid w:val="00AA6F90"/>
    <w:rsid w:val="00AA77A6"/>
    <w:rsid w:val="00AB2346"/>
    <w:rsid w:val="00AB2AA1"/>
    <w:rsid w:val="00AB2BBA"/>
    <w:rsid w:val="00AB445C"/>
    <w:rsid w:val="00AB684D"/>
    <w:rsid w:val="00AB726A"/>
    <w:rsid w:val="00AC5015"/>
    <w:rsid w:val="00AC5271"/>
    <w:rsid w:val="00AD29FB"/>
    <w:rsid w:val="00AE2109"/>
    <w:rsid w:val="00AE3177"/>
    <w:rsid w:val="00AE7F4D"/>
    <w:rsid w:val="00AF2E40"/>
    <w:rsid w:val="00AF426D"/>
    <w:rsid w:val="00AF4C45"/>
    <w:rsid w:val="00B02245"/>
    <w:rsid w:val="00B0261C"/>
    <w:rsid w:val="00B03F99"/>
    <w:rsid w:val="00B04EB9"/>
    <w:rsid w:val="00B05CC0"/>
    <w:rsid w:val="00B06E30"/>
    <w:rsid w:val="00B06EE1"/>
    <w:rsid w:val="00B15926"/>
    <w:rsid w:val="00B205E0"/>
    <w:rsid w:val="00B244D9"/>
    <w:rsid w:val="00B25056"/>
    <w:rsid w:val="00B268A0"/>
    <w:rsid w:val="00B3025B"/>
    <w:rsid w:val="00B340F7"/>
    <w:rsid w:val="00B40F1E"/>
    <w:rsid w:val="00B40F35"/>
    <w:rsid w:val="00B45B9B"/>
    <w:rsid w:val="00B50AD8"/>
    <w:rsid w:val="00B51BDE"/>
    <w:rsid w:val="00B62092"/>
    <w:rsid w:val="00B62407"/>
    <w:rsid w:val="00B64314"/>
    <w:rsid w:val="00B66A50"/>
    <w:rsid w:val="00B709C6"/>
    <w:rsid w:val="00B73F6B"/>
    <w:rsid w:val="00B7764E"/>
    <w:rsid w:val="00B807CF"/>
    <w:rsid w:val="00B8114A"/>
    <w:rsid w:val="00B8248E"/>
    <w:rsid w:val="00B844FE"/>
    <w:rsid w:val="00B852A3"/>
    <w:rsid w:val="00B87CD2"/>
    <w:rsid w:val="00B9049B"/>
    <w:rsid w:val="00B94CBB"/>
    <w:rsid w:val="00B95810"/>
    <w:rsid w:val="00BA1339"/>
    <w:rsid w:val="00BA6774"/>
    <w:rsid w:val="00BA6D1F"/>
    <w:rsid w:val="00BB0DF9"/>
    <w:rsid w:val="00BB1D86"/>
    <w:rsid w:val="00BB1DE4"/>
    <w:rsid w:val="00BB270A"/>
    <w:rsid w:val="00BB45D0"/>
    <w:rsid w:val="00BB5189"/>
    <w:rsid w:val="00BB54AC"/>
    <w:rsid w:val="00BB6A2C"/>
    <w:rsid w:val="00BC285B"/>
    <w:rsid w:val="00BC2B0F"/>
    <w:rsid w:val="00BC45A6"/>
    <w:rsid w:val="00BC5324"/>
    <w:rsid w:val="00BC5943"/>
    <w:rsid w:val="00BE0DF6"/>
    <w:rsid w:val="00BE1C3A"/>
    <w:rsid w:val="00BE2929"/>
    <w:rsid w:val="00BF3981"/>
    <w:rsid w:val="00BF472B"/>
    <w:rsid w:val="00C01F83"/>
    <w:rsid w:val="00C0355A"/>
    <w:rsid w:val="00C039B4"/>
    <w:rsid w:val="00C10423"/>
    <w:rsid w:val="00C10713"/>
    <w:rsid w:val="00C10AD4"/>
    <w:rsid w:val="00C1370E"/>
    <w:rsid w:val="00C1441F"/>
    <w:rsid w:val="00C20A6B"/>
    <w:rsid w:val="00C26F62"/>
    <w:rsid w:val="00C30684"/>
    <w:rsid w:val="00C356BD"/>
    <w:rsid w:val="00C42C88"/>
    <w:rsid w:val="00C44383"/>
    <w:rsid w:val="00C463C9"/>
    <w:rsid w:val="00C521A2"/>
    <w:rsid w:val="00C5244E"/>
    <w:rsid w:val="00C52D3B"/>
    <w:rsid w:val="00C546A5"/>
    <w:rsid w:val="00C654DB"/>
    <w:rsid w:val="00C71EB7"/>
    <w:rsid w:val="00C7415A"/>
    <w:rsid w:val="00C76F13"/>
    <w:rsid w:val="00C76F19"/>
    <w:rsid w:val="00C77B15"/>
    <w:rsid w:val="00C8222A"/>
    <w:rsid w:val="00C84034"/>
    <w:rsid w:val="00C96241"/>
    <w:rsid w:val="00C96324"/>
    <w:rsid w:val="00CA2F9C"/>
    <w:rsid w:val="00CA3318"/>
    <w:rsid w:val="00CB14B9"/>
    <w:rsid w:val="00CB1E40"/>
    <w:rsid w:val="00CB3701"/>
    <w:rsid w:val="00CB505D"/>
    <w:rsid w:val="00CB6FDE"/>
    <w:rsid w:val="00CC1438"/>
    <w:rsid w:val="00CC5E9D"/>
    <w:rsid w:val="00CD116B"/>
    <w:rsid w:val="00CD1F1D"/>
    <w:rsid w:val="00CD4535"/>
    <w:rsid w:val="00CD7504"/>
    <w:rsid w:val="00CE3484"/>
    <w:rsid w:val="00CF395A"/>
    <w:rsid w:val="00CF7BBF"/>
    <w:rsid w:val="00D011A1"/>
    <w:rsid w:val="00D01A09"/>
    <w:rsid w:val="00D0246C"/>
    <w:rsid w:val="00D05180"/>
    <w:rsid w:val="00D05688"/>
    <w:rsid w:val="00D1528B"/>
    <w:rsid w:val="00D154D0"/>
    <w:rsid w:val="00D16204"/>
    <w:rsid w:val="00D23FAA"/>
    <w:rsid w:val="00D263F3"/>
    <w:rsid w:val="00D303B1"/>
    <w:rsid w:val="00D32CE1"/>
    <w:rsid w:val="00D35876"/>
    <w:rsid w:val="00D36364"/>
    <w:rsid w:val="00D41644"/>
    <w:rsid w:val="00D43F0F"/>
    <w:rsid w:val="00D4551A"/>
    <w:rsid w:val="00D46A33"/>
    <w:rsid w:val="00D52AB0"/>
    <w:rsid w:val="00D56802"/>
    <w:rsid w:val="00D60368"/>
    <w:rsid w:val="00D65785"/>
    <w:rsid w:val="00D70664"/>
    <w:rsid w:val="00D7363A"/>
    <w:rsid w:val="00D74113"/>
    <w:rsid w:val="00D7417D"/>
    <w:rsid w:val="00D74B3F"/>
    <w:rsid w:val="00D76B1B"/>
    <w:rsid w:val="00D80AAA"/>
    <w:rsid w:val="00D80C8A"/>
    <w:rsid w:val="00D82B52"/>
    <w:rsid w:val="00D8454D"/>
    <w:rsid w:val="00D92603"/>
    <w:rsid w:val="00D97855"/>
    <w:rsid w:val="00DA3F2B"/>
    <w:rsid w:val="00DA506B"/>
    <w:rsid w:val="00DA6818"/>
    <w:rsid w:val="00DA7C56"/>
    <w:rsid w:val="00DB5ECC"/>
    <w:rsid w:val="00DB69C3"/>
    <w:rsid w:val="00DD1533"/>
    <w:rsid w:val="00DD18F3"/>
    <w:rsid w:val="00DE19C1"/>
    <w:rsid w:val="00DE3956"/>
    <w:rsid w:val="00DE4035"/>
    <w:rsid w:val="00DE4E8C"/>
    <w:rsid w:val="00DE7050"/>
    <w:rsid w:val="00DE7610"/>
    <w:rsid w:val="00DF0A73"/>
    <w:rsid w:val="00DF69F0"/>
    <w:rsid w:val="00E0168D"/>
    <w:rsid w:val="00E041CA"/>
    <w:rsid w:val="00E13964"/>
    <w:rsid w:val="00E210F7"/>
    <w:rsid w:val="00E22E2C"/>
    <w:rsid w:val="00E30B4F"/>
    <w:rsid w:val="00E310FC"/>
    <w:rsid w:val="00E327A2"/>
    <w:rsid w:val="00E33A86"/>
    <w:rsid w:val="00E34071"/>
    <w:rsid w:val="00E40BDC"/>
    <w:rsid w:val="00E41915"/>
    <w:rsid w:val="00E41E0F"/>
    <w:rsid w:val="00E45C03"/>
    <w:rsid w:val="00E51829"/>
    <w:rsid w:val="00E53BD0"/>
    <w:rsid w:val="00E5509C"/>
    <w:rsid w:val="00E5616C"/>
    <w:rsid w:val="00E60129"/>
    <w:rsid w:val="00E60474"/>
    <w:rsid w:val="00E6073F"/>
    <w:rsid w:val="00E60C3E"/>
    <w:rsid w:val="00E638E4"/>
    <w:rsid w:val="00E704DB"/>
    <w:rsid w:val="00E706A1"/>
    <w:rsid w:val="00E70999"/>
    <w:rsid w:val="00E7182A"/>
    <w:rsid w:val="00E724B2"/>
    <w:rsid w:val="00E73491"/>
    <w:rsid w:val="00E73D85"/>
    <w:rsid w:val="00E77B88"/>
    <w:rsid w:val="00E87306"/>
    <w:rsid w:val="00E874FA"/>
    <w:rsid w:val="00E91742"/>
    <w:rsid w:val="00E92980"/>
    <w:rsid w:val="00E92C53"/>
    <w:rsid w:val="00E96DF9"/>
    <w:rsid w:val="00EA0BEE"/>
    <w:rsid w:val="00EA1000"/>
    <w:rsid w:val="00EA2C4B"/>
    <w:rsid w:val="00EA5DD2"/>
    <w:rsid w:val="00EA6E12"/>
    <w:rsid w:val="00EB0631"/>
    <w:rsid w:val="00EB1C10"/>
    <w:rsid w:val="00EB1F75"/>
    <w:rsid w:val="00EB63E6"/>
    <w:rsid w:val="00EB694A"/>
    <w:rsid w:val="00EC0CEA"/>
    <w:rsid w:val="00EC1CCB"/>
    <w:rsid w:val="00EC693E"/>
    <w:rsid w:val="00ED0EB7"/>
    <w:rsid w:val="00ED398E"/>
    <w:rsid w:val="00ED4C46"/>
    <w:rsid w:val="00ED5EC7"/>
    <w:rsid w:val="00ED78EA"/>
    <w:rsid w:val="00EE0AC3"/>
    <w:rsid w:val="00EE2586"/>
    <w:rsid w:val="00EE2964"/>
    <w:rsid w:val="00EE7105"/>
    <w:rsid w:val="00EF015F"/>
    <w:rsid w:val="00EF0677"/>
    <w:rsid w:val="00EF3CD9"/>
    <w:rsid w:val="00F065B6"/>
    <w:rsid w:val="00F0735D"/>
    <w:rsid w:val="00F10EDF"/>
    <w:rsid w:val="00F12D74"/>
    <w:rsid w:val="00F135FC"/>
    <w:rsid w:val="00F13C35"/>
    <w:rsid w:val="00F15328"/>
    <w:rsid w:val="00F15AC4"/>
    <w:rsid w:val="00F229F9"/>
    <w:rsid w:val="00F22F2A"/>
    <w:rsid w:val="00F23BAD"/>
    <w:rsid w:val="00F262A3"/>
    <w:rsid w:val="00F33751"/>
    <w:rsid w:val="00F34E32"/>
    <w:rsid w:val="00F428B9"/>
    <w:rsid w:val="00F4435A"/>
    <w:rsid w:val="00F50877"/>
    <w:rsid w:val="00F6207C"/>
    <w:rsid w:val="00F63873"/>
    <w:rsid w:val="00F63AD5"/>
    <w:rsid w:val="00F65ED5"/>
    <w:rsid w:val="00F746E6"/>
    <w:rsid w:val="00F76998"/>
    <w:rsid w:val="00F77D17"/>
    <w:rsid w:val="00F815A4"/>
    <w:rsid w:val="00F83D68"/>
    <w:rsid w:val="00F86DD8"/>
    <w:rsid w:val="00F902E0"/>
    <w:rsid w:val="00F97865"/>
    <w:rsid w:val="00FA25AA"/>
    <w:rsid w:val="00FA46DD"/>
    <w:rsid w:val="00FA570E"/>
    <w:rsid w:val="00FB087B"/>
    <w:rsid w:val="00FB2FA1"/>
    <w:rsid w:val="00FB4FF8"/>
    <w:rsid w:val="00FB52C7"/>
    <w:rsid w:val="00FB6AAA"/>
    <w:rsid w:val="00FB7CEB"/>
    <w:rsid w:val="00FC0FC9"/>
    <w:rsid w:val="00FC54C5"/>
    <w:rsid w:val="00FC6B5B"/>
    <w:rsid w:val="00FD3FAF"/>
    <w:rsid w:val="00FD42E8"/>
    <w:rsid w:val="00FF32A6"/>
    <w:rsid w:val="00FF7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A0AE9-D0D9-48DB-B618-5D733B4B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240"/>
    <w:pPr>
      <w:spacing w:after="120"/>
    </w:pPr>
    <w:rPr>
      <w:rFonts w:ascii="Arial" w:hAnsi="Arial" w:cs="Arial"/>
    </w:rPr>
  </w:style>
  <w:style w:type="paragraph" w:styleId="Heading1">
    <w:name w:val="heading 1"/>
    <w:basedOn w:val="Normal"/>
    <w:next w:val="Normal"/>
    <w:link w:val="Heading1Char"/>
    <w:uiPriority w:val="9"/>
    <w:qFormat/>
    <w:rsid w:val="00126240"/>
    <w:pPr>
      <w:keepNext/>
      <w:keepLines/>
      <w:numPr>
        <w:numId w:val="16"/>
      </w:numPr>
      <w:spacing w:before="360"/>
      <w:ind w:left="431" w:hanging="431"/>
      <w:outlineLvl w:val="0"/>
    </w:pPr>
    <w:rPr>
      <w:rFonts w:eastAsiaTheme="majorEastAsia" w:cstheme="majorBidi"/>
      <w:b/>
      <w:bCs/>
      <w:color w:val="EB2A7B"/>
      <w:sz w:val="32"/>
      <w:szCs w:val="28"/>
    </w:rPr>
  </w:style>
  <w:style w:type="paragraph" w:styleId="Heading2">
    <w:name w:val="heading 2"/>
    <w:basedOn w:val="Normal"/>
    <w:next w:val="Normal"/>
    <w:link w:val="Heading2Char"/>
    <w:uiPriority w:val="9"/>
    <w:unhideWhenUsed/>
    <w:qFormat/>
    <w:rsid w:val="00126240"/>
    <w:pPr>
      <w:keepNext/>
      <w:keepLines/>
      <w:numPr>
        <w:ilvl w:val="1"/>
        <w:numId w:val="16"/>
      </w:numPr>
      <w:spacing w:before="360"/>
      <w:ind w:left="578" w:hanging="578"/>
      <w:outlineLvl w:val="1"/>
    </w:pPr>
    <w:rPr>
      <w:rFonts w:eastAsiaTheme="majorEastAsia" w:cstheme="majorBidi"/>
      <w:b/>
      <w:color w:val="14B7FA"/>
      <w:sz w:val="28"/>
      <w:szCs w:val="26"/>
    </w:rPr>
  </w:style>
  <w:style w:type="paragraph" w:styleId="Heading3">
    <w:name w:val="heading 3"/>
    <w:basedOn w:val="Normal"/>
    <w:next w:val="Normal"/>
    <w:link w:val="Heading3Char"/>
    <w:uiPriority w:val="9"/>
    <w:semiHidden/>
    <w:unhideWhenUsed/>
    <w:qFormat/>
    <w:rsid w:val="000F26B6"/>
    <w:pPr>
      <w:keepNext/>
      <w:keepLines/>
      <w:numPr>
        <w:ilvl w:val="2"/>
        <w:numId w:val="16"/>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F26B6"/>
    <w:pPr>
      <w:keepNext/>
      <w:keepLines/>
      <w:numPr>
        <w:ilvl w:val="3"/>
        <w:numId w:val="1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F26B6"/>
    <w:pPr>
      <w:keepNext/>
      <w:keepLines/>
      <w:numPr>
        <w:ilvl w:val="4"/>
        <w:numId w:val="1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F26B6"/>
    <w:pPr>
      <w:keepNext/>
      <w:keepLines/>
      <w:numPr>
        <w:ilvl w:val="5"/>
        <w:numId w:val="1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F26B6"/>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F26B6"/>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F26B6"/>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8F6"/>
    <w:rPr>
      <w:color w:val="0000FF" w:themeColor="hyperlink"/>
      <w:u w:val="single"/>
    </w:rPr>
  </w:style>
  <w:style w:type="table" w:styleId="TableGrid">
    <w:name w:val="Table Grid"/>
    <w:basedOn w:val="TableNormal"/>
    <w:uiPriority w:val="59"/>
    <w:rsid w:val="006E3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6240"/>
    <w:rPr>
      <w:rFonts w:ascii="Arial" w:eastAsiaTheme="majorEastAsia" w:hAnsi="Arial" w:cstheme="majorBidi"/>
      <w:b/>
      <w:bCs/>
      <w:color w:val="EB2A7B"/>
      <w:sz w:val="32"/>
      <w:szCs w:val="28"/>
    </w:rPr>
  </w:style>
  <w:style w:type="paragraph" w:styleId="Header">
    <w:name w:val="header"/>
    <w:basedOn w:val="Normal"/>
    <w:link w:val="HeaderChar"/>
    <w:uiPriority w:val="99"/>
    <w:unhideWhenUsed/>
    <w:rsid w:val="00247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D70"/>
  </w:style>
  <w:style w:type="paragraph" w:styleId="Footer">
    <w:name w:val="footer"/>
    <w:basedOn w:val="Normal"/>
    <w:link w:val="FooterChar"/>
    <w:uiPriority w:val="99"/>
    <w:unhideWhenUsed/>
    <w:rsid w:val="00247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D70"/>
  </w:style>
  <w:style w:type="paragraph" w:styleId="BalloonText">
    <w:name w:val="Balloon Text"/>
    <w:basedOn w:val="Normal"/>
    <w:link w:val="BalloonTextChar"/>
    <w:uiPriority w:val="99"/>
    <w:semiHidden/>
    <w:unhideWhenUsed/>
    <w:rsid w:val="00247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D70"/>
    <w:rPr>
      <w:rFonts w:ascii="Tahoma" w:hAnsi="Tahoma" w:cs="Tahoma"/>
      <w:sz w:val="16"/>
      <w:szCs w:val="16"/>
    </w:rPr>
  </w:style>
  <w:style w:type="paragraph" w:styleId="TOCHeading">
    <w:name w:val="TOC Heading"/>
    <w:basedOn w:val="Heading1"/>
    <w:next w:val="Normal"/>
    <w:uiPriority w:val="39"/>
    <w:unhideWhenUsed/>
    <w:qFormat/>
    <w:rsid w:val="00247D70"/>
    <w:pPr>
      <w:spacing w:after="0"/>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622D91"/>
    <w:pPr>
      <w:tabs>
        <w:tab w:val="left" w:pos="440"/>
        <w:tab w:val="right" w:leader="dot" w:pos="9016"/>
      </w:tabs>
      <w:spacing w:after="100"/>
    </w:pPr>
    <w:rPr>
      <w:b/>
      <w:noProof/>
    </w:rPr>
  </w:style>
  <w:style w:type="paragraph" w:styleId="ListParagraph">
    <w:name w:val="List Paragraph"/>
    <w:basedOn w:val="Normal"/>
    <w:uiPriority w:val="34"/>
    <w:qFormat/>
    <w:rsid w:val="00D74113"/>
    <w:pPr>
      <w:ind w:left="720"/>
      <w:contextualSpacing/>
    </w:pPr>
  </w:style>
  <w:style w:type="character" w:styleId="CommentReference">
    <w:name w:val="annotation reference"/>
    <w:basedOn w:val="DefaultParagraphFont"/>
    <w:uiPriority w:val="99"/>
    <w:semiHidden/>
    <w:unhideWhenUsed/>
    <w:rsid w:val="006F6E92"/>
    <w:rPr>
      <w:sz w:val="16"/>
      <w:szCs w:val="16"/>
    </w:rPr>
  </w:style>
  <w:style w:type="paragraph" w:styleId="CommentText">
    <w:name w:val="annotation text"/>
    <w:basedOn w:val="Normal"/>
    <w:link w:val="CommentTextChar"/>
    <w:uiPriority w:val="99"/>
    <w:semiHidden/>
    <w:unhideWhenUsed/>
    <w:rsid w:val="006F6E92"/>
    <w:pPr>
      <w:spacing w:line="240" w:lineRule="auto"/>
    </w:pPr>
    <w:rPr>
      <w:sz w:val="20"/>
      <w:szCs w:val="20"/>
    </w:rPr>
  </w:style>
  <w:style w:type="character" w:customStyle="1" w:styleId="CommentTextChar">
    <w:name w:val="Comment Text Char"/>
    <w:basedOn w:val="DefaultParagraphFont"/>
    <w:link w:val="CommentText"/>
    <w:uiPriority w:val="99"/>
    <w:semiHidden/>
    <w:rsid w:val="006F6E92"/>
    <w:rPr>
      <w:sz w:val="20"/>
      <w:szCs w:val="20"/>
    </w:rPr>
  </w:style>
  <w:style w:type="paragraph" w:styleId="CommentSubject">
    <w:name w:val="annotation subject"/>
    <w:basedOn w:val="CommentText"/>
    <w:next w:val="CommentText"/>
    <w:link w:val="CommentSubjectChar"/>
    <w:uiPriority w:val="99"/>
    <w:semiHidden/>
    <w:unhideWhenUsed/>
    <w:rsid w:val="006F6E92"/>
    <w:rPr>
      <w:b/>
      <w:bCs/>
    </w:rPr>
  </w:style>
  <w:style w:type="character" w:customStyle="1" w:styleId="CommentSubjectChar">
    <w:name w:val="Comment Subject Char"/>
    <w:basedOn w:val="CommentTextChar"/>
    <w:link w:val="CommentSubject"/>
    <w:uiPriority w:val="99"/>
    <w:semiHidden/>
    <w:rsid w:val="006F6E92"/>
    <w:rPr>
      <w:b/>
      <w:bCs/>
      <w:sz w:val="20"/>
      <w:szCs w:val="20"/>
    </w:rPr>
  </w:style>
  <w:style w:type="paragraph" w:styleId="Revision">
    <w:name w:val="Revision"/>
    <w:hidden/>
    <w:uiPriority w:val="99"/>
    <w:semiHidden/>
    <w:rsid w:val="00B268A0"/>
    <w:pPr>
      <w:spacing w:after="0" w:line="240" w:lineRule="auto"/>
    </w:pPr>
  </w:style>
  <w:style w:type="character" w:customStyle="1" w:styleId="Heading2Char">
    <w:name w:val="Heading 2 Char"/>
    <w:basedOn w:val="DefaultParagraphFont"/>
    <w:link w:val="Heading2"/>
    <w:uiPriority w:val="9"/>
    <w:rsid w:val="00126240"/>
    <w:rPr>
      <w:rFonts w:ascii="Arial" w:eastAsiaTheme="majorEastAsia" w:hAnsi="Arial" w:cstheme="majorBidi"/>
      <w:b/>
      <w:color w:val="14B7FA"/>
      <w:sz w:val="28"/>
      <w:szCs w:val="26"/>
    </w:rPr>
  </w:style>
  <w:style w:type="character" w:customStyle="1" w:styleId="Heading3Char">
    <w:name w:val="Heading 3 Char"/>
    <w:basedOn w:val="DefaultParagraphFont"/>
    <w:link w:val="Heading3"/>
    <w:uiPriority w:val="9"/>
    <w:semiHidden/>
    <w:rsid w:val="000F26B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F26B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F26B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F26B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F26B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F26B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F26B6"/>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126240"/>
    <w:pPr>
      <w:spacing w:after="100"/>
      <w:ind w:left="220"/>
    </w:pPr>
  </w:style>
  <w:style w:type="paragraph" w:styleId="NormalWeb">
    <w:name w:val="Normal (Web)"/>
    <w:basedOn w:val="Normal"/>
    <w:uiPriority w:val="99"/>
    <w:semiHidden/>
    <w:unhideWhenUsed/>
    <w:rsid w:val="00854398"/>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81170"/>
    <w:rPr>
      <w:color w:val="800080" w:themeColor="followedHyperlink"/>
      <w:u w:val="single"/>
    </w:rPr>
  </w:style>
  <w:style w:type="character" w:customStyle="1" w:styleId="UnresolvedMention1">
    <w:name w:val="Unresolved Mention1"/>
    <w:basedOn w:val="DefaultParagraphFont"/>
    <w:uiPriority w:val="99"/>
    <w:semiHidden/>
    <w:unhideWhenUsed/>
    <w:rsid w:val="005F484A"/>
    <w:rPr>
      <w:color w:val="808080"/>
      <w:shd w:val="clear" w:color="auto" w:fill="E6E6E6"/>
    </w:rPr>
  </w:style>
  <w:style w:type="paragraph" w:styleId="NoSpacing">
    <w:name w:val="No Spacing"/>
    <w:uiPriority w:val="1"/>
    <w:qFormat/>
    <w:rsid w:val="003F3DCA"/>
    <w:pPr>
      <w:spacing w:after="0" w:line="240" w:lineRule="auto"/>
    </w:pPr>
  </w:style>
  <w:style w:type="character" w:customStyle="1" w:styleId="UnresolvedMention">
    <w:name w:val="Unresolved Mention"/>
    <w:basedOn w:val="DefaultParagraphFont"/>
    <w:uiPriority w:val="99"/>
    <w:semiHidden/>
    <w:unhideWhenUsed/>
    <w:rsid w:val="00657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andrews@soilassociation.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stainablefoodplaces.org/resources/food_governance_and_strateg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tandrews@soilassociation.org"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fcgrants@soilassociation.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16F71-BE16-4263-9A99-5FB993D3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2231</Words>
  <Characters>12721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Soil Association</Company>
  <LinksUpToDate>false</LinksUpToDate>
  <CharactersWithSpaces>14923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Alizee Marceau</dc:creator>
  <cp:lastModifiedBy>Canna</cp:lastModifiedBy>
  <cp:revision>10</cp:revision>
  <cp:lastPrinted>2018-05-15T15:50:00Z</cp:lastPrinted>
  <dcterms:created xsi:type="dcterms:W3CDTF">2020-10-20T09:17:00Z</dcterms:created>
  <dcterms:modified xsi:type="dcterms:W3CDTF">2020-10-30T12:56:00Z</dcterms:modified>
</cp:coreProperties>
</file>