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38EA" w14:textId="00376E1E" w:rsidR="00DD38F9" w:rsidRDefault="005107DB" w:rsidP="00040C77">
      <w:pPr>
        <w:spacing w:after="60"/>
        <w:jc w:val="both"/>
        <w:rPr>
          <w:b/>
          <w:sz w:val="28"/>
          <w:szCs w:val="28"/>
        </w:rPr>
      </w:pPr>
      <w:r>
        <w:rPr>
          <w:noProof/>
          <w:color w:val="14B7FA"/>
          <w:sz w:val="44"/>
          <w:szCs w:val="44"/>
          <w:lang w:eastAsia="en-GB"/>
        </w:rPr>
        <w:drawing>
          <wp:anchor distT="0" distB="0" distL="114300" distR="114300" simplePos="0" relativeHeight="251662336" behindDoc="0" locked="0" layoutInCell="1" allowOverlap="1" wp14:anchorId="713A5EDB" wp14:editId="698824ED">
            <wp:simplePos x="0" y="0"/>
            <wp:positionH relativeFrom="margin">
              <wp:align>right</wp:align>
            </wp:positionH>
            <wp:positionV relativeFrom="margin">
              <wp:posOffset>-257175</wp:posOffset>
            </wp:positionV>
            <wp:extent cx="1259840" cy="125984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P logo pink on white - 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sidR="00DD38F9" w:rsidRPr="009B5179">
        <w:rPr>
          <w:noProof/>
          <w:lang w:eastAsia="en-GB"/>
        </w:rPr>
        <mc:AlternateContent>
          <mc:Choice Requires="wps">
            <w:drawing>
              <wp:anchor distT="0" distB="0" distL="114300" distR="114300" simplePos="0" relativeHeight="251660288" behindDoc="0" locked="0" layoutInCell="1" allowOverlap="1" wp14:anchorId="1A7E4981" wp14:editId="7166923F">
                <wp:simplePos x="0" y="0"/>
                <wp:positionH relativeFrom="margin">
                  <wp:align>left</wp:align>
                </wp:positionH>
                <wp:positionV relativeFrom="paragraph">
                  <wp:posOffset>-268605</wp:posOffset>
                </wp:positionV>
                <wp:extent cx="6038850" cy="866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66775"/>
                        </a:xfrm>
                        <a:prstGeom prst="rect">
                          <a:avLst/>
                        </a:prstGeom>
                        <a:solidFill>
                          <a:srgbClr val="FFFFFF"/>
                        </a:solidFill>
                        <a:ln w="9525">
                          <a:noFill/>
                          <a:miter lim="800000"/>
                          <a:headEnd/>
                          <a:tailEnd/>
                        </a:ln>
                      </wps:spPr>
                      <wps:txbx>
                        <w:txbxContent>
                          <w:p w14:paraId="089A737A" w14:textId="77777777" w:rsidR="00DD38F9" w:rsidRDefault="00DD38F9" w:rsidP="00DD38F9">
                            <w:pPr>
                              <w:pStyle w:val="SHORTTitle1"/>
                            </w:pPr>
                            <w:r w:rsidRPr="003A701C">
                              <w:t>The Sustainable Food Places Award</w:t>
                            </w:r>
                          </w:p>
                          <w:p w14:paraId="5F201B38" w14:textId="045C7DE2" w:rsidR="00DD38F9" w:rsidRPr="00EB6984" w:rsidRDefault="00DD38F9" w:rsidP="00DD38F9">
                            <w:pPr>
                              <w:pStyle w:val="SHORTTitle2"/>
                            </w:pPr>
                            <w:r w:rsidRPr="00AE04B5">
                              <w:t>Guidance &amp;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E4981" id="_x0000_t202" coordsize="21600,21600" o:spt="202" path="m,l,21600r21600,l21600,xe">
                <v:stroke joinstyle="miter"/>
                <v:path gradientshapeok="t" o:connecttype="rect"/>
              </v:shapetype>
              <v:shape id="Text Box 2" o:spid="_x0000_s1026" type="#_x0000_t202" style="position:absolute;left:0;text-align:left;margin-left:0;margin-top:-21.15pt;width:475.5pt;height:6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6IDAIAAPY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" stroked="f">
                <v:textbox>
                  <w:txbxContent>
                    <w:p w14:paraId="089A737A" w14:textId="77777777" w:rsidR="00DD38F9" w:rsidRDefault="00DD38F9" w:rsidP="00DD38F9">
                      <w:pPr>
                        <w:pStyle w:val="SHORTTitle1"/>
                      </w:pPr>
                      <w:r w:rsidRPr="003A701C">
                        <w:t>The Sustainable Food Places Award</w:t>
                      </w:r>
                    </w:p>
                    <w:p w14:paraId="5F201B38" w14:textId="045C7DE2" w:rsidR="00DD38F9" w:rsidRPr="00EB6984" w:rsidRDefault="00DD38F9" w:rsidP="00DD38F9">
                      <w:pPr>
                        <w:pStyle w:val="SHORTTitle2"/>
                      </w:pPr>
                      <w:r w:rsidRPr="00AE04B5">
                        <w:t>Guidance &amp; Application Form</w:t>
                      </w:r>
                    </w:p>
                  </w:txbxContent>
                </v:textbox>
                <w10:wrap anchorx="margin"/>
              </v:shape>
            </w:pict>
          </mc:Fallback>
        </mc:AlternateContent>
      </w:r>
    </w:p>
    <w:p w14:paraId="1F3A53BC" w14:textId="1D360B02" w:rsidR="00DD38F9" w:rsidRDefault="00DD38F9" w:rsidP="00040C77">
      <w:pPr>
        <w:spacing w:after="60"/>
        <w:jc w:val="both"/>
        <w:rPr>
          <w:b/>
          <w:sz w:val="28"/>
          <w:szCs w:val="28"/>
        </w:rPr>
      </w:pPr>
    </w:p>
    <w:p w14:paraId="4FA22D13" w14:textId="79E5B223" w:rsidR="00040C77" w:rsidRPr="0033134D" w:rsidRDefault="00040C77" w:rsidP="00DD38F9">
      <w:pPr>
        <w:pStyle w:val="SHORTHeading1"/>
        <w:rPr>
          <w:b w:val="0"/>
        </w:rPr>
      </w:pPr>
      <w:r w:rsidRPr="0033134D">
        <w:t>Section 1</w:t>
      </w:r>
      <w:r>
        <w:t xml:space="preserve">: </w:t>
      </w:r>
      <w:r w:rsidRPr="0033134D">
        <w:t xml:space="preserve">Guidance </w:t>
      </w:r>
    </w:p>
    <w:p w14:paraId="1BA80154" w14:textId="7EF01AAF" w:rsidR="00040C77" w:rsidRDefault="00040C77" w:rsidP="00DD38F9">
      <w:pPr>
        <w:pStyle w:val="SFCNormal"/>
      </w:pPr>
      <w:r w:rsidRPr="009B14C3">
        <w:t xml:space="preserve">The Sustainable Food </w:t>
      </w:r>
      <w:r>
        <w:t>Places</w:t>
      </w:r>
      <w:r w:rsidRPr="009B14C3">
        <w:t xml:space="preserve"> Award </w:t>
      </w:r>
      <w:r>
        <w:t>is</w:t>
      </w:r>
      <w:r w:rsidRPr="009B14C3">
        <w:t xml:space="preserve"> designed to recognise and celebrate the success of those places taking a joined</w:t>
      </w:r>
      <w:r>
        <w:t>-</w:t>
      </w:r>
      <w:r w:rsidRPr="009B14C3">
        <w:t>up, holistic approach to food and that</w:t>
      </w:r>
      <w:r>
        <w:t xml:space="preserve"> have </w:t>
      </w:r>
      <w:r w:rsidRPr="009B14C3">
        <w:t>achiev</w:t>
      </w:r>
      <w:r>
        <w:t>ed</w:t>
      </w:r>
      <w:r w:rsidRPr="009B14C3">
        <w:t xml:space="preserve"> significant positive change </w:t>
      </w:r>
      <w:r>
        <w:t>across</w:t>
      </w:r>
      <w:r w:rsidRPr="009B14C3">
        <w:t xml:space="preserve"> </w:t>
      </w:r>
      <w:r>
        <w:t xml:space="preserve">six </w:t>
      </w:r>
      <w:r w:rsidRPr="009B14C3">
        <w:t>key food issues.</w:t>
      </w:r>
      <w:r>
        <w:t xml:space="preserve"> </w:t>
      </w:r>
      <w:r w:rsidRPr="009B14C3">
        <w:t>The Award</w:t>
      </w:r>
      <w:r>
        <w:t xml:space="preserve"> is</w:t>
      </w:r>
      <w:r w:rsidRPr="009B14C3">
        <w:t xml:space="preserve"> open to any place </w:t>
      </w:r>
      <w:r>
        <w:t>that h</w:t>
      </w:r>
      <w:r w:rsidRPr="009B14C3">
        <w:t>as an established cross-sector food partnership in place</w:t>
      </w:r>
      <w:r>
        <w:t>, is</w:t>
      </w:r>
      <w:r w:rsidRPr="009B14C3">
        <w:t xml:space="preserve"> a member of the Sustainable Food </w:t>
      </w:r>
      <w:r>
        <w:t>Places</w:t>
      </w:r>
      <w:r w:rsidRPr="009B14C3">
        <w:t xml:space="preserve"> Network </w:t>
      </w:r>
      <w:r>
        <w:t>and is</w:t>
      </w:r>
      <w:r w:rsidRPr="009B14C3">
        <w:t xml:space="preserve"> implementing an action plan on healthy and sustainable food</w:t>
      </w:r>
      <w:r>
        <w:t xml:space="preserve">. </w:t>
      </w:r>
      <w:r w:rsidRPr="00736AE5">
        <w:t xml:space="preserve">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w:t>
      </w:r>
      <w:proofErr w:type="gramStart"/>
      <w:r w:rsidRPr="00736AE5">
        <w:t>applying</w:t>
      </w:r>
      <w:proofErr w:type="gramEnd"/>
      <w:r w:rsidRPr="00736AE5">
        <w:t xml:space="preserve"> please email </w:t>
      </w:r>
      <w:hyperlink r:id="rId9" w:history="1">
        <w:r w:rsidRPr="00736AE5">
          <w:rPr>
            <w:rStyle w:val="Hyperlink"/>
            <w:bCs/>
            <w:sz w:val="24"/>
            <w:szCs w:val="24"/>
          </w:rPr>
          <w:t>tandrews@soilassociation.org</w:t>
        </w:r>
      </w:hyperlink>
      <w:r>
        <w:t xml:space="preserve"> </w:t>
      </w:r>
    </w:p>
    <w:p w14:paraId="1747BBAD" w14:textId="77777777" w:rsidR="00040C77" w:rsidRPr="000A495C" w:rsidRDefault="00040C77" w:rsidP="00DD38F9">
      <w:pPr>
        <w:pStyle w:val="SFCNormal"/>
      </w:pPr>
      <w:r w:rsidRPr="009B14C3">
        <w:t xml:space="preserve">There are three tiers to the award - bronze, </w:t>
      </w:r>
      <w:proofErr w:type="gramStart"/>
      <w:r w:rsidRPr="009B14C3">
        <w:t>silver</w:t>
      </w:r>
      <w:proofErr w:type="gramEnd"/>
      <w:r w:rsidRPr="009B14C3">
        <w:t xml:space="preserve"> and gold - each requiring an increasing level of achievement in terms of action and outcomes</w:t>
      </w:r>
      <w:r>
        <w:t>.</w:t>
      </w:r>
      <w:r w:rsidRPr="009B14C3">
        <w:t xml:space="preserve"> Details on how to apply for the bronze and silver awards are presented below</w:t>
      </w:r>
      <w:r>
        <w:t xml:space="preserve"> and are the focus of this document</w:t>
      </w:r>
      <w:r w:rsidRPr="009B14C3">
        <w:t xml:space="preserve">. </w:t>
      </w:r>
      <w:r>
        <w:t xml:space="preserve">The gold award involves a different benchmark and application process to bronze and silver, </w:t>
      </w:r>
      <w:r w:rsidRPr="00736AE5">
        <w:t>details of which can be provided on request. You</w:t>
      </w:r>
      <w:r w:rsidRPr="000A495C">
        <w:t xml:space="preserve"> must achieve a bronze award before applying for silver and a silver award before applying for gold.  </w:t>
      </w:r>
    </w:p>
    <w:p w14:paraId="35F78C41" w14:textId="77777777" w:rsidR="00040C77" w:rsidRPr="009B14C3" w:rsidRDefault="00040C77" w:rsidP="00DD38F9">
      <w:pPr>
        <w:pStyle w:val="SFCNormal"/>
      </w:pPr>
      <w:r>
        <w:t>Award decisions are made annually by a national panel of experts</w:t>
      </w:r>
      <w:r w:rsidRPr="009B14C3">
        <w:t xml:space="preserve">. To help places navigate the award process, applications </w:t>
      </w:r>
      <w:r>
        <w:t>are</w:t>
      </w:r>
      <w:r w:rsidRPr="009B14C3">
        <w:t xml:space="preserve"> facilitated by Sustainable Food </w:t>
      </w:r>
      <w:r>
        <w:t>Places</w:t>
      </w:r>
      <w:r w:rsidRPr="009B14C3">
        <w:t xml:space="preserve"> </w:t>
      </w:r>
      <w:r>
        <w:t>staff</w:t>
      </w:r>
      <w:r w:rsidRPr="009B14C3">
        <w:t xml:space="preserve">. </w:t>
      </w:r>
      <w:r w:rsidRPr="00736AE5">
        <w:t>This normally involves an initial discussion, reviewing and providing feedback on draft applications and attending a meeting of the local food partnership.</w:t>
      </w:r>
      <w:r w:rsidRPr="009B14C3">
        <w:t xml:space="preserve"> The </w:t>
      </w:r>
      <w:r>
        <w:t>award</w:t>
      </w:r>
      <w:r w:rsidRPr="009B14C3">
        <w:t xml:space="preserve"> panel’s decision is final, but feedback </w:t>
      </w:r>
      <w:r>
        <w:t>is</w:t>
      </w:r>
      <w:r w:rsidRPr="009B14C3">
        <w:t xml:space="preserve"> given on both successful and </w:t>
      </w:r>
      <w:r>
        <w:t xml:space="preserve">unsuccessful </w:t>
      </w:r>
      <w:r w:rsidRPr="009B14C3">
        <w:t>applications.</w:t>
      </w:r>
    </w:p>
    <w:p w14:paraId="74CC5A20" w14:textId="77777777" w:rsidR="00040C77" w:rsidRDefault="00040C77" w:rsidP="00DD38F9">
      <w:pPr>
        <w:pStyle w:val="SFCNormal"/>
      </w:pPr>
      <w:r w:rsidRPr="009B14C3">
        <w:t xml:space="preserve">Places achieving an award </w:t>
      </w:r>
      <w:r>
        <w:t>can</w:t>
      </w:r>
      <w:r w:rsidRPr="009B14C3">
        <w:t xml:space="preserve"> use an award badge </w:t>
      </w:r>
      <w:r>
        <w:t xml:space="preserve">that recognises their achievement </w:t>
      </w:r>
      <w:r w:rsidRPr="009B14C3">
        <w:t>in their communications and marketing materials.</w:t>
      </w:r>
      <w:r>
        <w:t xml:space="preserve"> </w:t>
      </w:r>
      <w:r w:rsidRPr="009B14C3">
        <w:t>Each award is given for a three</w:t>
      </w:r>
      <w:r>
        <w:t>-</w:t>
      </w:r>
      <w:r w:rsidRPr="009B14C3">
        <w:t xml:space="preserve">year period. If the award holder has not made an application for a higher award or </w:t>
      </w:r>
      <w:r>
        <w:t xml:space="preserve">successfully </w:t>
      </w:r>
      <w:r w:rsidRPr="009B14C3">
        <w:t>re</w:t>
      </w:r>
      <w:r>
        <w:t>newed</w:t>
      </w:r>
      <w:r w:rsidRPr="009B14C3">
        <w:t xml:space="preserve"> their existing level award by the end of that period, they will be expected to stop referring to themselves as awards winners in all communications and promotional activity. </w:t>
      </w:r>
    </w:p>
    <w:p w14:paraId="5EAA6686" w14:textId="77777777" w:rsidR="00040C77" w:rsidRPr="009B14C3" w:rsidRDefault="00040C77" w:rsidP="00DD38F9">
      <w:pPr>
        <w:pStyle w:val="SFCNormal"/>
      </w:pPr>
      <w:r>
        <w:t>O</w:t>
      </w:r>
      <w:r w:rsidRPr="009B14C3">
        <w:t xml:space="preserve">ne condition of receiving the award is that all successful applicants agree </w:t>
      </w:r>
      <w:r>
        <w:t>to their</w:t>
      </w:r>
      <w:r w:rsidRPr="009B14C3">
        <w:t xml:space="preserve"> application </w:t>
      </w:r>
      <w:r>
        <w:t xml:space="preserve">being made </w:t>
      </w:r>
      <w:r w:rsidRPr="009B14C3">
        <w:t>a</w:t>
      </w:r>
      <w:r>
        <w:t>vailable</w:t>
      </w:r>
      <w:r w:rsidRPr="009B14C3">
        <w:t xml:space="preserve"> to other members of the Sustainable Food </w:t>
      </w:r>
      <w:r>
        <w:t>Places</w:t>
      </w:r>
      <w:r w:rsidRPr="009B14C3">
        <w:t xml:space="preserve"> Network </w:t>
      </w:r>
      <w:r>
        <w:t>on</w:t>
      </w:r>
      <w:r w:rsidRPr="009B14C3">
        <w:t xml:space="preserve"> </w:t>
      </w:r>
      <w:r>
        <w:t xml:space="preserve">our </w:t>
      </w:r>
      <w:r w:rsidRPr="009B14C3">
        <w:t>web site. We also expect applicants to provide short case studies on selected areas of their work</w:t>
      </w:r>
      <w:r>
        <w:t xml:space="preserve"> </w:t>
      </w:r>
      <w:r w:rsidRPr="009B14C3">
        <w:t xml:space="preserve">that other members of the Network can learn from. We will help you to identify the most suitable case studies during the </w:t>
      </w:r>
      <w:r>
        <w:t xml:space="preserve">final stages of the </w:t>
      </w:r>
      <w:r w:rsidRPr="009B14C3">
        <w:t>application process</w:t>
      </w:r>
      <w:r>
        <w:t>.</w:t>
      </w:r>
      <w:r w:rsidRPr="009B14C3">
        <w:t xml:space="preserve"> </w:t>
      </w:r>
    </w:p>
    <w:p w14:paraId="4A2C07E8" w14:textId="77777777" w:rsidR="00040C77" w:rsidRDefault="00040C77" w:rsidP="00DD38F9">
      <w:pPr>
        <w:pStyle w:val="SFCNormal"/>
      </w:pPr>
      <w:r w:rsidRPr="009B14C3">
        <w:t>The awards aim to recognise both the totality of food-related activity and continuous improvement year on year. So</w:t>
      </w:r>
      <w:r>
        <w:t>,</w:t>
      </w:r>
      <w:r w:rsidRPr="009B14C3">
        <w:t xml:space="preserve"> while a bronze award may be given based </w:t>
      </w:r>
      <w:r>
        <w:t>primarily</w:t>
      </w:r>
      <w:r w:rsidRPr="009B14C3">
        <w:t xml:space="preserve"> on evidence of </w:t>
      </w:r>
      <w:r>
        <w:t xml:space="preserve">overall </w:t>
      </w:r>
      <w:r w:rsidRPr="009B14C3">
        <w:t>food</w:t>
      </w:r>
      <w:r>
        <w:t>-</w:t>
      </w:r>
      <w:r w:rsidRPr="009B14C3">
        <w:t xml:space="preserve">related activity and achievements to date, silver and gold awards will only be given where there is clear evidence that such activity and achievements are building </w:t>
      </w:r>
      <w:r>
        <w:t xml:space="preserve">progressively </w:t>
      </w:r>
      <w:r w:rsidRPr="009B14C3">
        <w:t xml:space="preserve">year on year. </w:t>
      </w:r>
      <w:r w:rsidRPr="00736AE5">
        <w:t xml:space="preserve">While an award is attributed to a place and recognises </w:t>
      </w:r>
      <w:proofErr w:type="gramStart"/>
      <w:r w:rsidRPr="00736AE5">
        <w:t>any and all</w:t>
      </w:r>
      <w:proofErr w:type="gramEnd"/>
      <w:r w:rsidRPr="00736AE5">
        <w:t xml:space="preserve"> food-related activity in that place, there must be clear evidence that the local food partnership and its members have helped to instigate, drive and/or connect a good proportion of that activity, particularly for the silver and gold awards.</w:t>
      </w:r>
      <w:r>
        <w:t xml:space="preserve">  </w:t>
      </w:r>
    </w:p>
    <w:p w14:paraId="05D5E1AF" w14:textId="77777777" w:rsidR="00040C77" w:rsidRPr="000A495C" w:rsidRDefault="00040C77" w:rsidP="000C4C7F">
      <w:pPr>
        <w:pStyle w:val="SHORTHeading2"/>
        <w:spacing w:after="120"/>
      </w:pPr>
      <w:r>
        <w:br w:type="page"/>
      </w:r>
      <w:r w:rsidRPr="00842E47">
        <w:lastRenderedPageBreak/>
        <w:t xml:space="preserve">Scoring system </w:t>
      </w:r>
    </w:p>
    <w:p w14:paraId="793FB104" w14:textId="77777777" w:rsidR="00040C77" w:rsidRDefault="00040C77" w:rsidP="00DD38F9">
      <w:pPr>
        <w:pStyle w:val="SFCNormal"/>
      </w:pPr>
      <w:r>
        <w:t xml:space="preserve">Details on the scoring system for the awards are provided below. The award aims to recognise </w:t>
      </w:r>
      <w:r w:rsidRPr="001F6A1C">
        <w:rPr>
          <w:u w:val="single"/>
        </w:rPr>
        <w:t>what</w:t>
      </w:r>
      <w:r>
        <w:t xml:space="preserve"> has been achieved (</w:t>
      </w:r>
      <w:proofErr w:type="gramStart"/>
      <w:r>
        <w:t>i.e.</w:t>
      </w:r>
      <w:proofErr w:type="gramEnd"/>
      <w:r>
        <w:t xml:space="preserve"> the impact) rather than </w:t>
      </w:r>
      <w:r w:rsidRPr="001F6A1C">
        <w:rPr>
          <w:u w:val="single"/>
        </w:rPr>
        <w:t>how</w:t>
      </w:r>
      <w:r w:rsidRPr="001F6A1C">
        <w:t xml:space="preserve"> </w:t>
      </w:r>
      <w:r>
        <w:t xml:space="preserve">it has been achieved, though we obviously want to recognise and celebrate pioneering and particularly effective and large-scale action. Therefore, rather than being completely prescriptive and requiring specific action to be undertaken for a specified number of points, the awards are structured to be flexible and to cater to a wide range of potential actions under each of the six key issues. </w:t>
      </w:r>
    </w:p>
    <w:p w14:paraId="1B76DA5F" w14:textId="77777777" w:rsidR="00040C77" w:rsidRDefault="00040C77" w:rsidP="00DD38F9">
      <w:pPr>
        <w:pStyle w:val="SFCNormal"/>
      </w:pPr>
      <w:r>
        <w:t xml:space="preserve">Under each of the six key issues detailed in this document you will find a brief explanation of why we believe that issue is important and what overall level of achievement is needed to achieve bronze and silver. Each key issue is then divided into two action areas (A and B), with a series of bullet points detailing a range of actions that </w:t>
      </w:r>
      <w:r w:rsidRPr="00434511">
        <w:rPr>
          <w:u w:val="single"/>
        </w:rPr>
        <w:t>could</w:t>
      </w:r>
      <w:r>
        <w:t xml:space="preserve"> be undertaken to help to drive effective change in that area. A small number of bulleted actions are </w:t>
      </w:r>
      <w:r w:rsidRPr="00434511">
        <w:rPr>
          <w:u w:val="single"/>
        </w:rPr>
        <w:t>mandatory</w:t>
      </w:r>
      <w:r>
        <w:t xml:space="preserve"> for achieving an award, but the remainder are simply a collation of actions we know have commonly been undertaken - and to positive effect - across the Network. </w:t>
      </w:r>
    </w:p>
    <w:p w14:paraId="39A421FD" w14:textId="77777777" w:rsidR="00040C77" w:rsidRDefault="00040C77" w:rsidP="00DD38F9">
      <w:pPr>
        <w:pStyle w:val="SFCNormal"/>
      </w:pPr>
      <w:r>
        <w:t xml:space="preserve">For each key issue there are a total of 16 points available, 8 for each of the two action areas (A and B). The awards panel will allocate points based on their overall sense of action and achievement under each action area, </w:t>
      </w:r>
      <w:r w:rsidRPr="001973EA">
        <w:t>not</w:t>
      </w:r>
      <w:r>
        <w:t xml:space="preserve"> on the individual bullet points (except where these are mandatory).  </w:t>
      </w:r>
    </w:p>
    <w:p w14:paraId="68B8B894" w14:textId="77777777" w:rsidR="00040C77" w:rsidRPr="00C33845" w:rsidRDefault="00040C77" w:rsidP="00DD38F9">
      <w:pPr>
        <w:pStyle w:val="SFCNormal"/>
        <w:rPr>
          <w:b/>
          <w:i/>
          <w:iCs/>
        </w:rPr>
      </w:pPr>
      <w:r w:rsidRPr="0069308C">
        <w:rPr>
          <w:b/>
          <w:i/>
          <w:iCs/>
          <w:color w:val="FF0000"/>
        </w:rPr>
        <w:t>For bronze you must score at least 36 points</w:t>
      </w:r>
      <w:r>
        <w:rPr>
          <w:b/>
          <w:i/>
          <w:iCs/>
          <w:color w:val="FF0000"/>
        </w:rPr>
        <w:t>,</w:t>
      </w:r>
      <w:r w:rsidRPr="00C33845">
        <w:rPr>
          <w:b/>
          <w:i/>
          <w:iCs/>
          <w:color w:val="FF0000"/>
        </w:rPr>
        <w:t xml:space="preserve"> and at silver at least 72 points</w:t>
      </w:r>
      <w:r>
        <w:rPr>
          <w:b/>
          <w:i/>
          <w:iCs/>
          <w:color w:val="FF0000"/>
        </w:rPr>
        <w:t>,</w:t>
      </w:r>
      <w:r w:rsidRPr="00C33845">
        <w:rPr>
          <w:b/>
          <w:i/>
          <w:iCs/>
          <w:color w:val="FF0000"/>
        </w:rPr>
        <w:t xml:space="preserve"> out of the 96 total points available across the six key issues. </w:t>
      </w:r>
    </w:p>
    <w:p w14:paraId="118E0586" w14:textId="77777777" w:rsidR="00040C77" w:rsidRDefault="00040C77" w:rsidP="00DD38F9">
      <w:pPr>
        <w:pStyle w:val="SFCNormal"/>
      </w:pPr>
      <w:r>
        <w:t>As</w:t>
      </w:r>
      <w:r w:rsidRPr="009B14C3">
        <w:t xml:space="preserve"> circumstances, challenges and opportunities differ between places</w:t>
      </w:r>
      <w:r>
        <w:t>,</w:t>
      </w:r>
      <w:r w:rsidRPr="009B14C3">
        <w:t xml:space="preserve"> </w:t>
      </w:r>
      <w:r>
        <w:t>we have introduced a degree of flexibility into the scoring system through which applicants’ strengths in some areas can offset weaknesses in others. We do, however, require a minimum amount of action under each key issue and each action area (A and B) to ensure awards winners are taking a whole food system approach:</w:t>
      </w:r>
    </w:p>
    <w:p w14:paraId="10768D8B" w14:textId="77777777" w:rsidR="00040C77" w:rsidRPr="00613F5F" w:rsidRDefault="00040C77" w:rsidP="00303FE6">
      <w:pPr>
        <w:pStyle w:val="SFCNormal"/>
        <w:numPr>
          <w:ilvl w:val="0"/>
          <w:numId w:val="26"/>
        </w:numPr>
        <w:spacing w:after="0" w:line="360" w:lineRule="auto"/>
        <w:rPr>
          <w:b/>
          <w:i/>
          <w:iCs/>
        </w:rPr>
      </w:pPr>
      <w:r w:rsidRPr="00613F5F">
        <w:rPr>
          <w:b/>
          <w:i/>
          <w:iCs/>
        </w:rPr>
        <w:t xml:space="preserve">For bronze you must score a minimum of 4 points under each key issue and a minimum of 2 points under each action area (A and B). </w:t>
      </w:r>
    </w:p>
    <w:p w14:paraId="2F20D940" w14:textId="77777777" w:rsidR="00040C77" w:rsidRPr="00613F5F" w:rsidRDefault="00040C77" w:rsidP="00303FE6">
      <w:pPr>
        <w:pStyle w:val="SFCNormal"/>
        <w:numPr>
          <w:ilvl w:val="0"/>
          <w:numId w:val="26"/>
        </w:numPr>
        <w:spacing w:line="360" w:lineRule="auto"/>
        <w:rPr>
          <w:b/>
          <w:i/>
          <w:iCs/>
        </w:rPr>
      </w:pPr>
      <w:r w:rsidRPr="00613F5F">
        <w:rPr>
          <w:b/>
          <w:i/>
          <w:iCs/>
        </w:rPr>
        <w:t xml:space="preserve">For silver you must score a minimum of 8 points under each key issue and a minimum of 4 points under each action area (A and B). </w:t>
      </w:r>
    </w:p>
    <w:p w14:paraId="1A3B383B" w14:textId="77777777" w:rsidR="00040C77" w:rsidRPr="00C33845" w:rsidRDefault="00040C77" w:rsidP="00DD38F9">
      <w:pPr>
        <w:pStyle w:val="SFCNormal"/>
        <w:rPr>
          <w:b/>
          <w:i/>
          <w:iCs/>
        </w:rPr>
      </w:pPr>
      <w:r w:rsidRPr="00C33845">
        <w:rPr>
          <w:b/>
          <w:i/>
          <w:iCs/>
        </w:rPr>
        <w:t>The remainder of the points needed to reach the total bronze or silver point requirements must be made up from additional activity and achievement under other key issues. This flexible scoring approach is Illustrated in the tables on the next page.</w:t>
      </w:r>
    </w:p>
    <w:p w14:paraId="6CE8E9F3" w14:textId="77777777" w:rsidR="00040C77" w:rsidRDefault="00040C77" w:rsidP="00DD38F9">
      <w:pPr>
        <w:pStyle w:val="SFCNormal"/>
      </w:pPr>
      <w:r>
        <w:t xml:space="preserve">Due to the huge breadth and depth of potentially relevant action as well as the need to consider the scale and circumstances of the place applying before being able to decide how many points are merited, we cannot provide precise guidance on how may points you will score for a particular action. For all levels of the award, however, there is a facilitated and iterative application process through which we give feedback to applicants on how many points the action and outcomes they intend to cite are likely to score. This iterative process ensures applicants do not waste lots of time on producing a very detailed final application when it may be evident early on that they are unlikely to achieve the number of points required. </w:t>
      </w:r>
    </w:p>
    <w:p w14:paraId="3E640A29" w14:textId="77777777" w:rsidR="00040C77" w:rsidRPr="00C33845" w:rsidRDefault="00040C77" w:rsidP="00DD38F9">
      <w:pPr>
        <w:pStyle w:val="SFCNormal"/>
        <w:rPr>
          <w:b/>
          <w:i/>
          <w:iCs/>
        </w:rPr>
      </w:pPr>
      <w:r w:rsidRPr="00C33845">
        <w:rPr>
          <w:b/>
          <w:i/>
          <w:iCs/>
        </w:rPr>
        <w:lastRenderedPageBreak/>
        <w:t xml:space="preserve">It is also worth noting that while the format of the awards has recently changed, the overall benchmark of achievement needed for </w:t>
      </w:r>
      <w:r>
        <w:rPr>
          <w:b/>
          <w:i/>
          <w:iCs/>
        </w:rPr>
        <w:t xml:space="preserve">each level of the award has not </w:t>
      </w:r>
      <w:r w:rsidRPr="00C33845">
        <w:rPr>
          <w:b/>
          <w:i/>
          <w:iCs/>
        </w:rPr>
        <w:t xml:space="preserve">and we therefore </w:t>
      </w:r>
      <w:r w:rsidRPr="00FA709F">
        <w:rPr>
          <w:b/>
          <w:i/>
          <w:iCs/>
          <w:color w:val="FF0000"/>
        </w:rPr>
        <w:t xml:space="preserve">highly recommend </w:t>
      </w:r>
      <w:r w:rsidRPr="00C33845">
        <w:rPr>
          <w:b/>
          <w:i/>
          <w:iCs/>
        </w:rPr>
        <w:t>that prospective applicants review the applications of successful previous award applicants on our website</w:t>
      </w:r>
      <w:r>
        <w:rPr>
          <w:b/>
          <w:i/>
          <w:iCs/>
        </w:rPr>
        <w:t xml:space="preserve"> to get a clear sense of both the level of achievement required and the type of content to include.</w:t>
      </w:r>
    </w:p>
    <w:p w14:paraId="1EE69C8A" w14:textId="77777777" w:rsidR="00040C77" w:rsidRPr="00303FE6" w:rsidRDefault="00040C77" w:rsidP="00303FE6">
      <w:pPr>
        <w:pStyle w:val="SFCNormal"/>
        <w:spacing w:after="0"/>
        <w:rPr>
          <w:b/>
          <w:bCs/>
        </w:rPr>
      </w:pPr>
      <w:r>
        <w:br w:type="page"/>
      </w:r>
      <w:r w:rsidRPr="00303FE6">
        <w:rPr>
          <w:b/>
          <w:bCs/>
        </w:rPr>
        <w:lastRenderedPageBreak/>
        <w:t>Bronze illustration:</w:t>
      </w:r>
    </w:p>
    <w:tbl>
      <w:tblPr>
        <w:tblStyle w:val="TableGrid"/>
        <w:tblW w:w="0" w:type="auto"/>
        <w:tblInd w:w="-5" w:type="dxa"/>
        <w:tblLook w:val="04A0" w:firstRow="1" w:lastRow="0" w:firstColumn="1" w:lastColumn="0" w:noHBand="0" w:noVBand="1"/>
      </w:tblPr>
      <w:tblGrid>
        <w:gridCol w:w="2127"/>
        <w:gridCol w:w="1895"/>
        <w:gridCol w:w="1895"/>
        <w:gridCol w:w="1895"/>
        <w:gridCol w:w="1895"/>
        <w:gridCol w:w="1895"/>
        <w:gridCol w:w="1895"/>
        <w:gridCol w:w="1896"/>
      </w:tblGrid>
      <w:tr w:rsidR="00040C77" w:rsidRPr="00303FE6" w14:paraId="1B72FF9D" w14:textId="77777777" w:rsidTr="00ED1A53">
        <w:trPr>
          <w:trHeight w:val="377"/>
        </w:trPr>
        <w:tc>
          <w:tcPr>
            <w:tcW w:w="2127" w:type="dxa"/>
          </w:tcPr>
          <w:p w14:paraId="10102537" w14:textId="77777777" w:rsidR="00040C77" w:rsidRPr="00303FE6" w:rsidRDefault="00040C77" w:rsidP="00303FE6">
            <w:pPr>
              <w:spacing w:before="60" w:after="60"/>
              <w:jc w:val="center"/>
              <w:rPr>
                <w:rFonts w:ascii="Arial" w:hAnsi="Arial" w:cs="Arial"/>
                <w:b/>
                <w:bCs/>
              </w:rPr>
            </w:pPr>
          </w:p>
        </w:tc>
        <w:tc>
          <w:tcPr>
            <w:tcW w:w="1895" w:type="dxa"/>
          </w:tcPr>
          <w:p w14:paraId="5670629B"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1</w:t>
            </w:r>
          </w:p>
        </w:tc>
        <w:tc>
          <w:tcPr>
            <w:tcW w:w="1895" w:type="dxa"/>
          </w:tcPr>
          <w:p w14:paraId="3083B3EB"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2</w:t>
            </w:r>
          </w:p>
        </w:tc>
        <w:tc>
          <w:tcPr>
            <w:tcW w:w="1895" w:type="dxa"/>
          </w:tcPr>
          <w:p w14:paraId="479A0F85"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3</w:t>
            </w:r>
          </w:p>
        </w:tc>
        <w:tc>
          <w:tcPr>
            <w:tcW w:w="1895" w:type="dxa"/>
          </w:tcPr>
          <w:p w14:paraId="7C52304A"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4</w:t>
            </w:r>
          </w:p>
        </w:tc>
        <w:tc>
          <w:tcPr>
            <w:tcW w:w="1895" w:type="dxa"/>
          </w:tcPr>
          <w:p w14:paraId="781371F4"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5</w:t>
            </w:r>
          </w:p>
        </w:tc>
        <w:tc>
          <w:tcPr>
            <w:tcW w:w="1895" w:type="dxa"/>
          </w:tcPr>
          <w:p w14:paraId="1D078D36"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6</w:t>
            </w:r>
          </w:p>
        </w:tc>
        <w:tc>
          <w:tcPr>
            <w:tcW w:w="1896" w:type="dxa"/>
          </w:tcPr>
          <w:p w14:paraId="45C115E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Total</w:t>
            </w:r>
          </w:p>
        </w:tc>
      </w:tr>
      <w:tr w:rsidR="00040C77" w:rsidRPr="00303FE6" w14:paraId="343A1E4A" w14:textId="77777777" w:rsidTr="00ED1A53">
        <w:tc>
          <w:tcPr>
            <w:tcW w:w="2127" w:type="dxa"/>
          </w:tcPr>
          <w:p w14:paraId="25C4EDB3"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A</w:t>
            </w:r>
          </w:p>
          <w:p w14:paraId="0EDFA055" w14:textId="77777777" w:rsidR="00040C77" w:rsidRPr="00303FE6" w:rsidRDefault="00040C77" w:rsidP="00303FE6">
            <w:pPr>
              <w:jc w:val="center"/>
              <w:rPr>
                <w:rFonts w:ascii="Arial" w:hAnsi="Arial" w:cs="Arial"/>
                <w:bCs/>
                <w:lang w:val="fr-FR"/>
              </w:rPr>
            </w:pPr>
            <w:r w:rsidRPr="00303FE6">
              <w:rPr>
                <w:rFonts w:ascii="Arial" w:hAnsi="Arial" w:cs="Arial"/>
                <w:bCs/>
                <w:lang w:val="fr-FR"/>
              </w:rPr>
              <w:t>(2 points minimum,</w:t>
            </w:r>
          </w:p>
          <w:p w14:paraId="3416881D" w14:textId="77777777" w:rsidR="00040C77" w:rsidRPr="00303FE6" w:rsidRDefault="00040C77" w:rsidP="00303FE6">
            <w:pPr>
              <w:spacing w:after="60"/>
              <w:jc w:val="center"/>
              <w:rPr>
                <w:rFonts w:ascii="Arial" w:hAnsi="Arial" w:cs="Arial"/>
                <w:bCs/>
                <w:lang w:val="fr-FR"/>
              </w:rPr>
            </w:pPr>
            <w:r w:rsidRPr="00303FE6">
              <w:rPr>
                <w:rFonts w:ascii="Arial" w:hAnsi="Arial" w:cs="Arial"/>
                <w:bCs/>
                <w:lang w:val="fr-FR"/>
              </w:rPr>
              <w:t xml:space="preserve">8 points possible) </w:t>
            </w:r>
          </w:p>
        </w:tc>
        <w:tc>
          <w:tcPr>
            <w:tcW w:w="1895" w:type="dxa"/>
          </w:tcPr>
          <w:p w14:paraId="5F7092F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CC2935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F9BAF13" w14:textId="77777777" w:rsidR="00040C77" w:rsidRPr="00303FE6" w:rsidRDefault="00040C77" w:rsidP="00303FE6">
            <w:pPr>
              <w:spacing w:after="60" w:line="276" w:lineRule="auto"/>
              <w:jc w:val="center"/>
              <w:rPr>
                <w:rFonts w:ascii="Arial" w:hAnsi="Arial" w:cs="Arial"/>
                <w:bCs/>
              </w:rPr>
            </w:pPr>
            <w:r w:rsidRPr="00303FE6">
              <w:rPr>
                <w:rFonts w:ascii="Arial" w:hAnsi="Arial" w:cs="Arial"/>
                <w:bCs/>
              </w:rPr>
              <w:t>5</w:t>
            </w:r>
          </w:p>
        </w:tc>
        <w:tc>
          <w:tcPr>
            <w:tcW w:w="1895" w:type="dxa"/>
          </w:tcPr>
          <w:p w14:paraId="22983B8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45316D4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43A53E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CB26CB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40246A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665C82A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5" w:type="dxa"/>
          </w:tcPr>
          <w:p w14:paraId="060C22C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A9FAA7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A5ADC6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0AC691C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ED3F71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4BAAE68"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28C1943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560B47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9F7031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6" w:type="dxa"/>
            <w:vMerge w:val="restart"/>
          </w:tcPr>
          <w:p w14:paraId="643E00A9"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This combined score would achieve the bronze award as it reaches the 36 points required</w:t>
            </w:r>
          </w:p>
          <w:p w14:paraId="39AC50E6" w14:textId="77777777" w:rsidR="00040C77" w:rsidRPr="00303FE6" w:rsidRDefault="00040C77" w:rsidP="00303FE6">
            <w:pPr>
              <w:spacing w:line="276" w:lineRule="auto"/>
              <w:jc w:val="center"/>
              <w:rPr>
                <w:rFonts w:ascii="Arial" w:hAnsi="Arial" w:cs="Arial"/>
                <w:bCs/>
              </w:rPr>
            </w:pPr>
          </w:p>
          <w:p w14:paraId="22A86AE9" w14:textId="77777777" w:rsidR="00040C77" w:rsidRPr="00303FE6" w:rsidRDefault="00040C77" w:rsidP="00303FE6">
            <w:pPr>
              <w:spacing w:after="240" w:line="276" w:lineRule="auto"/>
              <w:rPr>
                <w:rFonts w:ascii="Arial" w:hAnsi="Arial" w:cs="Arial"/>
                <w:b/>
              </w:rPr>
            </w:pPr>
          </w:p>
          <w:p w14:paraId="321A40F1" w14:textId="77777777" w:rsidR="00040C77" w:rsidRPr="00303FE6" w:rsidRDefault="00040C77" w:rsidP="00303FE6">
            <w:pPr>
              <w:spacing w:line="276" w:lineRule="auto"/>
              <w:jc w:val="center"/>
              <w:rPr>
                <w:rFonts w:ascii="Arial" w:hAnsi="Arial" w:cs="Arial"/>
                <w:bCs/>
              </w:rPr>
            </w:pPr>
            <w:r w:rsidRPr="00303FE6">
              <w:rPr>
                <w:rFonts w:ascii="Arial" w:hAnsi="Arial" w:cs="Arial"/>
                <w:b/>
              </w:rPr>
              <w:t>36</w:t>
            </w:r>
          </w:p>
        </w:tc>
      </w:tr>
      <w:tr w:rsidR="00040C77" w:rsidRPr="00303FE6" w14:paraId="2FEF572F" w14:textId="77777777" w:rsidTr="00ED1A53">
        <w:tc>
          <w:tcPr>
            <w:tcW w:w="2127" w:type="dxa"/>
          </w:tcPr>
          <w:p w14:paraId="34A8D453"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B</w:t>
            </w:r>
          </w:p>
          <w:p w14:paraId="4BE64D04" w14:textId="77777777" w:rsidR="00040C77" w:rsidRPr="00303FE6" w:rsidRDefault="00040C77" w:rsidP="00303FE6">
            <w:pPr>
              <w:jc w:val="center"/>
              <w:rPr>
                <w:rFonts w:ascii="Arial" w:hAnsi="Arial" w:cs="Arial"/>
                <w:bCs/>
                <w:lang w:val="fr-FR"/>
              </w:rPr>
            </w:pPr>
            <w:r w:rsidRPr="00303FE6">
              <w:rPr>
                <w:rFonts w:ascii="Arial" w:hAnsi="Arial" w:cs="Arial"/>
                <w:bCs/>
                <w:lang w:val="fr-FR"/>
              </w:rPr>
              <w:t>(2 points minimum,</w:t>
            </w:r>
          </w:p>
          <w:p w14:paraId="5D257CA0" w14:textId="77777777" w:rsidR="00040C77" w:rsidRPr="00303FE6" w:rsidRDefault="00040C77" w:rsidP="00303FE6">
            <w:pPr>
              <w:spacing w:after="60"/>
              <w:jc w:val="center"/>
              <w:rPr>
                <w:rFonts w:ascii="Arial" w:hAnsi="Arial" w:cs="Arial"/>
                <w:b/>
                <w:lang w:val="fr-FR"/>
              </w:rPr>
            </w:pPr>
            <w:r w:rsidRPr="00303FE6">
              <w:rPr>
                <w:rFonts w:ascii="Arial" w:hAnsi="Arial" w:cs="Arial"/>
                <w:bCs/>
                <w:lang w:val="fr-FR"/>
              </w:rPr>
              <w:t>8 points possible)</w:t>
            </w:r>
          </w:p>
        </w:tc>
        <w:tc>
          <w:tcPr>
            <w:tcW w:w="1895" w:type="dxa"/>
          </w:tcPr>
          <w:p w14:paraId="022AEEBB"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44151EE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9503D4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64B6260"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6509BC56"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18B29A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12CAA40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3041DCE"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4FF8193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5" w:type="dxa"/>
          </w:tcPr>
          <w:p w14:paraId="7BEC215B"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CC890C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565F6C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53B9391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3D0DAF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E6BF50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2</w:t>
            </w:r>
          </w:p>
        </w:tc>
        <w:tc>
          <w:tcPr>
            <w:tcW w:w="1895" w:type="dxa"/>
          </w:tcPr>
          <w:p w14:paraId="0EA36D6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EA8BEE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AB00CB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3</w:t>
            </w:r>
          </w:p>
        </w:tc>
        <w:tc>
          <w:tcPr>
            <w:tcW w:w="1896" w:type="dxa"/>
            <w:vMerge/>
          </w:tcPr>
          <w:p w14:paraId="6EE3B04C" w14:textId="77777777" w:rsidR="00040C77" w:rsidRPr="00303FE6" w:rsidRDefault="00040C77" w:rsidP="00303FE6">
            <w:pPr>
              <w:jc w:val="center"/>
              <w:rPr>
                <w:rFonts w:ascii="Arial" w:hAnsi="Arial" w:cs="Arial"/>
                <w:bCs/>
              </w:rPr>
            </w:pPr>
          </w:p>
        </w:tc>
      </w:tr>
      <w:tr w:rsidR="00040C77" w:rsidRPr="00303FE6" w14:paraId="2AFB83BB" w14:textId="77777777" w:rsidTr="00ED1A53">
        <w:tc>
          <w:tcPr>
            <w:tcW w:w="2127" w:type="dxa"/>
          </w:tcPr>
          <w:p w14:paraId="0BF07E6B" w14:textId="77777777" w:rsidR="00040C77" w:rsidRPr="00303FE6" w:rsidRDefault="00040C77" w:rsidP="00303FE6">
            <w:pPr>
              <w:spacing w:before="60"/>
              <w:jc w:val="center"/>
              <w:rPr>
                <w:rFonts w:ascii="Arial" w:hAnsi="Arial" w:cs="Arial"/>
                <w:b/>
              </w:rPr>
            </w:pPr>
            <w:r w:rsidRPr="00303FE6">
              <w:rPr>
                <w:rFonts w:ascii="Arial" w:hAnsi="Arial" w:cs="Arial"/>
                <w:b/>
              </w:rPr>
              <w:t xml:space="preserve">Total for key issue </w:t>
            </w:r>
          </w:p>
          <w:p w14:paraId="242E8845" w14:textId="77777777" w:rsidR="00040C77" w:rsidRPr="00303FE6" w:rsidRDefault="00040C77" w:rsidP="00303FE6">
            <w:pPr>
              <w:jc w:val="center"/>
              <w:rPr>
                <w:rFonts w:ascii="Arial" w:hAnsi="Arial" w:cs="Arial"/>
                <w:bCs/>
              </w:rPr>
            </w:pPr>
            <w:r w:rsidRPr="00303FE6">
              <w:rPr>
                <w:rFonts w:ascii="Arial" w:hAnsi="Arial" w:cs="Arial"/>
                <w:bCs/>
              </w:rPr>
              <w:t>(4 points minimum,</w:t>
            </w:r>
          </w:p>
          <w:p w14:paraId="282E77CA" w14:textId="77777777" w:rsidR="00040C77" w:rsidRPr="00303FE6" w:rsidRDefault="00040C77" w:rsidP="00303FE6">
            <w:pPr>
              <w:spacing w:after="60"/>
              <w:jc w:val="center"/>
              <w:rPr>
                <w:rFonts w:ascii="Arial" w:hAnsi="Arial" w:cs="Arial"/>
                <w:b/>
              </w:rPr>
            </w:pPr>
            <w:r w:rsidRPr="00303FE6">
              <w:rPr>
                <w:rFonts w:ascii="Arial" w:hAnsi="Arial" w:cs="Arial"/>
                <w:bCs/>
              </w:rPr>
              <w:t>16 points possible)</w:t>
            </w:r>
          </w:p>
        </w:tc>
        <w:tc>
          <w:tcPr>
            <w:tcW w:w="1895" w:type="dxa"/>
          </w:tcPr>
          <w:p w14:paraId="19B6471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00D30F5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3C00FE82" w14:textId="77777777" w:rsidR="00040C77" w:rsidRPr="00303FE6" w:rsidRDefault="00040C77" w:rsidP="00303FE6">
            <w:pPr>
              <w:spacing w:line="276" w:lineRule="auto"/>
              <w:jc w:val="center"/>
              <w:rPr>
                <w:rFonts w:ascii="Arial" w:hAnsi="Arial" w:cs="Arial"/>
                <w:b/>
              </w:rPr>
            </w:pPr>
            <w:r w:rsidRPr="00303FE6">
              <w:rPr>
                <w:rFonts w:ascii="Arial" w:hAnsi="Arial" w:cs="Arial"/>
                <w:b/>
              </w:rPr>
              <w:t>9</w:t>
            </w:r>
          </w:p>
        </w:tc>
        <w:tc>
          <w:tcPr>
            <w:tcW w:w="1895" w:type="dxa"/>
          </w:tcPr>
          <w:p w14:paraId="0D30A303"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DEA6A9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5087ED8" w14:textId="77777777" w:rsidR="00040C77" w:rsidRPr="00303FE6" w:rsidRDefault="00040C77" w:rsidP="00303FE6">
            <w:pPr>
              <w:spacing w:line="276" w:lineRule="auto"/>
              <w:jc w:val="center"/>
              <w:rPr>
                <w:rFonts w:ascii="Arial" w:hAnsi="Arial" w:cs="Arial"/>
                <w:b/>
              </w:rPr>
            </w:pPr>
            <w:r w:rsidRPr="00303FE6">
              <w:rPr>
                <w:rFonts w:ascii="Arial" w:hAnsi="Arial" w:cs="Arial"/>
                <w:b/>
              </w:rPr>
              <w:t xml:space="preserve">6 </w:t>
            </w:r>
          </w:p>
        </w:tc>
        <w:tc>
          <w:tcPr>
            <w:tcW w:w="1895" w:type="dxa"/>
          </w:tcPr>
          <w:p w14:paraId="71F709B2"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2D3BDAB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C426B6E" w14:textId="77777777" w:rsidR="00040C77" w:rsidRPr="00303FE6" w:rsidRDefault="00040C77" w:rsidP="00303FE6">
            <w:pPr>
              <w:spacing w:line="276" w:lineRule="auto"/>
              <w:jc w:val="center"/>
              <w:rPr>
                <w:rFonts w:ascii="Arial" w:hAnsi="Arial" w:cs="Arial"/>
                <w:b/>
              </w:rPr>
            </w:pPr>
            <w:r w:rsidRPr="00303FE6">
              <w:rPr>
                <w:rFonts w:ascii="Arial" w:hAnsi="Arial" w:cs="Arial"/>
                <w:b/>
              </w:rPr>
              <w:t>6</w:t>
            </w:r>
          </w:p>
        </w:tc>
        <w:tc>
          <w:tcPr>
            <w:tcW w:w="1895" w:type="dxa"/>
          </w:tcPr>
          <w:p w14:paraId="4B2049B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30B86A3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2DCF8212" w14:textId="77777777" w:rsidR="00040C77" w:rsidRPr="00303FE6" w:rsidRDefault="00040C77" w:rsidP="00303FE6">
            <w:pPr>
              <w:spacing w:line="276" w:lineRule="auto"/>
              <w:jc w:val="center"/>
              <w:rPr>
                <w:rFonts w:ascii="Arial" w:hAnsi="Arial" w:cs="Arial"/>
                <w:b/>
              </w:rPr>
            </w:pPr>
            <w:r w:rsidRPr="00303FE6">
              <w:rPr>
                <w:rFonts w:ascii="Arial" w:hAnsi="Arial" w:cs="Arial"/>
                <w:b/>
              </w:rPr>
              <w:t>4</w:t>
            </w:r>
          </w:p>
        </w:tc>
        <w:tc>
          <w:tcPr>
            <w:tcW w:w="1895" w:type="dxa"/>
          </w:tcPr>
          <w:p w14:paraId="0CBDA7F6"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62E13D6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75FDFC6C" w14:textId="77777777" w:rsidR="00040C77" w:rsidRPr="00303FE6" w:rsidRDefault="00040C77" w:rsidP="00303FE6">
            <w:pPr>
              <w:spacing w:line="276" w:lineRule="auto"/>
              <w:jc w:val="center"/>
              <w:rPr>
                <w:rFonts w:ascii="Arial" w:hAnsi="Arial" w:cs="Arial"/>
                <w:b/>
              </w:rPr>
            </w:pPr>
            <w:r w:rsidRPr="00303FE6">
              <w:rPr>
                <w:rFonts w:ascii="Arial" w:hAnsi="Arial" w:cs="Arial"/>
                <w:b/>
              </w:rPr>
              <w:t>6</w:t>
            </w:r>
          </w:p>
        </w:tc>
        <w:tc>
          <w:tcPr>
            <w:tcW w:w="1895" w:type="dxa"/>
          </w:tcPr>
          <w:p w14:paraId="2BC9B12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739EBB3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2B817C89" w14:textId="77777777" w:rsidR="00040C77" w:rsidRPr="00303FE6" w:rsidRDefault="00040C77" w:rsidP="00303FE6">
            <w:pPr>
              <w:spacing w:line="276" w:lineRule="auto"/>
              <w:jc w:val="center"/>
              <w:rPr>
                <w:rFonts w:ascii="Arial" w:hAnsi="Arial" w:cs="Arial"/>
                <w:b/>
              </w:rPr>
            </w:pPr>
            <w:r w:rsidRPr="00303FE6">
              <w:rPr>
                <w:rFonts w:ascii="Arial" w:hAnsi="Arial" w:cs="Arial"/>
                <w:b/>
              </w:rPr>
              <w:t>5</w:t>
            </w:r>
          </w:p>
        </w:tc>
        <w:tc>
          <w:tcPr>
            <w:tcW w:w="1896" w:type="dxa"/>
            <w:vMerge/>
          </w:tcPr>
          <w:p w14:paraId="21934CF1" w14:textId="77777777" w:rsidR="00040C77" w:rsidRPr="00303FE6" w:rsidRDefault="00040C77" w:rsidP="00303FE6">
            <w:pPr>
              <w:jc w:val="center"/>
              <w:rPr>
                <w:rFonts w:ascii="Arial" w:hAnsi="Arial" w:cs="Arial"/>
                <w:b/>
              </w:rPr>
            </w:pPr>
          </w:p>
        </w:tc>
      </w:tr>
    </w:tbl>
    <w:p w14:paraId="0DF97008" w14:textId="77777777" w:rsidR="00040C77" w:rsidRPr="00303FE6" w:rsidRDefault="00040C77" w:rsidP="00303FE6">
      <w:pPr>
        <w:pStyle w:val="SFCNormal"/>
        <w:spacing w:before="240" w:after="0"/>
        <w:rPr>
          <w:b/>
          <w:bCs/>
        </w:rPr>
      </w:pPr>
      <w:r w:rsidRPr="00303FE6">
        <w:rPr>
          <w:b/>
          <w:bCs/>
        </w:rPr>
        <w:t>Silver illustration:</w:t>
      </w:r>
    </w:p>
    <w:tbl>
      <w:tblPr>
        <w:tblStyle w:val="TableGrid"/>
        <w:tblW w:w="0" w:type="auto"/>
        <w:tblInd w:w="-5" w:type="dxa"/>
        <w:tblLook w:val="04A0" w:firstRow="1" w:lastRow="0" w:firstColumn="1" w:lastColumn="0" w:noHBand="0" w:noVBand="1"/>
      </w:tblPr>
      <w:tblGrid>
        <w:gridCol w:w="2127"/>
        <w:gridCol w:w="1895"/>
        <w:gridCol w:w="1895"/>
        <w:gridCol w:w="1895"/>
        <w:gridCol w:w="1895"/>
        <w:gridCol w:w="1895"/>
        <w:gridCol w:w="1895"/>
        <w:gridCol w:w="1896"/>
      </w:tblGrid>
      <w:tr w:rsidR="00040C77" w:rsidRPr="00303FE6" w14:paraId="4934C04F" w14:textId="77777777" w:rsidTr="00ED1A53">
        <w:trPr>
          <w:trHeight w:val="377"/>
        </w:trPr>
        <w:tc>
          <w:tcPr>
            <w:tcW w:w="2127" w:type="dxa"/>
          </w:tcPr>
          <w:p w14:paraId="354BA73E" w14:textId="77777777" w:rsidR="00040C77" w:rsidRPr="00303FE6" w:rsidRDefault="00040C77" w:rsidP="00303FE6">
            <w:pPr>
              <w:spacing w:before="60" w:after="60"/>
              <w:jc w:val="center"/>
              <w:rPr>
                <w:rFonts w:ascii="Arial" w:hAnsi="Arial" w:cs="Arial"/>
                <w:b/>
                <w:bCs/>
              </w:rPr>
            </w:pPr>
          </w:p>
        </w:tc>
        <w:tc>
          <w:tcPr>
            <w:tcW w:w="1895" w:type="dxa"/>
          </w:tcPr>
          <w:p w14:paraId="325BC22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1</w:t>
            </w:r>
          </w:p>
        </w:tc>
        <w:tc>
          <w:tcPr>
            <w:tcW w:w="1895" w:type="dxa"/>
          </w:tcPr>
          <w:p w14:paraId="05350B39"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2</w:t>
            </w:r>
          </w:p>
        </w:tc>
        <w:tc>
          <w:tcPr>
            <w:tcW w:w="1895" w:type="dxa"/>
          </w:tcPr>
          <w:p w14:paraId="5EFC3923"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3</w:t>
            </w:r>
          </w:p>
        </w:tc>
        <w:tc>
          <w:tcPr>
            <w:tcW w:w="1895" w:type="dxa"/>
          </w:tcPr>
          <w:p w14:paraId="0D28CCBC"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4</w:t>
            </w:r>
          </w:p>
        </w:tc>
        <w:tc>
          <w:tcPr>
            <w:tcW w:w="1895" w:type="dxa"/>
          </w:tcPr>
          <w:p w14:paraId="7142F3AD"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5</w:t>
            </w:r>
          </w:p>
        </w:tc>
        <w:tc>
          <w:tcPr>
            <w:tcW w:w="1895" w:type="dxa"/>
          </w:tcPr>
          <w:p w14:paraId="308B3A92"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Key Issue 6</w:t>
            </w:r>
          </w:p>
        </w:tc>
        <w:tc>
          <w:tcPr>
            <w:tcW w:w="1896" w:type="dxa"/>
          </w:tcPr>
          <w:p w14:paraId="6852BD4A" w14:textId="77777777" w:rsidR="00040C77" w:rsidRPr="00303FE6" w:rsidRDefault="00040C77" w:rsidP="00303FE6">
            <w:pPr>
              <w:spacing w:before="60" w:after="60"/>
              <w:jc w:val="center"/>
              <w:rPr>
                <w:rFonts w:ascii="Arial" w:hAnsi="Arial" w:cs="Arial"/>
                <w:b/>
                <w:bCs/>
              </w:rPr>
            </w:pPr>
            <w:r w:rsidRPr="00303FE6">
              <w:rPr>
                <w:rFonts w:ascii="Arial" w:hAnsi="Arial" w:cs="Arial"/>
                <w:b/>
                <w:bCs/>
              </w:rPr>
              <w:t>Total</w:t>
            </w:r>
          </w:p>
        </w:tc>
      </w:tr>
      <w:tr w:rsidR="00040C77" w:rsidRPr="00303FE6" w14:paraId="11A496AD" w14:textId="77777777" w:rsidTr="00ED1A53">
        <w:tc>
          <w:tcPr>
            <w:tcW w:w="2127" w:type="dxa"/>
          </w:tcPr>
          <w:p w14:paraId="07C27D48"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A</w:t>
            </w:r>
          </w:p>
          <w:p w14:paraId="4B4CD9D2" w14:textId="77777777" w:rsidR="00040C77" w:rsidRPr="00303FE6" w:rsidRDefault="00040C77" w:rsidP="00303FE6">
            <w:pPr>
              <w:jc w:val="center"/>
              <w:rPr>
                <w:rFonts w:ascii="Arial" w:hAnsi="Arial" w:cs="Arial"/>
                <w:bCs/>
                <w:lang w:val="fr-FR"/>
              </w:rPr>
            </w:pPr>
            <w:r w:rsidRPr="00303FE6">
              <w:rPr>
                <w:rFonts w:ascii="Arial" w:hAnsi="Arial" w:cs="Arial"/>
                <w:bCs/>
                <w:lang w:val="fr-FR"/>
              </w:rPr>
              <w:t>(4 points minimum,</w:t>
            </w:r>
          </w:p>
          <w:p w14:paraId="5E4D1CA3" w14:textId="77777777" w:rsidR="00040C77" w:rsidRPr="00303FE6" w:rsidRDefault="00040C77" w:rsidP="00303FE6">
            <w:pPr>
              <w:spacing w:after="60"/>
              <w:jc w:val="center"/>
              <w:rPr>
                <w:rFonts w:ascii="Arial" w:hAnsi="Arial" w:cs="Arial"/>
                <w:bCs/>
                <w:lang w:val="fr-FR"/>
              </w:rPr>
            </w:pPr>
            <w:r w:rsidRPr="00303FE6">
              <w:rPr>
                <w:rFonts w:ascii="Arial" w:hAnsi="Arial" w:cs="Arial"/>
                <w:bCs/>
                <w:lang w:val="fr-FR"/>
              </w:rPr>
              <w:t xml:space="preserve">8 points possible) </w:t>
            </w:r>
          </w:p>
        </w:tc>
        <w:tc>
          <w:tcPr>
            <w:tcW w:w="1895" w:type="dxa"/>
          </w:tcPr>
          <w:p w14:paraId="4F5080C4"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5E68BA1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2B7EAD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14B9BFFC"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3506D3B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61F574B7"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208B6AC5"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F8BDCB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539E0C9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5</w:t>
            </w:r>
          </w:p>
        </w:tc>
        <w:tc>
          <w:tcPr>
            <w:tcW w:w="1895" w:type="dxa"/>
          </w:tcPr>
          <w:p w14:paraId="7156406A"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4F225D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28A32C6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16EC6B0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6D3AB91"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16984F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481F90F0"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7E081569"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172A5AB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5</w:t>
            </w:r>
          </w:p>
        </w:tc>
        <w:tc>
          <w:tcPr>
            <w:tcW w:w="1896" w:type="dxa"/>
            <w:vMerge w:val="restart"/>
          </w:tcPr>
          <w:p w14:paraId="4EE75588"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This combined score would achieve the silver award as it reaches the 72 points required</w:t>
            </w:r>
          </w:p>
          <w:p w14:paraId="1BC91295" w14:textId="77777777" w:rsidR="00040C77" w:rsidRPr="00303FE6" w:rsidRDefault="00040C77" w:rsidP="00303FE6">
            <w:pPr>
              <w:spacing w:line="276" w:lineRule="auto"/>
              <w:jc w:val="center"/>
              <w:rPr>
                <w:rFonts w:ascii="Arial" w:hAnsi="Arial" w:cs="Arial"/>
                <w:bCs/>
              </w:rPr>
            </w:pPr>
          </w:p>
          <w:p w14:paraId="0BDA9F3F" w14:textId="77777777" w:rsidR="00040C77" w:rsidRPr="00303FE6" w:rsidRDefault="00040C77" w:rsidP="00303FE6">
            <w:pPr>
              <w:spacing w:after="240" w:line="276" w:lineRule="auto"/>
              <w:jc w:val="center"/>
              <w:rPr>
                <w:rFonts w:ascii="Arial" w:hAnsi="Arial" w:cs="Arial"/>
                <w:bCs/>
              </w:rPr>
            </w:pPr>
          </w:p>
          <w:p w14:paraId="5D1BE171" w14:textId="77777777" w:rsidR="00040C77" w:rsidRPr="00303FE6" w:rsidRDefault="00040C77" w:rsidP="00303FE6">
            <w:pPr>
              <w:spacing w:line="276" w:lineRule="auto"/>
              <w:jc w:val="center"/>
              <w:rPr>
                <w:rFonts w:ascii="Arial" w:hAnsi="Arial" w:cs="Arial"/>
                <w:b/>
              </w:rPr>
            </w:pPr>
            <w:r w:rsidRPr="00303FE6">
              <w:rPr>
                <w:rFonts w:ascii="Arial" w:hAnsi="Arial" w:cs="Arial"/>
                <w:b/>
              </w:rPr>
              <w:t>72</w:t>
            </w:r>
          </w:p>
        </w:tc>
      </w:tr>
      <w:tr w:rsidR="00040C77" w:rsidRPr="00303FE6" w14:paraId="751BEAFC" w14:textId="77777777" w:rsidTr="00ED1A53">
        <w:tc>
          <w:tcPr>
            <w:tcW w:w="2127" w:type="dxa"/>
          </w:tcPr>
          <w:p w14:paraId="72353087" w14:textId="77777777" w:rsidR="00040C77" w:rsidRPr="00303FE6" w:rsidRDefault="00040C77" w:rsidP="00303FE6">
            <w:pPr>
              <w:spacing w:before="60"/>
              <w:jc w:val="center"/>
              <w:rPr>
                <w:rFonts w:ascii="Arial" w:hAnsi="Arial" w:cs="Arial"/>
                <w:b/>
                <w:lang w:val="fr-FR"/>
              </w:rPr>
            </w:pPr>
            <w:r w:rsidRPr="00303FE6">
              <w:rPr>
                <w:rFonts w:ascii="Arial" w:hAnsi="Arial" w:cs="Arial"/>
                <w:b/>
                <w:lang w:val="fr-FR"/>
              </w:rPr>
              <w:t>Section B</w:t>
            </w:r>
          </w:p>
          <w:p w14:paraId="7D93A865" w14:textId="77777777" w:rsidR="00040C77" w:rsidRPr="00303FE6" w:rsidRDefault="00040C77" w:rsidP="00303FE6">
            <w:pPr>
              <w:jc w:val="center"/>
              <w:rPr>
                <w:rFonts w:ascii="Arial" w:hAnsi="Arial" w:cs="Arial"/>
                <w:bCs/>
                <w:lang w:val="fr-FR"/>
              </w:rPr>
            </w:pPr>
            <w:r w:rsidRPr="00303FE6">
              <w:rPr>
                <w:rFonts w:ascii="Arial" w:hAnsi="Arial" w:cs="Arial"/>
                <w:bCs/>
                <w:lang w:val="fr-FR"/>
              </w:rPr>
              <w:t>(4 points minimum,</w:t>
            </w:r>
          </w:p>
          <w:p w14:paraId="24B0268D" w14:textId="77777777" w:rsidR="00040C77" w:rsidRPr="00303FE6" w:rsidRDefault="00040C77" w:rsidP="00303FE6">
            <w:pPr>
              <w:spacing w:after="60"/>
              <w:jc w:val="center"/>
              <w:rPr>
                <w:rFonts w:ascii="Arial" w:hAnsi="Arial" w:cs="Arial"/>
                <w:b/>
                <w:lang w:val="fr-FR"/>
              </w:rPr>
            </w:pPr>
            <w:r w:rsidRPr="00303FE6">
              <w:rPr>
                <w:rFonts w:ascii="Arial" w:hAnsi="Arial" w:cs="Arial"/>
                <w:bCs/>
                <w:lang w:val="fr-FR"/>
              </w:rPr>
              <w:t>8 points possible)</w:t>
            </w:r>
          </w:p>
        </w:tc>
        <w:tc>
          <w:tcPr>
            <w:tcW w:w="1895" w:type="dxa"/>
          </w:tcPr>
          <w:p w14:paraId="14C3AC71"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31BB2DE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4DC383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3F64FB75"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00F85F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E92C24D" w14:textId="77777777" w:rsidR="00040C77" w:rsidRPr="00303FE6" w:rsidRDefault="00040C77" w:rsidP="00303FE6">
            <w:pPr>
              <w:spacing w:line="276" w:lineRule="auto"/>
              <w:jc w:val="center"/>
              <w:rPr>
                <w:rFonts w:ascii="Arial" w:hAnsi="Arial" w:cs="Arial"/>
                <w:bCs/>
              </w:rPr>
            </w:pPr>
            <w:r w:rsidRPr="00303FE6">
              <w:rPr>
                <w:rFonts w:ascii="Arial" w:hAnsi="Arial" w:cs="Arial"/>
                <w:bCs/>
              </w:rPr>
              <w:t>6</w:t>
            </w:r>
          </w:p>
        </w:tc>
        <w:tc>
          <w:tcPr>
            <w:tcW w:w="1895" w:type="dxa"/>
          </w:tcPr>
          <w:p w14:paraId="2F34C39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6403380"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38047F7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8</w:t>
            </w:r>
          </w:p>
        </w:tc>
        <w:tc>
          <w:tcPr>
            <w:tcW w:w="1895" w:type="dxa"/>
          </w:tcPr>
          <w:p w14:paraId="1F9A69B2"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01D5A25E"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7BC2954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4</w:t>
            </w:r>
          </w:p>
        </w:tc>
        <w:tc>
          <w:tcPr>
            <w:tcW w:w="1895" w:type="dxa"/>
          </w:tcPr>
          <w:p w14:paraId="72E6FB7F"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224B3B63"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3B320F5F"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5" w:type="dxa"/>
          </w:tcPr>
          <w:p w14:paraId="0A84712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Actual </w:t>
            </w:r>
          </w:p>
          <w:p w14:paraId="15F59D24" w14:textId="77777777" w:rsidR="00040C77" w:rsidRPr="00303FE6" w:rsidRDefault="00040C77" w:rsidP="00303FE6">
            <w:pPr>
              <w:spacing w:line="276" w:lineRule="auto"/>
              <w:jc w:val="center"/>
              <w:rPr>
                <w:rFonts w:ascii="Arial" w:hAnsi="Arial" w:cs="Arial"/>
                <w:bCs/>
              </w:rPr>
            </w:pPr>
            <w:r w:rsidRPr="00303FE6">
              <w:rPr>
                <w:rFonts w:ascii="Arial" w:hAnsi="Arial" w:cs="Arial"/>
                <w:bCs/>
              </w:rPr>
              <w:t xml:space="preserve">score </w:t>
            </w:r>
          </w:p>
          <w:p w14:paraId="0A9A3BD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7</w:t>
            </w:r>
          </w:p>
        </w:tc>
        <w:tc>
          <w:tcPr>
            <w:tcW w:w="1896" w:type="dxa"/>
            <w:vMerge/>
          </w:tcPr>
          <w:p w14:paraId="59F708DD" w14:textId="77777777" w:rsidR="00040C77" w:rsidRPr="00303FE6" w:rsidRDefault="00040C77" w:rsidP="00303FE6">
            <w:pPr>
              <w:jc w:val="center"/>
              <w:rPr>
                <w:rFonts w:ascii="Arial" w:hAnsi="Arial" w:cs="Arial"/>
                <w:bCs/>
              </w:rPr>
            </w:pPr>
          </w:p>
        </w:tc>
      </w:tr>
      <w:tr w:rsidR="00040C77" w:rsidRPr="00303FE6" w14:paraId="252A4AB3" w14:textId="77777777" w:rsidTr="00ED1A53">
        <w:tc>
          <w:tcPr>
            <w:tcW w:w="2127" w:type="dxa"/>
          </w:tcPr>
          <w:p w14:paraId="4B12CA8B" w14:textId="77777777" w:rsidR="00040C77" w:rsidRPr="00303FE6" w:rsidRDefault="00040C77" w:rsidP="00303FE6">
            <w:pPr>
              <w:spacing w:before="60"/>
              <w:jc w:val="center"/>
              <w:rPr>
                <w:rFonts w:ascii="Arial" w:hAnsi="Arial" w:cs="Arial"/>
                <w:b/>
              </w:rPr>
            </w:pPr>
            <w:r w:rsidRPr="00303FE6">
              <w:rPr>
                <w:rFonts w:ascii="Arial" w:hAnsi="Arial" w:cs="Arial"/>
                <w:b/>
              </w:rPr>
              <w:t xml:space="preserve">Total for key issue </w:t>
            </w:r>
          </w:p>
          <w:p w14:paraId="2AF12039" w14:textId="77777777" w:rsidR="00040C77" w:rsidRPr="00303FE6" w:rsidRDefault="00040C77" w:rsidP="00303FE6">
            <w:pPr>
              <w:jc w:val="center"/>
              <w:rPr>
                <w:rFonts w:ascii="Arial" w:hAnsi="Arial" w:cs="Arial"/>
                <w:bCs/>
              </w:rPr>
            </w:pPr>
            <w:r w:rsidRPr="00303FE6">
              <w:rPr>
                <w:rFonts w:ascii="Arial" w:hAnsi="Arial" w:cs="Arial"/>
                <w:bCs/>
              </w:rPr>
              <w:t>(8 points minimum,</w:t>
            </w:r>
          </w:p>
          <w:p w14:paraId="7F6DE97E" w14:textId="77777777" w:rsidR="00040C77" w:rsidRPr="00303FE6" w:rsidRDefault="00040C77" w:rsidP="00303FE6">
            <w:pPr>
              <w:spacing w:after="60"/>
              <w:jc w:val="center"/>
              <w:rPr>
                <w:rFonts w:ascii="Arial" w:hAnsi="Arial" w:cs="Arial"/>
                <w:b/>
              </w:rPr>
            </w:pPr>
            <w:r w:rsidRPr="00303FE6">
              <w:rPr>
                <w:rFonts w:ascii="Arial" w:hAnsi="Arial" w:cs="Arial"/>
                <w:bCs/>
              </w:rPr>
              <w:t>16 points possible)</w:t>
            </w:r>
          </w:p>
        </w:tc>
        <w:tc>
          <w:tcPr>
            <w:tcW w:w="1895" w:type="dxa"/>
          </w:tcPr>
          <w:p w14:paraId="36A38F38"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3BBA2858"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FAA7901" w14:textId="77777777" w:rsidR="00040C77" w:rsidRPr="00303FE6" w:rsidRDefault="00040C77" w:rsidP="00303FE6">
            <w:pPr>
              <w:spacing w:line="276" w:lineRule="auto"/>
              <w:jc w:val="center"/>
              <w:rPr>
                <w:rFonts w:ascii="Arial" w:hAnsi="Arial" w:cs="Arial"/>
                <w:b/>
              </w:rPr>
            </w:pPr>
            <w:r w:rsidRPr="00303FE6">
              <w:rPr>
                <w:rFonts w:ascii="Arial" w:hAnsi="Arial" w:cs="Arial"/>
                <w:b/>
              </w:rPr>
              <w:t>14</w:t>
            </w:r>
          </w:p>
        </w:tc>
        <w:tc>
          <w:tcPr>
            <w:tcW w:w="1895" w:type="dxa"/>
          </w:tcPr>
          <w:p w14:paraId="79F10EA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2FCCF1AB"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645FF979" w14:textId="77777777" w:rsidR="00040C77" w:rsidRPr="00303FE6" w:rsidRDefault="00040C77" w:rsidP="00303FE6">
            <w:pPr>
              <w:spacing w:line="276" w:lineRule="auto"/>
              <w:jc w:val="center"/>
              <w:rPr>
                <w:rFonts w:ascii="Arial" w:hAnsi="Arial" w:cs="Arial"/>
                <w:b/>
              </w:rPr>
            </w:pPr>
            <w:r w:rsidRPr="00303FE6">
              <w:rPr>
                <w:rFonts w:ascii="Arial" w:hAnsi="Arial" w:cs="Arial"/>
                <w:b/>
              </w:rPr>
              <w:t>12</w:t>
            </w:r>
          </w:p>
        </w:tc>
        <w:tc>
          <w:tcPr>
            <w:tcW w:w="1895" w:type="dxa"/>
          </w:tcPr>
          <w:p w14:paraId="50F27451"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00652DB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49729E8" w14:textId="77777777" w:rsidR="00040C77" w:rsidRPr="00303FE6" w:rsidRDefault="00040C77" w:rsidP="00303FE6">
            <w:pPr>
              <w:spacing w:line="276" w:lineRule="auto"/>
              <w:jc w:val="center"/>
              <w:rPr>
                <w:rFonts w:ascii="Arial" w:hAnsi="Arial" w:cs="Arial"/>
                <w:b/>
              </w:rPr>
            </w:pPr>
            <w:r w:rsidRPr="00303FE6">
              <w:rPr>
                <w:rFonts w:ascii="Arial" w:hAnsi="Arial" w:cs="Arial"/>
                <w:b/>
              </w:rPr>
              <w:t>13</w:t>
            </w:r>
          </w:p>
        </w:tc>
        <w:tc>
          <w:tcPr>
            <w:tcW w:w="1895" w:type="dxa"/>
          </w:tcPr>
          <w:p w14:paraId="762F891D"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8AC11FA"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1C3A61CA" w14:textId="77777777" w:rsidR="00040C77" w:rsidRPr="00303FE6" w:rsidRDefault="00040C77" w:rsidP="00303FE6">
            <w:pPr>
              <w:spacing w:line="276" w:lineRule="auto"/>
              <w:jc w:val="center"/>
              <w:rPr>
                <w:rFonts w:ascii="Arial" w:hAnsi="Arial" w:cs="Arial"/>
                <w:b/>
              </w:rPr>
            </w:pPr>
            <w:r w:rsidRPr="00303FE6">
              <w:rPr>
                <w:rFonts w:ascii="Arial" w:hAnsi="Arial" w:cs="Arial"/>
                <w:b/>
              </w:rPr>
              <w:t>8</w:t>
            </w:r>
          </w:p>
        </w:tc>
        <w:tc>
          <w:tcPr>
            <w:tcW w:w="1895" w:type="dxa"/>
          </w:tcPr>
          <w:p w14:paraId="06C63E2E"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7E4C1C3C"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48E42C79" w14:textId="77777777" w:rsidR="00040C77" w:rsidRPr="00303FE6" w:rsidRDefault="00040C77" w:rsidP="00303FE6">
            <w:pPr>
              <w:spacing w:line="276" w:lineRule="auto"/>
              <w:jc w:val="center"/>
              <w:rPr>
                <w:rFonts w:ascii="Arial" w:hAnsi="Arial" w:cs="Arial"/>
                <w:b/>
              </w:rPr>
            </w:pPr>
            <w:r w:rsidRPr="00303FE6">
              <w:rPr>
                <w:rFonts w:ascii="Arial" w:hAnsi="Arial" w:cs="Arial"/>
                <w:b/>
              </w:rPr>
              <w:t>13</w:t>
            </w:r>
          </w:p>
        </w:tc>
        <w:tc>
          <w:tcPr>
            <w:tcW w:w="1895" w:type="dxa"/>
          </w:tcPr>
          <w:p w14:paraId="748AEF67" w14:textId="77777777" w:rsidR="00040C77" w:rsidRPr="00303FE6" w:rsidRDefault="00040C77" w:rsidP="00303FE6">
            <w:pPr>
              <w:spacing w:before="60" w:line="276" w:lineRule="auto"/>
              <w:jc w:val="center"/>
              <w:rPr>
                <w:rFonts w:ascii="Arial" w:hAnsi="Arial" w:cs="Arial"/>
                <w:bCs/>
              </w:rPr>
            </w:pPr>
            <w:r w:rsidRPr="00303FE6">
              <w:rPr>
                <w:rFonts w:ascii="Arial" w:hAnsi="Arial" w:cs="Arial"/>
                <w:bCs/>
              </w:rPr>
              <w:t xml:space="preserve">Combined </w:t>
            </w:r>
          </w:p>
          <w:p w14:paraId="110F2D45" w14:textId="77777777" w:rsidR="00040C77" w:rsidRPr="00303FE6" w:rsidRDefault="00040C77" w:rsidP="00303FE6">
            <w:pPr>
              <w:spacing w:line="276" w:lineRule="auto"/>
              <w:jc w:val="center"/>
              <w:rPr>
                <w:rFonts w:ascii="Arial" w:hAnsi="Arial" w:cs="Arial"/>
                <w:bCs/>
              </w:rPr>
            </w:pPr>
            <w:r w:rsidRPr="00303FE6">
              <w:rPr>
                <w:rFonts w:ascii="Arial" w:hAnsi="Arial" w:cs="Arial"/>
                <w:bCs/>
              </w:rPr>
              <w:t>Score</w:t>
            </w:r>
          </w:p>
          <w:p w14:paraId="0E486472" w14:textId="77777777" w:rsidR="00040C77" w:rsidRPr="00303FE6" w:rsidRDefault="00040C77" w:rsidP="00303FE6">
            <w:pPr>
              <w:spacing w:line="276" w:lineRule="auto"/>
              <w:jc w:val="center"/>
              <w:rPr>
                <w:rFonts w:ascii="Arial" w:hAnsi="Arial" w:cs="Arial"/>
                <w:b/>
              </w:rPr>
            </w:pPr>
            <w:r w:rsidRPr="00303FE6">
              <w:rPr>
                <w:rFonts w:ascii="Arial" w:hAnsi="Arial" w:cs="Arial"/>
                <w:b/>
              </w:rPr>
              <w:t>12</w:t>
            </w:r>
          </w:p>
        </w:tc>
        <w:tc>
          <w:tcPr>
            <w:tcW w:w="1896" w:type="dxa"/>
            <w:vMerge/>
          </w:tcPr>
          <w:p w14:paraId="0A421B9F" w14:textId="77777777" w:rsidR="00040C77" w:rsidRPr="00303FE6" w:rsidRDefault="00040C77" w:rsidP="00303FE6">
            <w:pPr>
              <w:jc w:val="center"/>
              <w:rPr>
                <w:rFonts w:ascii="Arial" w:hAnsi="Arial" w:cs="Arial"/>
                <w:b/>
              </w:rPr>
            </w:pPr>
          </w:p>
        </w:tc>
      </w:tr>
    </w:tbl>
    <w:p w14:paraId="628087BF" w14:textId="77777777" w:rsidR="00040C77" w:rsidRDefault="00040C77" w:rsidP="00040C77">
      <w:pPr>
        <w:spacing w:after="0"/>
        <w:rPr>
          <w:sz w:val="24"/>
          <w:szCs w:val="24"/>
        </w:rPr>
      </w:pPr>
    </w:p>
    <w:p w14:paraId="77E4989A" w14:textId="77777777" w:rsidR="00040C77" w:rsidRPr="00303FE6" w:rsidRDefault="00040C77" w:rsidP="00C8188D">
      <w:pPr>
        <w:pStyle w:val="SFCNormal"/>
        <w:jc w:val="both"/>
        <w:rPr>
          <w:i/>
          <w:iCs/>
          <w:color w:val="FF0000"/>
        </w:rPr>
      </w:pPr>
      <w:r w:rsidRPr="00303FE6">
        <w:rPr>
          <w:i/>
          <w:iCs/>
          <w:color w:val="FF0000"/>
        </w:rPr>
        <w:t xml:space="preserve">The word count for each key issue and each action area in the application form is limited. In allocating points, the panel will be </w:t>
      </w:r>
      <w:proofErr w:type="gramStart"/>
      <w:r w:rsidRPr="00303FE6">
        <w:rPr>
          <w:i/>
          <w:iCs/>
          <w:color w:val="FF0000"/>
        </w:rPr>
        <w:t>making an assessment of</w:t>
      </w:r>
      <w:proofErr w:type="gramEnd"/>
      <w:r w:rsidRPr="00303FE6">
        <w:rPr>
          <w:i/>
          <w:iCs/>
          <w:color w:val="FF0000"/>
        </w:rPr>
        <w:t xml:space="preserve"> how significant the activity and achievement is for each based on a strong narrative and a range of clear evidence that illustrates the breadth and depth of activity and the scale and reach of impact. Ideally, the evidence cited will include numerical data relating to different types of activity and intervention, </w:t>
      </w:r>
      <w:proofErr w:type="gramStart"/>
      <w:r w:rsidRPr="00303FE6">
        <w:rPr>
          <w:i/>
          <w:iCs/>
          <w:color w:val="FF0000"/>
        </w:rPr>
        <w:t>participants</w:t>
      </w:r>
      <w:proofErr w:type="gramEnd"/>
      <w:r w:rsidRPr="00303FE6">
        <w:rPr>
          <w:i/>
          <w:iCs/>
          <w:color w:val="FF0000"/>
        </w:rPr>
        <w:t xml:space="preserve"> and beneficiaries as well as specific examples. You may want to use hyperlinks to further information on these specific examples </w:t>
      </w:r>
      <w:proofErr w:type="gramStart"/>
      <w:r w:rsidRPr="00303FE6">
        <w:rPr>
          <w:i/>
          <w:iCs/>
          <w:color w:val="FF0000"/>
        </w:rPr>
        <w:t>in order to</w:t>
      </w:r>
      <w:proofErr w:type="gramEnd"/>
      <w:r w:rsidRPr="00303FE6">
        <w:rPr>
          <w:i/>
          <w:iCs/>
          <w:color w:val="FF0000"/>
        </w:rPr>
        <w:t xml:space="preserve"> remain within word </w:t>
      </w:r>
      <w:r w:rsidRPr="00303FE6">
        <w:rPr>
          <w:i/>
          <w:iCs/>
          <w:color w:val="FF0000"/>
        </w:rPr>
        <w:lastRenderedPageBreak/>
        <w:t xml:space="preserve">count limits. The panel will also be looking at the extent to which the activity in any particular action area or key issue is strategically connected so that it delivers more than the sum of its parts and contributes to long-lasting food system change. </w:t>
      </w:r>
    </w:p>
    <w:p w14:paraId="17BF5391" w14:textId="77777777" w:rsidR="00040C77" w:rsidRPr="00613F5F" w:rsidRDefault="00040C77" w:rsidP="000C4C7F">
      <w:pPr>
        <w:pStyle w:val="SHORTHeading1"/>
        <w:spacing w:after="480"/>
      </w:pPr>
      <w:r w:rsidRPr="00613F5F">
        <w:t xml:space="preserve">Section 2: Application Form </w:t>
      </w:r>
    </w:p>
    <w:p w14:paraId="21F5B2D3" w14:textId="40920D37" w:rsidR="00040C77" w:rsidRPr="007F130F" w:rsidRDefault="00040C77" w:rsidP="00303FE6">
      <w:pPr>
        <w:pStyle w:val="SFCNormal"/>
        <w:spacing w:line="480" w:lineRule="auto"/>
        <w:rPr>
          <w:b/>
          <w:bCs/>
        </w:rPr>
      </w:pPr>
      <w:r w:rsidRPr="007F130F">
        <w:rPr>
          <w:b/>
          <w:bCs/>
        </w:rPr>
        <w:t xml:space="preserve">Name of food partnership applying: </w:t>
      </w:r>
      <w:r w:rsidR="00730BCB">
        <w:rPr>
          <w:b/>
          <w:bCs/>
        </w:rPr>
        <w:t>BURY FOOD PARTNERSHIP</w:t>
      </w:r>
    </w:p>
    <w:p w14:paraId="69DA17A0" w14:textId="06B90874" w:rsidR="00040C77" w:rsidRPr="007F130F" w:rsidRDefault="00040C77" w:rsidP="00303FE6">
      <w:pPr>
        <w:pStyle w:val="SFCNormal"/>
        <w:spacing w:line="480" w:lineRule="auto"/>
        <w:rPr>
          <w:b/>
          <w:bCs/>
        </w:rPr>
      </w:pPr>
      <w:r w:rsidRPr="007F130F">
        <w:rPr>
          <w:b/>
          <w:bCs/>
        </w:rPr>
        <w:t xml:space="preserve">Name of person leading application: </w:t>
      </w:r>
      <w:r w:rsidR="00730BCB">
        <w:rPr>
          <w:b/>
          <w:bCs/>
        </w:rPr>
        <w:t>FRANCESCA VALE</w:t>
      </w:r>
    </w:p>
    <w:p w14:paraId="4A02EAA9" w14:textId="2ABF65D9" w:rsidR="00040C77" w:rsidRPr="007F130F" w:rsidRDefault="00040C77" w:rsidP="00303FE6">
      <w:pPr>
        <w:pStyle w:val="SFCNormal"/>
        <w:spacing w:line="480" w:lineRule="auto"/>
        <w:rPr>
          <w:b/>
          <w:bCs/>
        </w:rPr>
      </w:pPr>
      <w:r w:rsidRPr="007F130F">
        <w:rPr>
          <w:b/>
          <w:bCs/>
        </w:rPr>
        <w:t xml:space="preserve">Award being applied for: </w:t>
      </w:r>
      <w:r w:rsidR="002D5F75">
        <w:rPr>
          <w:b/>
          <w:bCs/>
        </w:rPr>
        <w:t>BRONZE</w:t>
      </w:r>
      <w:r w:rsidRPr="007F130F">
        <w:rPr>
          <w:b/>
          <w:bCs/>
        </w:rPr>
        <w:t xml:space="preserve"> </w:t>
      </w:r>
    </w:p>
    <w:p w14:paraId="6CF12D0F" w14:textId="77777777" w:rsidR="00040C77" w:rsidRDefault="00040C77" w:rsidP="00040C77">
      <w:pPr>
        <w:rPr>
          <w:b/>
          <w:sz w:val="28"/>
          <w:szCs w:val="28"/>
        </w:rPr>
      </w:pPr>
    </w:p>
    <w:p w14:paraId="7B5A8637" w14:textId="77777777" w:rsidR="00040C77" w:rsidRDefault="00040C77" w:rsidP="00040C77">
      <w:pPr>
        <w:rPr>
          <w:b/>
          <w:sz w:val="28"/>
          <w:szCs w:val="28"/>
        </w:rPr>
      </w:pPr>
    </w:p>
    <w:p w14:paraId="5ADBF03A" w14:textId="77777777" w:rsidR="00040C77" w:rsidRDefault="00040C77" w:rsidP="00040C77">
      <w:pPr>
        <w:rPr>
          <w:b/>
          <w:sz w:val="28"/>
          <w:szCs w:val="28"/>
        </w:rPr>
      </w:pPr>
      <w:r>
        <w:rPr>
          <w:b/>
          <w:sz w:val="28"/>
          <w:szCs w:val="28"/>
        </w:rPr>
        <w:br w:type="page"/>
      </w:r>
    </w:p>
    <w:p w14:paraId="332F3998" w14:textId="23A32EF1"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1</w:t>
      </w:r>
      <w:bookmarkStart w:id="0" w:name="_Hlk24020138"/>
    </w:p>
    <w:p w14:paraId="429BD1D6" w14:textId="2E349B1B" w:rsidR="00040C77" w:rsidRPr="000C4C7F" w:rsidRDefault="00040C77" w:rsidP="000C4C7F">
      <w:pPr>
        <w:pStyle w:val="Heading1"/>
        <w:spacing w:before="0" w:after="60"/>
        <w:rPr>
          <w:sz w:val="28"/>
          <w:szCs w:val="28"/>
        </w:rPr>
      </w:pPr>
      <w:r w:rsidRPr="000C4C7F">
        <w:rPr>
          <w:sz w:val="28"/>
          <w:szCs w:val="28"/>
        </w:rPr>
        <w:t>Taking a strategic and collaborative approach to good food governance and action</w:t>
      </w:r>
      <w:bookmarkEnd w:id="0"/>
    </w:p>
    <w:p w14:paraId="6ECDE6BD" w14:textId="77777777" w:rsidR="00040C77" w:rsidRPr="00B67F35" w:rsidRDefault="00040C77" w:rsidP="00B67F35">
      <w:pPr>
        <w:spacing w:after="120" w:line="276" w:lineRule="auto"/>
        <w:jc w:val="both"/>
        <w:rPr>
          <w:rFonts w:ascii="Arial" w:hAnsi="Arial" w:cs="Arial"/>
        </w:rPr>
      </w:pPr>
      <w:r w:rsidRPr="00B67F35">
        <w:rPr>
          <w:rFonts w:ascii="Arial" w:hAnsi="Arial" w:cs="Arial"/>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w:t>
      </w:r>
      <w:r w:rsidRPr="00803B8A">
        <w:rPr>
          <w:rFonts w:ascii="Arial" w:hAnsi="Arial" w:cs="Arial"/>
        </w:rPr>
        <w:t xml:space="preserve">At bronze we would expect to see a cross-sector partnership in place; a 12-month action plan covering all key food issues; and some recognition of healthy and sustainable food in local policies, </w:t>
      </w:r>
      <w:proofErr w:type="gramStart"/>
      <w:r w:rsidRPr="00803B8A">
        <w:rPr>
          <w:rFonts w:ascii="Arial" w:hAnsi="Arial" w:cs="Arial"/>
        </w:rPr>
        <w:t>strategies</w:t>
      </w:r>
      <w:proofErr w:type="gramEnd"/>
      <w:r w:rsidRPr="00803B8A">
        <w:rPr>
          <w:rFonts w:ascii="Arial" w:hAnsi="Arial" w:cs="Arial"/>
        </w:rPr>
        <w:t xml:space="preserve"> and plans.</w:t>
      </w:r>
      <w:r w:rsidRPr="00B67F35">
        <w:rPr>
          <w:rFonts w:ascii="Arial" w:hAnsi="Arial" w:cs="Arial"/>
        </w:rPr>
        <w:t xml:space="preserve"> At silver, we would expect your partnership to be robust, </w:t>
      </w:r>
      <w:proofErr w:type="gramStart"/>
      <w:r w:rsidRPr="00B67F35">
        <w:rPr>
          <w:rFonts w:ascii="Arial" w:hAnsi="Arial" w:cs="Arial"/>
        </w:rPr>
        <w:t>embedded</w:t>
      </w:r>
      <w:proofErr w:type="gramEnd"/>
      <w:r w:rsidRPr="00B67F35">
        <w:rPr>
          <w:rFonts w:ascii="Arial" w:hAnsi="Arial" w:cs="Arial"/>
        </w:rPr>
        <w:t xml:space="preserve"> and sustainable; a 3-year strategy and action plan</w:t>
      </w:r>
      <w:r w:rsidRPr="00B67F35">
        <w:rPr>
          <w:rFonts w:ascii="Arial" w:hAnsi="Arial" w:cs="Arial"/>
          <w:color w:val="FF0000"/>
        </w:rPr>
        <w:t xml:space="preserve"> </w:t>
      </w:r>
      <w:r w:rsidRPr="00B67F35">
        <w:rPr>
          <w:rFonts w:ascii="Arial" w:hAnsi="Arial" w:cs="Arial"/>
        </w:rPr>
        <w:t xml:space="preserve">that is endorsed and supported by the local authority; and for local policies, strategies and plans to be actively and effectively promoting healthy and sustainable food. </w:t>
      </w:r>
    </w:p>
    <w:p w14:paraId="6C19E55B" w14:textId="77777777" w:rsidR="00040C77" w:rsidRPr="00B67F35" w:rsidRDefault="00040C77" w:rsidP="00040C77">
      <w:pPr>
        <w:jc w:val="both"/>
        <w:rPr>
          <w:rFonts w:ascii="Arial" w:hAnsi="Arial" w:cs="Arial"/>
          <w:b/>
        </w:rPr>
      </w:pPr>
      <w:r w:rsidRPr="00B67F35">
        <w:rPr>
          <w:rFonts w:ascii="Arial" w:hAnsi="Arial" w:cs="Arial"/>
          <w:b/>
        </w:rPr>
        <w:t>What success might look like:</w:t>
      </w:r>
    </w:p>
    <w:p w14:paraId="3880C846" w14:textId="77777777" w:rsidR="00040C77" w:rsidRPr="00B67F35" w:rsidRDefault="00040C77" w:rsidP="00040C77">
      <w:pPr>
        <w:spacing w:after="60"/>
        <w:jc w:val="both"/>
        <w:rPr>
          <w:rFonts w:ascii="Arial" w:hAnsi="Arial" w:cs="Arial"/>
        </w:rPr>
      </w:pPr>
      <w:r w:rsidRPr="000C4C7F">
        <w:rPr>
          <w:rStyle w:val="Heading2Char"/>
          <w:sz w:val="24"/>
          <w:szCs w:val="24"/>
        </w:rPr>
        <w:t>1A)</w:t>
      </w:r>
      <w:r w:rsidRPr="000C4C7F">
        <w:rPr>
          <w:rStyle w:val="Heading2Char"/>
          <w:sz w:val="24"/>
          <w:szCs w:val="24"/>
        </w:rPr>
        <w:tab/>
        <w:t xml:space="preserve">Establish a broad, </w:t>
      </w:r>
      <w:proofErr w:type="gramStart"/>
      <w:r w:rsidRPr="000C4C7F">
        <w:rPr>
          <w:rStyle w:val="Heading2Char"/>
          <w:sz w:val="24"/>
          <w:szCs w:val="24"/>
        </w:rPr>
        <w:t>representative</w:t>
      </w:r>
      <w:proofErr w:type="gramEnd"/>
      <w:r w:rsidRPr="000C4C7F">
        <w:rPr>
          <w:rStyle w:val="Heading2Char"/>
          <w:sz w:val="24"/>
          <w:szCs w:val="24"/>
        </w:rPr>
        <w:t xml:space="preserve"> and dynamic local food partnership</w:t>
      </w:r>
      <w:r w:rsidRPr="00303FE6">
        <w:rPr>
          <w:rFonts w:ascii="Arial" w:hAnsi="Arial" w:cs="Arial"/>
          <w:b/>
          <w:color w:val="000000" w:themeColor="text1"/>
          <w:sz w:val="24"/>
          <w:szCs w:val="24"/>
        </w:rPr>
        <w:t xml:space="preserve"> </w:t>
      </w:r>
      <w:r w:rsidRPr="00B67F35">
        <w:rPr>
          <w:rFonts w:ascii="Arial" w:hAnsi="Arial" w:cs="Arial"/>
          <w:color w:val="000000" w:themeColor="text1"/>
        </w:rPr>
        <w:t>- this could include but is not limited to the following:</w:t>
      </w:r>
    </w:p>
    <w:p w14:paraId="3F8FF4C7" w14:textId="77777777" w:rsidR="00040C77" w:rsidRPr="00730BCB" w:rsidRDefault="00040C77" w:rsidP="00B67F35">
      <w:pPr>
        <w:pStyle w:val="ListParagraph"/>
        <w:numPr>
          <w:ilvl w:val="0"/>
          <w:numId w:val="6"/>
        </w:numPr>
        <w:spacing w:line="276" w:lineRule="auto"/>
        <w:jc w:val="both"/>
        <w:rPr>
          <w:rFonts w:ascii="Arial" w:hAnsi="Arial" w:cs="Arial"/>
          <w:color w:val="000000" w:themeColor="text1"/>
        </w:rPr>
      </w:pPr>
      <w:r w:rsidRPr="00730BCB">
        <w:rPr>
          <w:rFonts w:ascii="Arial" w:hAnsi="Arial" w:cs="Arial"/>
          <w:color w:val="000000" w:themeColor="text1"/>
        </w:rPr>
        <w:t xml:space="preserve">Establish a local cross-sector food partnership involving public and third sector, business and community representatives that meets regularly and is committed to working together across all key food issues (mandatory at bronze). </w:t>
      </w:r>
    </w:p>
    <w:p w14:paraId="10AE5DD9" w14:textId="77777777" w:rsidR="00040C77" w:rsidRPr="00730BCB" w:rsidRDefault="00040C77" w:rsidP="00B67F35">
      <w:pPr>
        <w:pStyle w:val="ListParagraph"/>
        <w:numPr>
          <w:ilvl w:val="0"/>
          <w:numId w:val="6"/>
        </w:numPr>
        <w:spacing w:line="276" w:lineRule="auto"/>
        <w:jc w:val="both"/>
        <w:rPr>
          <w:rFonts w:ascii="Arial" w:hAnsi="Arial" w:cs="Arial"/>
          <w:color w:val="000000" w:themeColor="text1"/>
        </w:rPr>
      </w:pPr>
      <w:r w:rsidRPr="00730BCB">
        <w:rPr>
          <w:rFonts w:ascii="Arial" w:hAnsi="Arial" w:cs="Arial"/>
          <w:color w:val="000000" w:themeColor="text1"/>
        </w:rPr>
        <w:t>The partnership</w:t>
      </w:r>
      <w:r w:rsidRPr="00730BCB">
        <w:rPr>
          <w:rFonts w:ascii="Arial" w:hAnsi="Arial" w:cs="Arial"/>
          <w:color w:val="FF0000"/>
        </w:rPr>
        <w:t xml:space="preserve"> </w:t>
      </w:r>
      <w:r w:rsidRPr="00730BCB">
        <w:rPr>
          <w:rFonts w:ascii="Arial" w:hAnsi="Arial" w:cs="Arial"/>
          <w:color w:val="000000" w:themeColor="text1"/>
        </w:rPr>
        <w:t xml:space="preserve">has clear terms of reference and operates in an open, </w:t>
      </w:r>
      <w:proofErr w:type="gramStart"/>
      <w:r w:rsidRPr="00730BCB">
        <w:rPr>
          <w:rFonts w:ascii="Arial" w:hAnsi="Arial" w:cs="Arial"/>
          <w:color w:val="000000" w:themeColor="text1"/>
        </w:rPr>
        <w:t>transparent</w:t>
      </w:r>
      <w:proofErr w:type="gramEnd"/>
      <w:r w:rsidRPr="00730BCB">
        <w:rPr>
          <w:rFonts w:ascii="Arial" w:hAnsi="Arial" w:cs="Arial"/>
          <w:color w:val="000000" w:themeColor="text1"/>
        </w:rPr>
        <w:t xml:space="preserve"> and democratic way. Members represent a wide range of sectors and communities including those with lived experience of food issues as well as organisations and institutions (mandatory at bronze).</w:t>
      </w:r>
    </w:p>
    <w:p w14:paraId="0C53025C" w14:textId="77777777" w:rsidR="00040C77" w:rsidRPr="00730BCB" w:rsidRDefault="00040C77" w:rsidP="00B67F35">
      <w:pPr>
        <w:pStyle w:val="ListParagraph"/>
        <w:numPr>
          <w:ilvl w:val="0"/>
          <w:numId w:val="6"/>
        </w:numPr>
        <w:spacing w:line="276" w:lineRule="auto"/>
        <w:jc w:val="both"/>
        <w:rPr>
          <w:rFonts w:ascii="Arial" w:hAnsi="Arial" w:cs="Arial"/>
          <w:color w:val="000000" w:themeColor="text1"/>
        </w:rPr>
      </w:pPr>
      <w:r w:rsidRPr="00730BCB">
        <w:rPr>
          <w:rFonts w:ascii="Arial" w:hAnsi="Arial" w:cs="Arial"/>
          <w:color w:val="000000" w:themeColor="text1"/>
        </w:rPr>
        <w:t xml:space="preserve">Key institutions, including the local authority and other strategic bodies recognise and endorse the local food partnership and actively support its efforts through policy, </w:t>
      </w:r>
      <w:proofErr w:type="gramStart"/>
      <w:r w:rsidRPr="00730BCB">
        <w:rPr>
          <w:rFonts w:ascii="Arial" w:hAnsi="Arial" w:cs="Arial"/>
          <w:color w:val="000000" w:themeColor="text1"/>
        </w:rPr>
        <w:t>strategy</w:t>
      </w:r>
      <w:proofErr w:type="gramEnd"/>
      <w:r w:rsidRPr="00730BCB">
        <w:rPr>
          <w:rFonts w:ascii="Arial" w:hAnsi="Arial" w:cs="Arial"/>
          <w:color w:val="000000" w:themeColor="text1"/>
        </w:rPr>
        <w:t xml:space="preserve"> and planning and by providing funding and/or other support (mandatory at silver).</w:t>
      </w:r>
    </w:p>
    <w:p w14:paraId="678E438F" w14:textId="77777777" w:rsidR="00040C77" w:rsidRPr="00730BCB" w:rsidRDefault="00040C77" w:rsidP="00B67F35">
      <w:pPr>
        <w:pStyle w:val="ListParagraph"/>
        <w:numPr>
          <w:ilvl w:val="0"/>
          <w:numId w:val="6"/>
        </w:numPr>
        <w:spacing w:line="276" w:lineRule="auto"/>
        <w:jc w:val="both"/>
        <w:rPr>
          <w:rFonts w:ascii="Arial" w:hAnsi="Arial" w:cs="Arial"/>
          <w:color w:val="000000" w:themeColor="text1"/>
        </w:rPr>
      </w:pPr>
      <w:r w:rsidRPr="00730BCB">
        <w:rPr>
          <w:rFonts w:ascii="Arial" w:hAnsi="Arial" w:cs="Arial"/>
          <w:color w:val="000000" w:themeColor="text1"/>
        </w:rPr>
        <w:t xml:space="preserve">Establish working groups linked to the core food partnership to enable those with specific interests, </w:t>
      </w:r>
      <w:proofErr w:type="gramStart"/>
      <w:r w:rsidRPr="00730BCB">
        <w:rPr>
          <w:rFonts w:ascii="Arial" w:hAnsi="Arial" w:cs="Arial"/>
          <w:color w:val="000000" w:themeColor="text1"/>
        </w:rPr>
        <w:t>skills</w:t>
      </w:r>
      <w:proofErr w:type="gramEnd"/>
      <w:r w:rsidRPr="00730BCB">
        <w:rPr>
          <w:rFonts w:ascii="Arial" w:hAnsi="Arial" w:cs="Arial"/>
          <w:color w:val="000000" w:themeColor="text1"/>
        </w:rPr>
        <w:t xml:space="preserve"> and remits to lead on and work together to more effectively tackle key food issues, supporting them and others to be effective ambassadors for the partnership’s work.</w:t>
      </w:r>
    </w:p>
    <w:p w14:paraId="57C2B15F" w14:textId="77777777" w:rsidR="00040C77" w:rsidRPr="00730BCB" w:rsidRDefault="00040C77" w:rsidP="00040C77">
      <w:pPr>
        <w:spacing w:after="60"/>
        <w:rPr>
          <w:rFonts w:ascii="Arial" w:hAnsi="Arial" w:cs="Arial"/>
          <w:b/>
          <w:color w:val="000000" w:themeColor="text1"/>
        </w:rPr>
      </w:pPr>
      <w:r w:rsidRPr="00730BCB">
        <w:rPr>
          <w:rStyle w:val="Heading2Char"/>
          <w:sz w:val="24"/>
          <w:szCs w:val="24"/>
        </w:rPr>
        <w:t>1B)</w:t>
      </w:r>
      <w:r w:rsidRPr="00730BCB">
        <w:rPr>
          <w:rStyle w:val="Heading2Char"/>
          <w:sz w:val="24"/>
          <w:szCs w:val="24"/>
        </w:rPr>
        <w:tab/>
        <w:t xml:space="preserve">Develop, </w:t>
      </w:r>
      <w:proofErr w:type="gramStart"/>
      <w:r w:rsidRPr="00730BCB">
        <w:rPr>
          <w:rStyle w:val="Heading2Char"/>
          <w:sz w:val="24"/>
          <w:szCs w:val="24"/>
        </w:rPr>
        <w:t>deliver</w:t>
      </w:r>
      <w:proofErr w:type="gramEnd"/>
      <w:r w:rsidRPr="00730BCB">
        <w:rPr>
          <w:rStyle w:val="Heading2Char"/>
          <w:sz w:val="24"/>
          <w:szCs w:val="24"/>
        </w:rPr>
        <w:t xml:space="preserve"> and monitor a food strategy/action plan</w:t>
      </w:r>
      <w:r w:rsidRPr="00730BCB">
        <w:rPr>
          <w:rFonts w:ascii="Arial" w:hAnsi="Arial" w:cs="Arial"/>
          <w:b/>
          <w:color w:val="000000" w:themeColor="text1"/>
          <w:sz w:val="24"/>
          <w:szCs w:val="24"/>
        </w:rPr>
        <w:t xml:space="preserve"> </w:t>
      </w:r>
      <w:r w:rsidRPr="00730BCB">
        <w:rPr>
          <w:rFonts w:ascii="Arial" w:hAnsi="Arial" w:cs="Arial"/>
          <w:color w:val="000000" w:themeColor="text1"/>
        </w:rPr>
        <w:t>- this could include but is not limited to the following:</w:t>
      </w:r>
    </w:p>
    <w:p w14:paraId="631B5CFB" w14:textId="77777777" w:rsidR="00040C77" w:rsidRPr="00730BCB" w:rsidRDefault="00040C77" w:rsidP="00B67F35">
      <w:pPr>
        <w:pStyle w:val="ListParagraph"/>
        <w:numPr>
          <w:ilvl w:val="0"/>
          <w:numId w:val="4"/>
        </w:numPr>
        <w:spacing w:line="276" w:lineRule="auto"/>
        <w:jc w:val="both"/>
        <w:rPr>
          <w:rFonts w:ascii="Arial" w:hAnsi="Arial" w:cs="Arial"/>
          <w:color w:val="000000" w:themeColor="text1"/>
        </w:rPr>
      </w:pPr>
      <w:r w:rsidRPr="00730BCB">
        <w:rPr>
          <w:rFonts w:ascii="Arial" w:hAnsi="Arial" w:cs="Arial"/>
          <w:color w:val="000000" w:themeColor="text1"/>
        </w:rPr>
        <w:t xml:space="preserve">Your food partnership develops, </w:t>
      </w:r>
      <w:proofErr w:type="gramStart"/>
      <w:r w:rsidRPr="00730BCB">
        <w:rPr>
          <w:rFonts w:ascii="Arial" w:hAnsi="Arial" w:cs="Arial"/>
          <w:color w:val="000000" w:themeColor="text1"/>
        </w:rPr>
        <w:t>publishes</w:t>
      </w:r>
      <w:proofErr w:type="gramEnd"/>
      <w:r w:rsidRPr="00730BCB">
        <w:rPr>
          <w:rFonts w:ascii="Arial" w:hAnsi="Arial" w:cs="Arial"/>
          <w:color w:val="000000" w:themeColor="text1"/>
        </w:rPr>
        <w:t xml:space="preserve"> and regularly reviews a food strategy and/or action plan (mandatory 12 months at bronze and minimum 3 years at silver) that covers all key food issues and is based on an open consultation with a wide range of stakeholders.</w:t>
      </w:r>
    </w:p>
    <w:p w14:paraId="2BCAF05D" w14:textId="77777777" w:rsidR="00040C77" w:rsidRPr="00730BCB" w:rsidRDefault="00040C77" w:rsidP="00B67F35">
      <w:pPr>
        <w:pStyle w:val="ListParagraph"/>
        <w:numPr>
          <w:ilvl w:val="0"/>
          <w:numId w:val="4"/>
        </w:numPr>
        <w:spacing w:after="0" w:line="276" w:lineRule="auto"/>
        <w:jc w:val="both"/>
        <w:rPr>
          <w:rFonts w:ascii="Arial" w:hAnsi="Arial" w:cs="Arial"/>
          <w:color w:val="000000" w:themeColor="text1"/>
        </w:rPr>
      </w:pPr>
      <w:r w:rsidRPr="00730BCB">
        <w:rPr>
          <w:rFonts w:ascii="Arial" w:hAnsi="Arial" w:cs="Arial"/>
          <w:color w:val="000000" w:themeColor="text1"/>
        </w:rPr>
        <w:t>The food strategy/action plan is being delivered, with the food partnership helping to coalesce and coordinate action as well as measuring progress in terms of both activity and outcomes (mandatory at bronze and silver).</w:t>
      </w:r>
    </w:p>
    <w:p w14:paraId="2373D7D5" w14:textId="77777777" w:rsidR="00040C77" w:rsidRPr="00730BCB" w:rsidRDefault="00040C77" w:rsidP="00B67F35">
      <w:pPr>
        <w:pStyle w:val="ListParagraph"/>
        <w:numPr>
          <w:ilvl w:val="0"/>
          <w:numId w:val="4"/>
        </w:numPr>
        <w:spacing w:line="276" w:lineRule="auto"/>
        <w:jc w:val="both"/>
        <w:rPr>
          <w:rFonts w:ascii="Arial" w:hAnsi="Arial" w:cs="Arial"/>
          <w:color w:val="000000" w:themeColor="text1"/>
        </w:rPr>
      </w:pPr>
      <w:r w:rsidRPr="00730BCB">
        <w:rPr>
          <w:rFonts w:ascii="Arial" w:hAnsi="Arial" w:cs="Arial"/>
          <w:color w:val="000000" w:themeColor="text1"/>
        </w:rPr>
        <w:t xml:space="preserve">Develop and promote a food charter, manifesto or equivalent that encapsulates the food vision, principles and ambitions for your place and get individuals and organisations to commit to action that will help to achieve those ambitions. </w:t>
      </w:r>
    </w:p>
    <w:p w14:paraId="2E2BDB20" w14:textId="77777777" w:rsidR="00040C77" w:rsidRPr="00B67F35" w:rsidRDefault="00040C77" w:rsidP="00B67F35">
      <w:pPr>
        <w:pStyle w:val="ListParagraph"/>
        <w:numPr>
          <w:ilvl w:val="0"/>
          <w:numId w:val="4"/>
        </w:numPr>
        <w:spacing w:line="276" w:lineRule="auto"/>
        <w:jc w:val="both"/>
        <w:rPr>
          <w:rFonts w:ascii="Arial" w:hAnsi="Arial" w:cs="Arial"/>
          <w:color w:val="000000" w:themeColor="text1"/>
        </w:rPr>
      </w:pPr>
      <w:r w:rsidRPr="00730BCB">
        <w:rPr>
          <w:rFonts w:ascii="Arial" w:hAnsi="Arial" w:cs="Arial"/>
          <w:color w:val="000000" w:themeColor="text1"/>
        </w:rPr>
        <w:t>Develop and promote an identity (brand/logo/strapline) for your initiative and use this as an umbrella to</w:t>
      </w:r>
      <w:r w:rsidRPr="00B67F35">
        <w:rPr>
          <w:rFonts w:ascii="Arial" w:hAnsi="Arial" w:cs="Arial"/>
          <w:color w:val="000000" w:themeColor="text1"/>
        </w:rPr>
        <w:t xml:space="preserve"> connect and promote all the inspiring work on healthy and sustainable food happening in your place.</w:t>
      </w:r>
    </w:p>
    <w:p w14:paraId="63821ECF" w14:textId="77777777" w:rsidR="00040C77" w:rsidRDefault="00040C77" w:rsidP="00040C77">
      <w:pPr>
        <w:rPr>
          <w:color w:val="000000" w:themeColor="text1"/>
          <w:sz w:val="24"/>
          <w:szCs w:val="24"/>
        </w:rPr>
      </w:pPr>
      <w:r w:rsidRPr="00B67F35">
        <w:rPr>
          <w:color w:val="000000" w:themeColor="text1"/>
        </w:rP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12170EE9" w14:textId="77777777" w:rsidTr="00ED1A53">
        <w:tc>
          <w:tcPr>
            <w:tcW w:w="15393" w:type="dxa"/>
            <w:gridSpan w:val="2"/>
          </w:tcPr>
          <w:p w14:paraId="11E4D048" w14:textId="7CC264EB" w:rsidR="00040C77" w:rsidRPr="00087139" w:rsidRDefault="00040C77" w:rsidP="00087139">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1</w:t>
            </w:r>
            <w:r w:rsidR="00087139" w:rsidRPr="00087139">
              <w:rPr>
                <w:rFonts w:ascii="Arial" w:hAnsi="Arial" w:cs="Arial"/>
                <w:b/>
                <w:sz w:val="26"/>
                <w:szCs w:val="26"/>
              </w:rPr>
              <w:t xml:space="preserve">:     </w:t>
            </w:r>
            <w:r w:rsidRPr="00087139">
              <w:rPr>
                <w:rFonts w:ascii="Arial" w:hAnsi="Arial" w:cs="Arial"/>
                <w:b/>
                <w:sz w:val="26"/>
                <w:szCs w:val="26"/>
              </w:rPr>
              <w:t>Taking a strategic and collaborative approach to good food governance and action</w:t>
            </w:r>
          </w:p>
        </w:tc>
      </w:tr>
      <w:tr w:rsidR="00040C77" w:rsidRPr="00303FE6" w14:paraId="3789E336" w14:textId="77777777" w:rsidTr="00ED1A53">
        <w:tc>
          <w:tcPr>
            <w:tcW w:w="15393" w:type="dxa"/>
            <w:gridSpan w:val="2"/>
          </w:tcPr>
          <w:p w14:paraId="19A3AF54"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w:t>
            </w:r>
            <w:r w:rsidRPr="003A701C">
              <w:rPr>
                <w:rFonts w:ascii="Arial" w:hAnsi="Arial" w:cs="Arial"/>
                <w:bCs/>
                <w:color w:val="000000" w:themeColor="text1"/>
              </w:rPr>
              <w:t>500 words limit for each action area.</w:t>
            </w:r>
            <w:r w:rsidRPr="00B67F35">
              <w:rPr>
                <w:rFonts w:ascii="Arial" w:hAnsi="Arial" w:cs="Arial"/>
                <w:bCs/>
                <w:color w:val="000000" w:themeColor="text1"/>
              </w:rPr>
              <w:t xml:space="preserve"> If you exceed this limit your application will not be forwarded to the panel. </w:t>
            </w:r>
          </w:p>
        </w:tc>
      </w:tr>
      <w:tr w:rsidR="00040C77" w:rsidRPr="00303FE6" w14:paraId="3F9CFD64" w14:textId="77777777" w:rsidTr="00ED25EE">
        <w:trPr>
          <w:trHeight w:val="533"/>
        </w:trPr>
        <w:tc>
          <w:tcPr>
            <w:tcW w:w="14443" w:type="dxa"/>
          </w:tcPr>
          <w:p w14:paraId="3FDE6336" w14:textId="77777777" w:rsidR="00040C77" w:rsidRPr="00303FE6" w:rsidRDefault="00040C77" w:rsidP="00D12CD2">
            <w:pPr>
              <w:pStyle w:val="ListParagraph"/>
              <w:numPr>
                <w:ilvl w:val="0"/>
                <w:numId w:val="18"/>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 xml:space="preserve">Establish a broad, </w:t>
            </w:r>
            <w:proofErr w:type="gramStart"/>
            <w:r w:rsidRPr="00303FE6">
              <w:rPr>
                <w:rFonts w:ascii="Arial" w:hAnsi="Arial" w:cs="Arial"/>
                <w:b/>
                <w:color w:val="000000" w:themeColor="text1"/>
                <w:sz w:val="24"/>
                <w:szCs w:val="24"/>
              </w:rPr>
              <w:t>representative</w:t>
            </w:r>
            <w:proofErr w:type="gramEnd"/>
            <w:r w:rsidRPr="00303FE6">
              <w:rPr>
                <w:rFonts w:ascii="Arial" w:hAnsi="Arial" w:cs="Arial"/>
                <w:b/>
                <w:color w:val="000000" w:themeColor="text1"/>
                <w:sz w:val="24"/>
                <w:szCs w:val="24"/>
              </w:rPr>
              <w:t xml:space="preserve"> and dynamic local food partnership</w:t>
            </w:r>
          </w:p>
        </w:tc>
        <w:tc>
          <w:tcPr>
            <w:tcW w:w="950" w:type="dxa"/>
          </w:tcPr>
          <w:p w14:paraId="5190EB3A"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00AAFC7E" w14:textId="77777777" w:rsidTr="00ED25EE">
        <w:trPr>
          <w:gridAfter w:val="1"/>
          <w:wAfter w:w="950" w:type="dxa"/>
          <w:trHeight w:val="5549"/>
        </w:trPr>
        <w:tc>
          <w:tcPr>
            <w:tcW w:w="14443" w:type="dxa"/>
          </w:tcPr>
          <w:p w14:paraId="40AEE3C5" w14:textId="4F60BFB1" w:rsidR="00ED25EE" w:rsidRPr="00FF55EC" w:rsidRDefault="00ED25EE" w:rsidP="00A47B14">
            <w:pPr>
              <w:spacing w:before="100" w:beforeAutospacing="1" w:after="100" w:afterAutospacing="1"/>
              <w:rPr>
                <w:rFonts w:ascii="Arial" w:eastAsia="Times New Roman" w:hAnsi="Arial" w:cs="Arial"/>
                <w:i/>
                <w:iCs/>
                <w:sz w:val="24"/>
                <w:szCs w:val="24"/>
              </w:rPr>
            </w:pPr>
            <w:r w:rsidRPr="00FF55EC">
              <w:rPr>
                <w:rFonts w:ascii="Arial" w:eastAsia="Times New Roman" w:hAnsi="Arial" w:cs="Arial"/>
                <w:i/>
                <w:iCs/>
                <w:sz w:val="24"/>
                <w:szCs w:val="24"/>
              </w:rPr>
              <w:t>Cross-sector food partnership</w:t>
            </w:r>
          </w:p>
          <w:p w14:paraId="7A5A5432" w14:textId="624D18A7" w:rsidR="00ED25EE" w:rsidRPr="0062502D" w:rsidRDefault="00ED25EE" w:rsidP="00A47B14">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 Bury Food Partnership is a collaboration of proactive </w:t>
            </w:r>
            <w:r w:rsidRPr="00395CB3">
              <w:rPr>
                <w:rFonts w:ascii="Arial" w:eastAsia="Times New Roman" w:hAnsi="Arial" w:cs="Arial"/>
                <w:sz w:val="24"/>
                <w:szCs w:val="24"/>
              </w:rPr>
              <w:t xml:space="preserve">partners interested in healthier and sustainable food.  A key output of the </w:t>
            </w:r>
            <w:r>
              <w:rPr>
                <w:rFonts w:ascii="Arial" w:eastAsia="Times New Roman" w:hAnsi="Arial" w:cs="Arial"/>
                <w:sz w:val="24"/>
                <w:szCs w:val="24"/>
              </w:rPr>
              <w:t>Bury Food S</w:t>
            </w:r>
            <w:r w:rsidRPr="00395CB3">
              <w:rPr>
                <w:rFonts w:ascii="Arial" w:eastAsia="Times New Roman" w:hAnsi="Arial" w:cs="Arial"/>
                <w:sz w:val="24"/>
                <w:szCs w:val="24"/>
              </w:rPr>
              <w:t xml:space="preserve">trategy was to </w:t>
            </w:r>
            <w:r>
              <w:rPr>
                <w:rFonts w:ascii="Arial" w:eastAsia="Times New Roman" w:hAnsi="Arial" w:cs="Arial"/>
                <w:sz w:val="24"/>
                <w:szCs w:val="24"/>
              </w:rPr>
              <w:t>establish our</w:t>
            </w:r>
            <w:r w:rsidRPr="00395CB3">
              <w:rPr>
                <w:rFonts w:ascii="Arial" w:eastAsia="Times New Roman" w:hAnsi="Arial" w:cs="Arial"/>
                <w:sz w:val="24"/>
                <w:szCs w:val="24"/>
              </w:rPr>
              <w:t xml:space="preserve"> Partnership to drive the food agenda forward</w:t>
            </w:r>
            <w:r>
              <w:rPr>
                <w:rFonts w:ascii="Arial" w:eastAsia="Times New Roman" w:hAnsi="Arial" w:cs="Arial"/>
                <w:sz w:val="24"/>
                <w:szCs w:val="24"/>
              </w:rPr>
              <w:t xml:space="preserve">, delivering </w:t>
            </w:r>
            <w:r w:rsidRPr="00395CB3">
              <w:rPr>
                <w:rFonts w:ascii="Arial" w:eastAsia="Times New Roman" w:hAnsi="Arial" w:cs="Arial"/>
                <w:sz w:val="24"/>
                <w:szCs w:val="24"/>
              </w:rPr>
              <w:t xml:space="preserve">on the action plan.  </w:t>
            </w:r>
            <w:r>
              <w:rPr>
                <w:rFonts w:ascii="Arial" w:eastAsia="Times New Roman" w:hAnsi="Arial" w:cs="Arial"/>
                <w:sz w:val="24"/>
                <w:szCs w:val="24"/>
              </w:rPr>
              <w:t>Partners have been actively engaged since 2020, with quarterly meetings held since</w:t>
            </w:r>
            <w:r w:rsidRPr="00395CB3">
              <w:rPr>
                <w:rFonts w:ascii="Arial" w:eastAsia="Times New Roman" w:hAnsi="Arial" w:cs="Arial"/>
                <w:sz w:val="24"/>
                <w:szCs w:val="24"/>
              </w:rPr>
              <w:t xml:space="preserve"> March 2021</w:t>
            </w:r>
            <w:r>
              <w:rPr>
                <w:rFonts w:ascii="Arial" w:eastAsia="Times New Roman" w:hAnsi="Arial" w:cs="Arial"/>
                <w:sz w:val="24"/>
                <w:szCs w:val="24"/>
              </w:rPr>
              <w:t xml:space="preserve">. </w:t>
            </w:r>
            <w:r w:rsidRPr="00395CB3">
              <w:rPr>
                <w:rFonts w:ascii="Arial" w:eastAsia="Times New Roman" w:hAnsi="Arial" w:cs="Arial"/>
                <w:sz w:val="24"/>
                <w:szCs w:val="24"/>
              </w:rPr>
              <w:t>The meetings are purposely informal</w:t>
            </w:r>
            <w:r>
              <w:rPr>
                <w:rFonts w:ascii="Arial" w:eastAsia="Times New Roman" w:hAnsi="Arial" w:cs="Arial"/>
                <w:sz w:val="24"/>
                <w:szCs w:val="24"/>
              </w:rPr>
              <w:t>,</w:t>
            </w:r>
            <w:r w:rsidRPr="00395CB3">
              <w:rPr>
                <w:rFonts w:ascii="Arial" w:eastAsia="Times New Roman" w:hAnsi="Arial" w:cs="Arial"/>
                <w:sz w:val="24"/>
                <w:szCs w:val="24"/>
              </w:rPr>
              <w:t xml:space="preserve"> encourag</w:t>
            </w:r>
            <w:r>
              <w:rPr>
                <w:rFonts w:ascii="Arial" w:eastAsia="Times New Roman" w:hAnsi="Arial" w:cs="Arial"/>
                <w:sz w:val="24"/>
                <w:szCs w:val="24"/>
              </w:rPr>
              <w:t>ing</w:t>
            </w:r>
            <w:r w:rsidRPr="00395CB3">
              <w:rPr>
                <w:rFonts w:ascii="Arial" w:eastAsia="Times New Roman" w:hAnsi="Arial" w:cs="Arial"/>
                <w:sz w:val="24"/>
                <w:szCs w:val="24"/>
              </w:rPr>
              <w:t xml:space="preserve"> participation and sharing best practice.  In each session time is allocated to </w:t>
            </w:r>
            <w:r>
              <w:rPr>
                <w:rFonts w:ascii="Arial" w:eastAsia="Times New Roman" w:hAnsi="Arial" w:cs="Arial"/>
                <w:sz w:val="24"/>
                <w:szCs w:val="24"/>
              </w:rPr>
              <w:t>highlight</w:t>
            </w:r>
            <w:r w:rsidRPr="00395CB3">
              <w:rPr>
                <w:rFonts w:ascii="Arial" w:eastAsia="Times New Roman" w:hAnsi="Arial" w:cs="Arial"/>
                <w:sz w:val="24"/>
                <w:szCs w:val="24"/>
              </w:rPr>
              <w:t xml:space="preserve"> new partners/programmes/developments underway in Bury</w:t>
            </w:r>
            <w:r w:rsidRPr="0062502D">
              <w:rPr>
                <w:rFonts w:ascii="Arial" w:eastAsia="Times New Roman" w:hAnsi="Arial" w:cs="Arial"/>
                <w:sz w:val="24"/>
                <w:szCs w:val="24"/>
              </w:rPr>
              <w:t xml:space="preserve">.  </w:t>
            </w:r>
            <w:r w:rsidRPr="0062502D">
              <w:rPr>
                <w:rFonts w:ascii="Arial" w:eastAsia="Times New Roman" w:hAnsi="Arial" w:cs="Arial"/>
                <w:i/>
                <w:iCs/>
                <w:sz w:val="24"/>
                <w:szCs w:val="24"/>
              </w:rPr>
              <w:t xml:space="preserve">“It is a space to connect with professionals and community organisations / individuals across Bury and Greater Manchester to challenge and help shape the way Bury sources and provides food for all.” </w:t>
            </w:r>
            <w:r w:rsidRPr="0062502D">
              <w:rPr>
                <w:rFonts w:ascii="Arial" w:eastAsia="Times New Roman" w:hAnsi="Arial" w:cs="Arial"/>
                <w:sz w:val="24"/>
                <w:szCs w:val="24"/>
              </w:rPr>
              <w:t>Lucy Fitzsimon</w:t>
            </w:r>
            <w:r w:rsidRPr="0062502D">
              <w:rPr>
                <w:rFonts w:ascii="Arial" w:hAnsi="Arial" w:cs="Arial"/>
                <w:sz w:val="24"/>
                <w:szCs w:val="24"/>
              </w:rPr>
              <w:t xml:space="preserve"> (</w:t>
            </w:r>
            <w:r w:rsidRPr="0062502D">
              <w:rPr>
                <w:rFonts w:ascii="Arial" w:eastAsia="Times New Roman" w:hAnsi="Arial" w:cs="Arial"/>
                <w:sz w:val="24"/>
                <w:szCs w:val="24"/>
              </w:rPr>
              <w:t>Sports Development Officer).</w:t>
            </w:r>
          </w:p>
          <w:p w14:paraId="54B0B2F0" w14:textId="19CD76FC" w:rsidR="00ED25EE" w:rsidRPr="00FF55EC" w:rsidRDefault="00ED25EE" w:rsidP="00A47B14">
            <w:pPr>
              <w:spacing w:before="100" w:beforeAutospacing="1" w:after="100" w:afterAutospacing="1"/>
              <w:rPr>
                <w:rFonts w:ascii="Arial" w:eastAsia="Times New Roman" w:hAnsi="Arial" w:cs="Arial"/>
                <w:i/>
                <w:iCs/>
                <w:sz w:val="24"/>
                <w:szCs w:val="24"/>
              </w:rPr>
            </w:pPr>
            <w:r w:rsidRPr="00FF55EC">
              <w:rPr>
                <w:rFonts w:ascii="Arial" w:eastAsia="Times New Roman" w:hAnsi="Arial" w:cs="Arial"/>
                <w:i/>
                <w:iCs/>
                <w:sz w:val="24"/>
                <w:szCs w:val="24"/>
              </w:rPr>
              <w:t xml:space="preserve">Representation and terms of reference </w:t>
            </w:r>
          </w:p>
          <w:p w14:paraId="532FE15F" w14:textId="7F7A08E5" w:rsidR="00ED25EE" w:rsidRDefault="00ED25EE" w:rsidP="00A47B14">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Active representation </w:t>
            </w:r>
            <w:proofErr w:type="gramStart"/>
            <w:r>
              <w:rPr>
                <w:rFonts w:ascii="Arial" w:eastAsia="Times New Roman" w:hAnsi="Arial" w:cs="Arial"/>
                <w:sz w:val="24"/>
                <w:szCs w:val="24"/>
              </w:rPr>
              <w:t>includes:</w:t>
            </w:r>
            <w:proofErr w:type="gramEnd"/>
            <w:r>
              <w:rPr>
                <w:rFonts w:ascii="Arial" w:eastAsia="Times New Roman" w:hAnsi="Arial" w:cs="Arial"/>
                <w:sz w:val="24"/>
                <w:szCs w:val="24"/>
              </w:rPr>
              <w:t xml:space="preserve"> School Nursing/Health Visiting, Bury Adult Learning Centre, Bury School Meals Service, Bury Market, Oral Health Promotion, Director of Public Health, CCG leads, Fairfield General Hospital, Dietetics, The Live Well Service, Age UK, GM Health &amp; Social Care Partnership, Bury Art Gallery, Business Support Team, Planning Team, Climate Action Team, 6 Town Housing, Morrisons, Tesco’s, VCFA Community Support Network, VCFA Social Prescribing Network, Incredible Edible.</w:t>
            </w:r>
          </w:p>
          <w:p w14:paraId="40BF2F3B" w14:textId="18509809" w:rsidR="00ED25EE" w:rsidRPr="00395CB3" w:rsidRDefault="00ED25EE" w:rsidP="00A47B14">
            <w:pPr>
              <w:spacing w:before="100" w:beforeAutospacing="1" w:after="100" w:afterAutospacing="1"/>
              <w:rPr>
                <w:rFonts w:ascii="Arial" w:eastAsia="Times New Roman" w:hAnsi="Arial" w:cs="Arial"/>
                <w:sz w:val="24"/>
                <w:szCs w:val="24"/>
              </w:rPr>
            </w:pPr>
            <w:r w:rsidRPr="00395CB3">
              <w:rPr>
                <w:rFonts w:ascii="Arial" w:eastAsia="Times New Roman" w:hAnsi="Arial" w:cs="Arial"/>
                <w:sz w:val="24"/>
                <w:szCs w:val="24"/>
              </w:rPr>
              <w:t xml:space="preserve">The </w:t>
            </w:r>
            <w:r>
              <w:rPr>
                <w:rFonts w:ascii="Arial" w:eastAsia="Times New Roman" w:hAnsi="Arial" w:cs="Arial"/>
                <w:sz w:val="24"/>
                <w:szCs w:val="24"/>
              </w:rPr>
              <w:t>p</w:t>
            </w:r>
            <w:r w:rsidRPr="00395CB3">
              <w:rPr>
                <w:rFonts w:ascii="Arial" w:eastAsia="Times New Roman" w:hAnsi="Arial" w:cs="Arial"/>
                <w:sz w:val="24"/>
                <w:szCs w:val="24"/>
              </w:rPr>
              <w:t xml:space="preserve">artnership collectively wrote and agreed Terms of Reference </w:t>
            </w:r>
            <w:bookmarkStart w:id="1" w:name="_Hlk100641696"/>
            <w:r>
              <w:rPr>
                <w:rFonts w:ascii="Arial" w:eastAsia="Times New Roman" w:hAnsi="Arial" w:cs="Arial"/>
                <w:sz w:val="24"/>
                <w:szCs w:val="24"/>
              </w:rPr>
              <w:t>(see submitted supporting documents)</w:t>
            </w:r>
            <w:bookmarkEnd w:id="1"/>
            <w:r>
              <w:rPr>
                <w:rFonts w:ascii="Arial" w:eastAsia="Times New Roman" w:hAnsi="Arial" w:cs="Arial"/>
                <w:sz w:val="24"/>
                <w:szCs w:val="24"/>
              </w:rPr>
              <w:t xml:space="preserve"> articulating</w:t>
            </w:r>
            <w:r w:rsidRPr="00395CB3">
              <w:rPr>
                <w:rFonts w:ascii="Arial" w:eastAsia="Times New Roman" w:hAnsi="Arial" w:cs="Arial"/>
                <w:sz w:val="24"/>
                <w:szCs w:val="24"/>
              </w:rPr>
              <w:t xml:space="preserve"> shared ownership and expectations around connecting</w:t>
            </w:r>
            <w:r>
              <w:rPr>
                <w:rFonts w:ascii="Arial" w:eastAsia="Times New Roman" w:hAnsi="Arial" w:cs="Arial"/>
                <w:sz w:val="24"/>
                <w:szCs w:val="24"/>
              </w:rPr>
              <w:t>,</w:t>
            </w:r>
            <w:r w:rsidRPr="00395CB3">
              <w:rPr>
                <w:rFonts w:ascii="Arial" w:eastAsia="Times New Roman" w:hAnsi="Arial" w:cs="Arial"/>
                <w:sz w:val="24"/>
                <w:szCs w:val="24"/>
              </w:rPr>
              <w:t xml:space="preserve"> collaborating, sharing ideas, and operating democratically.  Meetings are chaired by an elected Health and Wellbeing Board member </w:t>
            </w:r>
            <w:r>
              <w:rPr>
                <w:rFonts w:ascii="Arial" w:eastAsia="Times New Roman" w:hAnsi="Arial" w:cs="Arial"/>
                <w:sz w:val="24"/>
                <w:szCs w:val="24"/>
              </w:rPr>
              <w:t>with minutes</w:t>
            </w:r>
            <w:r w:rsidRPr="00395CB3">
              <w:rPr>
                <w:rFonts w:ascii="Arial" w:eastAsia="Times New Roman" w:hAnsi="Arial" w:cs="Arial"/>
                <w:sz w:val="24"/>
                <w:szCs w:val="24"/>
              </w:rPr>
              <w:t xml:space="preserve"> publicly available.</w:t>
            </w:r>
            <w:r>
              <w:rPr>
                <w:rFonts w:ascii="Arial" w:eastAsia="Times New Roman" w:hAnsi="Arial" w:cs="Arial"/>
                <w:sz w:val="24"/>
                <w:szCs w:val="24"/>
              </w:rPr>
              <w:t xml:space="preserve">  </w:t>
            </w:r>
          </w:p>
          <w:p w14:paraId="534D3675" w14:textId="619F4E2B" w:rsidR="00ED25EE" w:rsidRPr="00FF55EC" w:rsidRDefault="00ED25EE" w:rsidP="00A47B14">
            <w:pPr>
              <w:spacing w:before="100" w:beforeAutospacing="1" w:after="100" w:afterAutospacing="1"/>
              <w:rPr>
                <w:rFonts w:ascii="Arial" w:eastAsia="Times New Roman" w:hAnsi="Arial" w:cs="Arial"/>
                <w:i/>
                <w:iCs/>
                <w:sz w:val="24"/>
                <w:szCs w:val="24"/>
              </w:rPr>
            </w:pPr>
            <w:r w:rsidRPr="00FF55EC">
              <w:rPr>
                <w:rFonts w:ascii="Arial" w:eastAsia="Times New Roman" w:hAnsi="Arial" w:cs="Arial"/>
                <w:i/>
                <w:iCs/>
                <w:sz w:val="24"/>
                <w:szCs w:val="24"/>
              </w:rPr>
              <w:t xml:space="preserve">Institutional recognition and commitment </w:t>
            </w:r>
          </w:p>
          <w:p w14:paraId="44079AB2" w14:textId="3C916F1D" w:rsidR="00ED25EE" w:rsidRPr="00A47B14" w:rsidRDefault="00ED25EE" w:rsidP="00A47B14">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Bury Council have fully endorsed the launch of the Bury Food Strategy and the work of the Bury Food Partnership, both of which are cited in the Let’s Do It Strategy.  </w:t>
            </w:r>
          </w:p>
          <w:p w14:paraId="464B56BE" w14:textId="77777777" w:rsidR="00ED25EE" w:rsidRDefault="00ED25EE" w:rsidP="00A47B14">
            <w:pPr>
              <w:spacing w:before="100" w:beforeAutospacing="1" w:after="100" w:afterAutospacing="1"/>
              <w:rPr>
                <w:rFonts w:ascii="Arial" w:eastAsia="Times New Roman" w:hAnsi="Arial" w:cs="Arial"/>
                <w:i/>
                <w:iCs/>
                <w:sz w:val="24"/>
                <w:szCs w:val="24"/>
              </w:rPr>
            </w:pPr>
          </w:p>
          <w:p w14:paraId="2A5F9BAB" w14:textId="3786B7F0" w:rsidR="00ED25EE" w:rsidRPr="00FF55EC" w:rsidRDefault="00ED25EE" w:rsidP="00A47B14">
            <w:pPr>
              <w:spacing w:before="100" w:beforeAutospacing="1" w:after="100" w:afterAutospacing="1"/>
              <w:rPr>
                <w:rFonts w:ascii="Arial" w:eastAsia="Times New Roman" w:hAnsi="Arial" w:cs="Arial"/>
                <w:i/>
                <w:iCs/>
                <w:sz w:val="24"/>
                <w:szCs w:val="24"/>
              </w:rPr>
            </w:pPr>
            <w:r w:rsidRPr="00FF55EC">
              <w:rPr>
                <w:rFonts w:ascii="Arial" w:eastAsia="Times New Roman" w:hAnsi="Arial" w:cs="Arial"/>
                <w:i/>
                <w:iCs/>
                <w:sz w:val="24"/>
                <w:szCs w:val="24"/>
              </w:rPr>
              <w:lastRenderedPageBreak/>
              <w:t>Working groups</w:t>
            </w:r>
          </w:p>
          <w:p w14:paraId="71ED6A1F" w14:textId="595D1D70" w:rsidR="00ED25EE" w:rsidRPr="003F02E8" w:rsidRDefault="00ED25EE" w:rsidP="003F02E8">
            <w:pPr>
              <w:spacing w:before="100" w:beforeAutospacing="1" w:after="100" w:afterAutospacing="1"/>
              <w:rPr>
                <w:rFonts w:ascii="Arial" w:eastAsia="Times New Roman" w:hAnsi="Arial" w:cs="Arial"/>
                <w:b/>
                <w:bCs/>
                <w:sz w:val="24"/>
                <w:szCs w:val="24"/>
              </w:rPr>
            </w:pPr>
            <w:r w:rsidRPr="00AD5210">
              <w:rPr>
                <w:rFonts w:ascii="Arial" w:eastAsia="Times New Roman" w:hAnsi="Arial" w:cs="Arial"/>
                <w:sz w:val="24"/>
                <w:szCs w:val="24"/>
              </w:rPr>
              <w:t xml:space="preserve">In-between meetings there is </w:t>
            </w:r>
            <w:r>
              <w:rPr>
                <w:rFonts w:ascii="Arial" w:eastAsia="Times New Roman" w:hAnsi="Arial" w:cs="Arial"/>
                <w:sz w:val="24"/>
                <w:szCs w:val="24"/>
              </w:rPr>
              <w:t xml:space="preserve">a </w:t>
            </w:r>
            <w:r w:rsidRPr="00AD5210">
              <w:rPr>
                <w:rFonts w:ascii="Arial" w:eastAsia="Times New Roman" w:hAnsi="Arial" w:cs="Arial"/>
                <w:sz w:val="24"/>
                <w:szCs w:val="24"/>
              </w:rPr>
              <w:t>range of activity underway</w:t>
            </w:r>
            <w:r>
              <w:rPr>
                <w:rFonts w:ascii="Arial" w:eastAsia="Times New Roman" w:hAnsi="Arial" w:cs="Arial"/>
                <w:sz w:val="24"/>
                <w:szCs w:val="24"/>
              </w:rPr>
              <w:t>.  Ke</w:t>
            </w:r>
            <w:r w:rsidRPr="00AD5210">
              <w:rPr>
                <w:rFonts w:ascii="Arial" w:eastAsia="Times New Roman" w:hAnsi="Arial" w:cs="Arial"/>
                <w:sz w:val="24"/>
                <w:szCs w:val="24"/>
              </w:rPr>
              <w:t xml:space="preserve">y food-related updates are shared, </w:t>
            </w:r>
            <w:r>
              <w:rPr>
                <w:rFonts w:ascii="Arial" w:eastAsia="Times New Roman" w:hAnsi="Arial" w:cs="Arial"/>
                <w:sz w:val="24"/>
                <w:szCs w:val="24"/>
              </w:rPr>
              <w:t xml:space="preserve">and </w:t>
            </w:r>
            <w:r w:rsidRPr="00AD5210">
              <w:rPr>
                <w:rFonts w:ascii="Arial" w:eastAsia="Times New Roman" w:hAnsi="Arial" w:cs="Arial"/>
                <w:sz w:val="24"/>
                <w:szCs w:val="24"/>
              </w:rPr>
              <w:t>members are encouraged to take part in good food activity</w:t>
            </w:r>
            <w:r>
              <w:rPr>
                <w:rFonts w:ascii="Arial" w:eastAsia="Times New Roman" w:hAnsi="Arial" w:cs="Arial"/>
                <w:sz w:val="24"/>
                <w:szCs w:val="24"/>
              </w:rPr>
              <w:t xml:space="preserve"> (</w:t>
            </w:r>
            <w:proofErr w:type="gramStart"/>
            <w:r w:rsidRPr="00AD5210">
              <w:rPr>
                <w:rFonts w:ascii="Arial" w:eastAsia="Times New Roman" w:hAnsi="Arial" w:cs="Arial"/>
                <w:sz w:val="24"/>
                <w:szCs w:val="24"/>
              </w:rPr>
              <w:t>e.g.</w:t>
            </w:r>
            <w:proofErr w:type="gramEnd"/>
            <w:r w:rsidRPr="00AD5210">
              <w:rPr>
                <w:rFonts w:ascii="Arial" w:eastAsia="Times New Roman" w:hAnsi="Arial" w:cs="Arial"/>
                <w:sz w:val="24"/>
                <w:szCs w:val="24"/>
              </w:rPr>
              <w:t xml:space="preserve"> </w:t>
            </w:r>
            <w:r>
              <w:rPr>
                <w:rFonts w:ascii="Arial" w:eastAsia="Times New Roman" w:hAnsi="Arial" w:cs="Arial"/>
                <w:sz w:val="24"/>
                <w:szCs w:val="24"/>
              </w:rPr>
              <w:t xml:space="preserve">My Food Community network). </w:t>
            </w:r>
            <w:r w:rsidRPr="00AD5210">
              <w:rPr>
                <w:rFonts w:ascii="Arial" w:eastAsia="Times New Roman" w:hAnsi="Arial" w:cs="Arial"/>
                <w:sz w:val="24"/>
                <w:szCs w:val="24"/>
              </w:rPr>
              <w:t xml:space="preserve"> </w:t>
            </w:r>
            <w:r>
              <w:rPr>
                <w:rFonts w:ascii="Arial" w:eastAsia="Times New Roman" w:hAnsi="Arial" w:cs="Arial"/>
                <w:sz w:val="24"/>
                <w:szCs w:val="24"/>
              </w:rPr>
              <w:t>S</w:t>
            </w:r>
            <w:r w:rsidRPr="00AD5210">
              <w:rPr>
                <w:rFonts w:ascii="Arial" w:eastAsia="Times New Roman" w:hAnsi="Arial" w:cs="Arial"/>
                <w:sz w:val="24"/>
                <w:szCs w:val="24"/>
              </w:rPr>
              <w:t xml:space="preserve">ubgroups </w:t>
            </w:r>
            <w:r>
              <w:rPr>
                <w:rFonts w:ascii="Arial" w:eastAsia="Times New Roman" w:hAnsi="Arial" w:cs="Arial"/>
                <w:sz w:val="24"/>
                <w:szCs w:val="24"/>
              </w:rPr>
              <w:t>for particular strategy areas (</w:t>
            </w:r>
            <w:proofErr w:type="gramStart"/>
            <w:r>
              <w:rPr>
                <w:rFonts w:ascii="Arial" w:eastAsia="Times New Roman" w:hAnsi="Arial" w:cs="Arial"/>
                <w:sz w:val="24"/>
                <w:szCs w:val="24"/>
              </w:rPr>
              <w:t>e.g.</w:t>
            </w:r>
            <w:proofErr w:type="gramEnd"/>
            <w:r>
              <w:rPr>
                <w:rFonts w:ascii="Arial" w:eastAsia="Times New Roman" w:hAnsi="Arial" w:cs="Arial"/>
                <w:sz w:val="24"/>
                <w:szCs w:val="24"/>
              </w:rPr>
              <w:t xml:space="preserve"> </w:t>
            </w:r>
            <w:r w:rsidRPr="00AD5210">
              <w:rPr>
                <w:rFonts w:ascii="Arial" w:eastAsia="Times New Roman" w:hAnsi="Arial" w:cs="Arial"/>
                <w:sz w:val="24"/>
                <w:szCs w:val="24"/>
              </w:rPr>
              <w:t>Good Food Charter</w:t>
            </w:r>
            <w:r>
              <w:rPr>
                <w:rFonts w:ascii="Arial" w:eastAsia="Times New Roman" w:hAnsi="Arial" w:cs="Arial"/>
                <w:sz w:val="24"/>
                <w:szCs w:val="24"/>
              </w:rPr>
              <w:t xml:space="preserve"> sub-group)</w:t>
            </w:r>
            <w:r w:rsidRPr="00AD5210">
              <w:rPr>
                <w:rFonts w:ascii="Arial" w:eastAsia="Times New Roman" w:hAnsi="Arial" w:cs="Arial"/>
                <w:sz w:val="24"/>
                <w:szCs w:val="24"/>
              </w:rPr>
              <w:t>, are held to connect members</w:t>
            </w:r>
            <w:r>
              <w:rPr>
                <w:rFonts w:ascii="Arial" w:eastAsia="Times New Roman" w:hAnsi="Arial" w:cs="Arial"/>
                <w:sz w:val="24"/>
                <w:szCs w:val="24"/>
              </w:rPr>
              <w:t>’</w:t>
            </w:r>
            <w:r w:rsidRPr="00AD5210">
              <w:rPr>
                <w:rFonts w:ascii="Arial" w:eastAsia="Times New Roman" w:hAnsi="Arial" w:cs="Arial"/>
                <w:sz w:val="24"/>
                <w:szCs w:val="24"/>
              </w:rPr>
              <w:t xml:space="preserve"> priorities</w:t>
            </w:r>
            <w:r>
              <w:rPr>
                <w:rFonts w:ascii="Arial" w:eastAsia="Times New Roman" w:hAnsi="Arial" w:cs="Arial"/>
                <w:sz w:val="24"/>
                <w:szCs w:val="24"/>
              </w:rPr>
              <w:t>,</w:t>
            </w:r>
            <w:r w:rsidRPr="00AD5210">
              <w:rPr>
                <w:rFonts w:ascii="Arial" w:eastAsia="Times New Roman" w:hAnsi="Arial" w:cs="Arial"/>
                <w:sz w:val="24"/>
                <w:szCs w:val="24"/>
              </w:rPr>
              <w:t xml:space="preserve"> and activity bidding opportunities are supported</w:t>
            </w:r>
            <w:r>
              <w:rPr>
                <w:rFonts w:ascii="Arial" w:eastAsia="Times New Roman" w:hAnsi="Arial" w:cs="Arial"/>
                <w:sz w:val="24"/>
                <w:szCs w:val="24"/>
              </w:rPr>
              <w:t>.  Regular c</w:t>
            </w:r>
            <w:r w:rsidRPr="00AD5210">
              <w:rPr>
                <w:rFonts w:ascii="Arial" w:eastAsia="Times New Roman" w:hAnsi="Arial" w:cs="Arial"/>
                <w:sz w:val="24"/>
                <w:szCs w:val="24"/>
              </w:rPr>
              <w:t xml:space="preserve">ontributions are </w:t>
            </w:r>
            <w:r>
              <w:rPr>
                <w:rFonts w:ascii="Arial" w:eastAsia="Times New Roman" w:hAnsi="Arial" w:cs="Arial"/>
                <w:sz w:val="24"/>
                <w:szCs w:val="24"/>
              </w:rPr>
              <w:t xml:space="preserve">fed </w:t>
            </w:r>
            <w:r w:rsidRPr="00AD5210">
              <w:rPr>
                <w:rFonts w:ascii="Arial" w:eastAsia="Times New Roman" w:hAnsi="Arial" w:cs="Arial"/>
                <w:sz w:val="24"/>
                <w:szCs w:val="24"/>
              </w:rPr>
              <w:t>into aligning strategies such as</w:t>
            </w:r>
            <w:r>
              <w:rPr>
                <w:rFonts w:ascii="Arial" w:eastAsia="Times New Roman" w:hAnsi="Arial" w:cs="Arial"/>
                <w:sz w:val="24"/>
                <w:szCs w:val="24"/>
              </w:rPr>
              <w:t xml:space="preserve"> </w:t>
            </w:r>
            <w:proofErr w:type="spellStart"/>
            <w:r>
              <w:rPr>
                <w:rFonts w:ascii="Arial" w:eastAsia="Times New Roman" w:hAnsi="Arial" w:cs="Arial"/>
                <w:sz w:val="24"/>
                <w:szCs w:val="24"/>
              </w:rPr>
              <w:t>Bury’s</w:t>
            </w:r>
            <w:proofErr w:type="spellEnd"/>
            <w:r>
              <w:rPr>
                <w:rFonts w:ascii="Arial" w:eastAsia="Times New Roman" w:hAnsi="Arial" w:cs="Arial"/>
                <w:sz w:val="24"/>
                <w:szCs w:val="24"/>
              </w:rPr>
              <w:t xml:space="preserve"> </w:t>
            </w:r>
            <w:hyperlink r:id="rId10" w:history="1">
              <w:r w:rsidRPr="00AC6565">
                <w:rPr>
                  <w:rStyle w:val="Hyperlink"/>
                  <w:rFonts w:ascii="Arial" w:eastAsia="Times New Roman" w:hAnsi="Arial" w:cs="Arial"/>
                  <w:sz w:val="24"/>
                  <w:szCs w:val="24"/>
                </w:rPr>
                <w:t>climate action</w:t>
              </w:r>
            </w:hyperlink>
            <w:r>
              <w:rPr>
                <w:rFonts w:ascii="Arial" w:eastAsia="Times New Roman" w:hAnsi="Arial" w:cs="Arial"/>
                <w:sz w:val="24"/>
                <w:szCs w:val="24"/>
              </w:rPr>
              <w:t xml:space="preserve">.  </w:t>
            </w:r>
            <w:r w:rsidRPr="0035035B">
              <w:rPr>
                <w:rFonts w:ascii="Arial" w:hAnsi="Arial" w:cs="Arial"/>
                <w:bCs/>
                <w:sz w:val="24"/>
                <w:szCs w:val="24"/>
              </w:rPr>
              <w:t xml:space="preserve">New Climate Change meetings </w:t>
            </w:r>
            <w:r>
              <w:rPr>
                <w:rFonts w:ascii="Arial" w:hAnsi="Arial" w:cs="Arial"/>
                <w:bCs/>
                <w:sz w:val="24"/>
                <w:szCs w:val="24"/>
              </w:rPr>
              <w:t>gather p</w:t>
            </w:r>
            <w:r w:rsidRPr="0035035B">
              <w:rPr>
                <w:rFonts w:ascii="Arial" w:hAnsi="Arial" w:cs="Arial"/>
                <w:bCs/>
                <w:sz w:val="24"/>
                <w:szCs w:val="24"/>
              </w:rPr>
              <w:t xml:space="preserve">artners from procurement, planning, housing, business support and waste teams, </w:t>
            </w:r>
            <w:r>
              <w:rPr>
                <w:rFonts w:ascii="Arial" w:hAnsi="Arial" w:cs="Arial"/>
                <w:bCs/>
                <w:sz w:val="24"/>
                <w:szCs w:val="24"/>
              </w:rPr>
              <w:t>laying</w:t>
            </w:r>
            <w:r w:rsidRPr="0035035B">
              <w:rPr>
                <w:rFonts w:ascii="Arial" w:hAnsi="Arial" w:cs="Arial"/>
                <w:bCs/>
                <w:sz w:val="24"/>
                <w:szCs w:val="24"/>
              </w:rPr>
              <w:t xml:space="preserve"> foundations </w:t>
            </w:r>
            <w:r>
              <w:rPr>
                <w:rFonts w:ascii="Arial" w:hAnsi="Arial" w:cs="Arial"/>
                <w:bCs/>
                <w:sz w:val="24"/>
                <w:szCs w:val="24"/>
              </w:rPr>
              <w:t>for</w:t>
            </w:r>
            <w:r w:rsidRPr="0035035B">
              <w:rPr>
                <w:rFonts w:ascii="Arial" w:hAnsi="Arial" w:cs="Arial"/>
                <w:bCs/>
                <w:sz w:val="24"/>
                <w:szCs w:val="24"/>
              </w:rPr>
              <w:t xml:space="preserve"> progress</w:t>
            </w:r>
            <w:r>
              <w:rPr>
                <w:rFonts w:ascii="Arial" w:hAnsi="Arial" w:cs="Arial"/>
                <w:bCs/>
                <w:sz w:val="24"/>
                <w:szCs w:val="24"/>
              </w:rPr>
              <w:t>ing</w:t>
            </w:r>
            <w:r w:rsidRPr="0035035B">
              <w:rPr>
                <w:rFonts w:ascii="Arial" w:hAnsi="Arial" w:cs="Arial"/>
                <w:bCs/>
                <w:sz w:val="24"/>
                <w:szCs w:val="24"/>
              </w:rPr>
              <w:t xml:space="preserve"> climate action agenda</w:t>
            </w:r>
            <w:r>
              <w:rPr>
                <w:rFonts w:ascii="Arial" w:hAnsi="Arial" w:cs="Arial"/>
                <w:bCs/>
                <w:sz w:val="24"/>
                <w:szCs w:val="24"/>
              </w:rPr>
              <w:t>s</w:t>
            </w:r>
            <w:r w:rsidRPr="0035035B">
              <w:rPr>
                <w:rFonts w:ascii="Arial" w:hAnsi="Arial" w:cs="Arial"/>
                <w:bCs/>
                <w:sz w:val="24"/>
                <w:szCs w:val="24"/>
              </w:rPr>
              <w:t xml:space="preserve">.  </w:t>
            </w:r>
          </w:p>
          <w:p w14:paraId="143B1ACE" w14:textId="5EE1FC7B" w:rsidR="00ED25EE" w:rsidRPr="00395CB3" w:rsidRDefault="00ED25EE" w:rsidP="00D84047">
            <w:pPr>
              <w:spacing w:before="100" w:beforeAutospacing="1" w:after="100" w:afterAutospacing="1"/>
              <w:rPr>
                <w:rFonts w:ascii="Arial" w:eastAsia="Times New Roman" w:hAnsi="Arial" w:cs="Arial"/>
                <w:sz w:val="24"/>
                <w:szCs w:val="24"/>
              </w:rPr>
            </w:pPr>
            <w:r w:rsidRPr="00395CB3">
              <w:rPr>
                <w:rFonts w:ascii="Arial" w:eastAsia="Times New Roman" w:hAnsi="Arial" w:cs="Arial"/>
                <w:sz w:val="24"/>
                <w:szCs w:val="24"/>
              </w:rPr>
              <w:t xml:space="preserve">The Bury Community Support Network </w:t>
            </w:r>
            <w:r>
              <w:rPr>
                <w:rFonts w:ascii="Arial" w:eastAsia="Times New Roman" w:hAnsi="Arial" w:cs="Arial"/>
                <w:sz w:val="24"/>
                <w:szCs w:val="24"/>
              </w:rPr>
              <w:t xml:space="preserve">(B.C.S.N) </w:t>
            </w:r>
            <w:r w:rsidRPr="00395CB3">
              <w:rPr>
                <w:rFonts w:ascii="Arial" w:eastAsia="Times New Roman" w:hAnsi="Arial" w:cs="Arial"/>
                <w:sz w:val="24"/>
                <w:szCs w:val="24"/>
              </w:rPr>
              <w:t xml:space="preserve">regularly meet to focus on food insecurity, </w:t>
            </w:r>
            <w:r>
              <w:rPr>
                <w:rFonts w:ascii="Arial" w:eastAsia="Times New Roman" w:hAnsi="Arial" w:cs="Arial"/>
                <w:sz w:val="24"/>
                <w:szCs w:val="24"/>
              </w:rPr>
              <w:t>funding,</w:t>
            </w:r>
            <w:r w:rsidRPr="00395CB3">
              <w:rPr>
                <w:rFonts w:ascii="Arial" w:eastAsia="Times New Roman" w:hAnsi="Arial" w:cs="Arial"/>
                <w:sz w:val="24"/>
                <w:szCs w:val="24"/>
              </w:rPr>
              <w:t xml:space="preserve"> resource</w:t>
            </w:r>
            <w:r>
              <w:rPr>
                <w:rFonts w:ascii="Arial" w:eastAsia="Times New Roman" w:hAnsi="Arial" w:cs="Arial"/>
                <w:sz w:val="24"/>
                <w:szCs w:val="24"/>
              </w:rPr>
              <w:t>-sharing</w:t>
            </w:r>
            <w:r w:rsidRPr="00395CB3">
              <w:rPr>
                <w:rFonts w:ascii="Arial" w:eastAsia="Times New Roman" w:hAnsi="Arial" w:cs="Arial"/>
                <w:sz w:val="24"/>
                <w:szCs w:val="24"/>
              </w:rPr>
              <w:t xml:space="preserve"> and importantly support</w:t>
            </w:r>
            <w:r>
              <w:rPr>
                <w:rFonts w:ascii="Arial" w:eastAsia="Times New Roman" w:hAnsi="Arial" w:cs="Arial"/>
                <w:sz w:val="24"/>
                <w:szCs w:val="24"/>
              </w:rPr>
              <w:t>ing</w:t>
            </w:r>
            <w:r w:rsidRPr="00395CB3">
              <w:rPr>
                <w:rFonts w:ascii="Arial" w:eastAsia="Times New Roman" w:hAnsi="Arial" w:cs="Arial"/>
                <w:sz w:val="24"/>
                <w:szCs w:val="24"/>
              </w:rPr>
              <w:t xml:space="preserve"> each other and their communities.  Representation from this group is a key element of the Partnership, and indicative our aim of inclusivity. </w:t>
            </w:r>
          </w:p>
          <w:p w14:paraId="759CEEF5" w14:textId="0D2C81BE" w:rsidR="00ED25EE" w:rsidRPr="00F260C6" w:rsidRDefault="00ED25EE" w:rsidP="00F260C6">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Notable working group examples include the</w:t>
            </w:r>
            <w:r w:rsidRPr="00395CB3">
              <w:rPr>
                <w:rFonts w:ascii="Arial" w:eastAsia="Times New Roman" w:hAnsi="Arial" w:cs="Arial"/>
                <w:sz w:val="24"/>
                <w:szCs w:val="24"/>
              </w:rPr>
              <w:t xml:space="preserve"> Nutrition &amp; Hydration Programme </w:t>
            </w:r>
            <w:r>
              <w:rPr>
                <w:rFonts w:ascii="Arial" w:eastAsia="Times New Roman" w:hAnsi="Arial" w:cs="Arial"/>
                <w:sz w:val="24"/>
                <w:szCs w:val="24"/>
              </w:rPr>
              <w:t>s</w:t>
            </w:r>
            <w:r w:rsidRPr="00395CB3">
              <w:rPr>
                <w:rFonts w:ascii="Arial" w:eastAsia="Times New Roman" w:hAnsi="Arial" w:cs="Arial"/>
                <w:sz w:val="24"/>
                <w:szCs w:val="24"/>
              </w:rPr>
              <w:t xml:space="preserve">teering </w:t>
            </w:r>
            <w:r>
              <w:rPr>
                <w:rFonts w:ascii="Arial" w:eastAsia="Times New Roman" w:hAnsi="Arial" w:cs="Arial"/>
                <w:sz w:val="24"/>
                <w:szCs w:val="24"/>
              </w:rPr>
              <w:t>g</w:t>
            </w:r>
            <w:r w:rsidRPr="00395CB3">
              <w:rPr>
                <w:rFonts w:ascii="Arial" w:eastAsia="Times New Roman" w:hAnsi="Arial" w:cs="Arial"/>
                <w:sz w:val="24"/>
                <w:szCs w:val="24"/>
              </w:rPr>
              <w:t>roup</w:t>
            </w:r>
            <w:r>
              <w:rPr>
                <w:rFonts w:ascii="Arial" w:eastAsia="Times New Roman" w:hAnsi="Arial" w:cs="Arial"/>
                <w:sz w:val="24"/>
                <w:szCs w:val="24"/>
              </w:rPr>
              <w:t xml:space="preserve"> (further information </w:t>
            </w:r>
            <w:hyperlink r:id="rId11" w:history="1">
              <w:r w:rsidRPr="00AC6565">
                <w:rPr>
                  <w:rStyle w:val="Hyperlink"/>
                  <w:rFonts w:ascii="Arial" w:eastAsia="Times New Roman" w:hAnsi="Arial" w:cs="Arial"/>
                  <w:sz w:val="24"/>
                  <w:szCs w:val="24"/>
                </w:rPr>
                <w:t>here</w:t>
              </w:r>
            </w:hyperlink>
            <w:r>
              <w:rPr>
                <w:rFonts w:ascii="Arial" w:eastAsia="Times New Roman" w:hAnsi="Arial" w:cs="Arial"/>
                <w:sz w:val="24"/>
                <w:szCs w:val="24"/>
              </w:rPr>
              <w:t>)</w:t>
            </w:r>
            <w:r w:rsidRPr="00395CB3">
              <w:rPr>
                <w:rFonts w:ascii="Arial" w:eastAsia="Times New Roman" w:hAnsi="Arial" w:cs="Arial"/>
                <w:sz w:val="24"/>
                <w:szCs w:val="24"/>
              </w:rPr>
              <w:t xml:space="preserve">.  This multidisciplinary group </w:t>
            </w:r>
            <w:r>
              <w:rPr>
                <w:rFonts w:ascii="Arial" w:eastAsia="Times New Roman" w:hAnsi="Arial" w:cs="Arial"/>
                <w:sz w:val="24"/>
                <w:szCs w:val="24"/>
              </w:rPr>
              <w:t>meets</w:t>
            </w:r>
            <w:r w:rsidRPr="00395CB3">
              <w:rPr>
                <w:rFonts w:ascii="Arial" w:eastAsia="Times New Roman" w:hAnsi="Arial" w:cs="Arial"/>
                <w:sz w:val="24"/>
                <w:szCs w:val="24"/>
              </w:rPr>
              <w:t xml:space="preserve"> quarterly </w:t>
            </w:r>
            <w:r>
              <w:rPr>
                <w:rFonts w:ascii="Arial" w:eastAsia="Times New Roman" w:hAnsi="Arial" w:cs="Arial"/>
                <w:sz w:val="24"/>
                <w:szCs w:val="24"/>
              </w:rPr>
              <w:t>(</w:t>
            </w:r>
            <w:r w:rsidRPr="00395CB3">
              <w:rPr>
                <w:rFonts w:ascii="Arial" w:eastAsia="Times New Roman" w:hAnsi="Arial" w:cs="Arial"/>
                <w:sz w:val="24"/>
                <w:szCs w:val="24"/>
              </w:rPr>
              <w:t>since 2018</w:t>
            </w:r>
            <w:r>
              <w:rPr>
                <w:rFonts w:ascii="Arial" w:eastAsia="Times New Roman" w:hAnsi="Arial" w:cs="Arial"/>
                <w:sz w:val="24"/>
                <w:szCs w:val="24"/>
              </w:rPr>
              <w:t>)</w:t>
            </w:r>
            <w:r w:rsidRPr="00395CB3">
              <w:rPr>
                <w:rFonts w:ascii="Arial" w:eastAsia="Times New Roman" w:hAnsi="Arial" w:cs="Arial"/>
                <w:sz w:val="24"/>
                <w:szCs w:val="24"/>
              </w:rPr>
              <w:t xml:space="preserve"> to address malnutrition prevention in older people</w:t>
            </w:r>
            <w:r>
              <w:rPr>
                <w:rFonts w:ascii="Arial" w:eastAsia="Times New Roman" w:hAnsi="Arial" w:cs="Arial"/>
                <w:sz w:val="24"/>
                <w:szCs w:val="24"/>
              </w:rPr>
              <w:t xml:space="preserve">.  Recognition of achievements in Bury have been published within the </w:t>
            </w:r>
            <w:hyperlink r:id="rId12" w:history="1">
              <w:r w:rsidRPr="000751D6">
                <w:rPr>
                  <w:rStyle w:val="Hyperlink"/>
                  <w:rFonts w:ascii="Arial" w:eastAsia="Times New Roman" w:hAnsi="Arial" w:cs="Arial"/>
                  <w:sz w:val="24"/>
                  <w:szCs w:val="24"/>
                </w:rPr>
                <w:t>Home from Hospital Guide</w:t>
              </w:r>
            </w:hyperlink>
            <w:r>
              <w:rPr>
                <w:rFonts w:ascii="Arial" w:eastAsia="Times New Roman" w:hAnsi="Arial" w:cs="Arial"/>
                <w:sz w:val="24"/>
                <w:szCs w:val="24"/>
              </w:rPr>
              <w:t xml:space="preserve"> (Sustain, March 2022).</w:t>
            </w:r>
          </w:p>
          <w:p w14:paraId="4BB1AE86" w14:textId="77777777" w:rsidR="00ED25EE" w:rsidRDefault="00ED25EE" w:rsidP="000751D6">
            <w:pPr>
              <w:spacing w:before="100" w:beforeAutospacing="1" w:after="100" w:afterAutospacing="1"/>
              <w:rPr>
                <w:rFonts w:ascii="Arial" w:eastAsia="Times New Roman" w:hAnsi="Arial" w:cs="Arial"/>
                <w:sz w:val="24"/>
                <w:szCs w:val="24"/>
              </w:rPr>
            </w:pPr>
            <w:r w:rsidRPr="00395CB3">
              <w:rPr>
                <w:rFonts w:ascii="Arial" w:eastAsia="Times New Roman" w:hAnsi="Arial" w:cs="Arial"/>
                <w:sz w:val="24"/>
                <w:szCs w:val="24"/>
              </w:rPr>
              <w:t xml:space="preserve">We are immensely proud of how much has been achieved by the Bury Food Partnership in a short amount of time and amidst a global pandemic.  </w:t>
            </w:r>
            <w:r>
              <w:rPr>
                <w:rFonts w:ascii="Arial" w:eastAsia="Times New Roman" w:hAnsi="Arial" w:cs="Arial"/>
                <w:sz w:val="24"/>
                <w:szCs w:val="24"/>
              </w:rPr>
              <w:t>Meetings evolve as</w:t>
            </w:r>
            <w:r w:rsidRPr="00395CB3">
              <w:rPr>
                <w:rFonts w:ascii="Arial" w:eastAsia="Times New Roman" w:hAnsi="Arial" w:cs="Arial"/>
                <w:sz w:val="24"/>
                <w:szCs w:val="24"/>
              </w:rPr>
              <w:t xml:space="preserve"> new partners come on board</w:t>
            </w:r>
            <w:r>
              <w:rPr>
                <w:rFonts w:ascii="Arial" w:eastAsia="Times New Roman" w:hAnsi="Arial" w:cs="Arial"/>
                <w:sz w:val="24"/>
                <w:szCs w:val="24"/>
              </w:rPr>
              <w:t>, and f</w:t>
            </w:r>
            <w:r w:rsidRPr="00395CB3">
              <w:rPr>
                <w:rFonts w:ascii="Arial" w:eastAsia="Times New Roman" w:hAnsi="Arial" w:cs="Arial"/>
                <w:sz w:val="24"/>
                <w:szCs w:val="24"/>
              </w:rPr>
              <w:t>or the first time in Bury we have an active core partnership of members focus</w:t>
            </w:r>
            <w:r>
              <w:rPr>
                <w:rFonts w:ascii="Arial" w:eastAsia="Times New Roman" w:hAnsi="Arial" w:cs="Arial"/>
                <w:sz w:val="24"/>
                <w:szCs w:val="24"/>
              </w:rPr>
              <w:t>sing</w:t>
            </w:r>
            <w:r w:rsidRPr="00395CB3">
              <w:rPr>
                <w:rFonts w:ascii="Arial" w:eastAsia="Times New Roman" w:hAnsi="Arial" w:cs="Arial"/>
                <w:sz w:val="24"/>
                <w:szCs w:val="24"/>
              </w:rPr>
              <w:t xml:space="preserve"> on the food agenda, collectively work</w:t>
            </w:r>
            <w:r>
              <w:rPr>
                <w:rFonts w:ascii="Arial" w:eastAsia="Times New Roman" w:hAnsi="Arial" w:cs="Arial"/>
                <w:sz w:val="24"/>
                <w:szCs w:val="24"/>
              </w:rPr>
              <w:t>ing</w:t>
            </w:r>
            <w:r w:rsidRPr="00395CB3">
              <w:rPr>
                <w:rFonts w:ascii="Arial" w:eastAsia="Times New Roman" w:hAnsi="Arial" w:cs="Arial"/>
                <w:sz w:val="24"/>
                <w:szCs w:val="24"/>
              </w:rPr>
              <w:t xml:space="preserve"> </w:t>
            </w:r>
            <w:r>
              <w:rPr>
                <w:rFonts w:ascii="Arial" w:eastAsia="Times New Roman" w:hAnsi="Arial" w:cs="Arial"/>
                <w:sz w:val="24"/>
                <w:szCs w:val="24"/>
              </w:rPr>
              <w:t>on our</w:t>
            </w:r>
            <w:r w:rsidRPr="00395CB3">
              <w:rPr>
                <w:rFonts w:ascii="Arial" w:eastAsia="Times New Roman" w:hAnsi="Arial" w:cs="Arial"/>
                <w:sz w:val="24"/>
                <w:szCs w:val="24"/>
              </w:rPr>
              <w:t xml:space="preserve"> action plan.  </w:t>
            </w:r>
          </w:p>
          <w:p w14:paraId="78FDAF2C" w14:textId="2A098EA2" w:rsidR="00ED25EE" w:rsidRPr="000751D6" w:rsidRDefault="00ED25EE" w:rsidP="000751D6">
            <w:pPr>
              <w:spacing w:before="100" w:beforeAutospacing="1" w:after="100" w:afterAutospacing="1"/>
              <w:rPr>
                <w:rFonts w:ascii="Arial" w:eastAsia="Times New Roman" w:hAnsi="Arial" w:cs="Arial"/>
                <w:sz w:val="24"/>
                <w:szCs w:val="24"/>
              </w:rPr>
            </w:pPr>
          </w:p>
        </w:tc>
      </w:tr>
      <w:tr w:rsidR="00040C77" w:rsidRPr="00303FE6" w14:paraId="5D578180" w14:textId="77777777" w:rsidTr="00ED25EE">
        <w:trPr>
          <w:trHeight w:val="499"/>
        </w:trPr>
        <w:tc>
          <w:tcPr>
            <w:tcW w:w="14443" w:type="dxa"/>
          </w:tcPr>
          <w:p w14:paraId="3AA53063" w14:textId="77777777" w:rsidR="00040C77" w:rsidRPr="00303FE6" w:rsidRDefault="00040C77" w:rsidP="00D12CD2">
            <w:pPr>
              <w:pStyle w:val="ListParagraph"/>
              <w:numPr>
                <w:ilvl w:val="0"/>
                <w:numId w:val="18"/>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lastRenderedPageBreak/>
              <w:t xml:space="preserve">Develop, </w:t>
            </w:r>
            <w:proofErr w:type="gramStart"/>
            <w:r w:rsidRPr="00303FE6">
              <w:rPr>
                <w:rFonts w:ascii="Arial" w:hAnsi="Arial" w:cs="Arial"/>
                <w:b/>
                <w:color w:val="000000" w:themeColor="text1"/>
                <w:sz w:val="24"/>
                <w:szCs w:val="24"/>
              </w:rPr>
              <w:t>deliver</w:t>
            </w:r>
            <w:proofErr w:type="gramEnd"/>
            <w:r w:rsidRPr="00303FE6">
              <w:rPr>
                <w:rFonts w:ascii="Arial" w:hAnsi="Arial" w:cs="Arial"/>
                <w:b/>
                <w:color w:val="000000" w:themeColor="text1"/>
                <w:sz w:val="24"/>
                <w:szCs w:val="24"/>
              </w:rPr>
              <w:t xml:space="preserve"> and monitor a food strategy/action plan</w:t>
            </w:r>
          </w:p>
        </w:tc>
        <w:tc>
          <w:tcPr>
            <w:tcW w:w="950" w:type="dxa"/>
          </w:tcPr>
          <w:p w14:paraId="6E3E0BCC" w14:textId="77777777" w:rsidR="00040C77" w:rsidRPr="00303FE6" w:rsidRDefault="00040C77" w:rsidP="00ED1A53">
            <w:pPr>
              <w:pStyle w:val="ListParagraph"/>
              <w:ind w:left="0"/>
              <w:jc w:val="both"/>
              <w:rPr>
                <w:rFonts w:ascii="Arial" w:hAnsi="Arial" w:cs="Arial"/>
                <w:color w:val="000000" w:themeColor="text1"/>
                <w:sz w:val="24"/>
                <w:szCs w:val="24"/>
              </w:rPr>
            </w:pPr>
          </w:p>
        </w:tc>
      </w:tr>
      <w:tr w:rsidR="00ED25EE" w:rsidRPr="00303FE6" w14:paraId="27CF05AE" w14:textId="77777777" w:rsidTr="00ED25EE">
        <w:trPr>
          <w:gridAfter w:val="1"/>
          <w:wAfter w:w="950" w:type="dxa"/>
        </w:trPr>
        <w:tc>
          <w:tcPr>
            <w:tcW w:w="14443" w:type="dxa"/>
          </w:tcPr>
          <w:p w14:paraId="6A107D85" w14:textId="2DC9FF17" w:rsidR="00ED25EE" w:rsidRPr="0067745B" w:rsidRDefault="00ED25EE" w:rsidP="0035035B">
            <w:pPr>
              <w:spacing w:before="100" w:beforeAutospacing="1" w:after="100" w:afterAutospacing="1"/>
              <w:rPr>
                <w:rFonts w:ascii="Arial" w:eastAsia="Times New Roman" w:hAnsi="Arial" w:cs="Arial"/>
                <w:i/>
                <w:iCs/>
                <w:sz w:val="24"/>
                <w:szCs w:val="24"/>
              </w:rPr>
            </w:pPr>
            <w:r w:rsidRPr="0067745B">
              <w:rPr>
                <w:rFonts w:ascii="Arial" w:eastAsia="Times New Roman" w:hAnsi="Arial" w:cs="Arial"/>
                <w:i/>
                <w:iCs/>
                <w:sz w:val="24"/>
                <w:szCs w:val="24"/>
              </w:rPr>
              <w:t xml:space="preserve">Food strategy/action plan </w:t>
            </w:r>
          </w:p>
          <w:p w14:paraId="1BC832FC" w14:textId="53C127A9" w:rsidR="00ED25EE" w:rsidRPr="00395CB3" w:rsidRDefault="00ED25EE" w:rsidP="000F2BF8">
            <w:pPr>
              <w:spacing w:before="100" w:beforeAutospacing="1" w:after="100" w:afterAutospacing="1"/>
              <w:rPr>
                <w:rFonts w:ascii="Arial" w:eastAsia="Times New Roman" w:hAnsi="Arial" w:cs="Arial"/>
                <w:i/>
                <w:iCs/>
                <w:sz w:val="20"/>
                <w:szCs w:val="20"/>
              </w:rPr>
            </w:pPr>
            <w:r w:rsidRPr="00395CB3">
              <w:rPr>
                <w:rFonts w:ascii="Arial" w:eastAsia="Times New Roman" w:hAnsi="Arial" w:cs="Arial"/>
                <w:sz w:val="24"/>
                <w:szCs w:val="24"/>
              </w:rPr>
              <w:t>The Bury Food Strategy is the result of widely researching the food system to understand what works across the UK, and how this transfers to Bury specifically.</w:t>
            </w:r>
            <w:r>
              <w:rPr>
                <w:rFonts w:ascii="Arial" w:eastAsia="Times New Roman" w:hAnsi="Arial" w:cs="Arial"/>
                <w:sz w:val="24"/>
                <w:szCs w:val="24"/>
              </w:rPr>
              <w:t xml:space="preserve">  </w:t>
            </w:r>
            <w:r w:rsidRPr="00395CB3">
              <w:rPr>
                <w:rFonts w:ascii="Arial" w:eastAsia="Times New Roman" w:hAnsi="Arial" w:cs="Arial"/>
                <w:sz w:val="24"/>
                <w:szCs w:val="24"/>
              </w:rPr>
              <w:t xml:space="preserve">The </w:t>
            </w:r>
            <w:r>
              <w:rPr>
                <w:rFonts w:ascii="Arial" w:eastAsia="Times New Roman" w:hAnsi="Arial" w:cs="Arial"/>
                <w:sz w:val="24"/>
                <w:szCs w:val="24"/>
              </w:rPr>
              <w:t>Partnership’s</w:t>
            </w:r>
            <w:r w:rsidRPr="00395CB3">
              <w:rPr>
                <w:rFonts w:ascii="Arial" w:eastAsia="Times New Roman" w:hAnsi="Arial" w:cs="Arial"/>
                <w:sz w:val="24"/>
                <w:szCs w:val="24"/>
              </w:rPr>
              <w:t xml:space="preserve"> agendas, </w:t>
            </w:r>
            <w:proofErr w:type="gramStart"/>
            <w:r w:rsidRPr="00395CB3">
              <w:rPr>
                <w:rFonts w:ascii="Arial" w:eastAsia="Times New Roman" w:hAnsi="Arial" w:cs="Arial"/>
                <w:sz w:val="24"/>
                <w:szCs w:val="24"/>
              </w:rPr>
              <w:t>minutes</w:t>
            </w:r>
            <w:proofErr w:type="gramEnd"/>
            <w:r w:rsidRPr="00395CB3">
              <w:rPr>
                <w:rFonts w:ascii="Arial" w:eastAsia="Times New Roman" w:hAnsi="Arial" w:cs="Arial"/>
                <w:sz w:val="24"/>
                <w:szCs w:val="24"/>
              </w:rPr>
              <w:t xml:space="preserve"> and actions </w:t>
            </w:r>
            <w:r w:rsidRPr="0067745B">
              <w:rPr>
                <w:rFonts w:ascii="Arial" w:eastAsia="Times New Roman" w:hAnsi="Arial" w:cs="Arial"/>
                <w:sz w:val="24"/>
                <w:szCs w:val="24"/>
              </w:rPr>
              <w:t xml:space="preserve">(see </w:t>
            </w:r>
            <w:r>
              <w:rPr>
                <w:rFonts w:ascii="Arial" w:eastAsia="Times New Roman" w:hAnsi="Arial" w:cs="Arial"/>
                <w:sz w:val="24"/>
                <w:szCs w:val="24"/>
              </w:rPr>
              <w:t>submitted</w:t>
            </w:r>
            <w:r w:rsidRPr="0067745B">
              <w:rPr>
                <w:rFonts w:ascii="Arial" w:eastAsia="Times New Roman" w:hAnsi="Arial" w:cs="Arial"/>
                <w:sz w:val="24"/>
                <w:szCs w:val="24"/>
              </w:rPr>
              <w:t xml:space="preserve"> supporting documents)</w:t>
            </w:r>
            <w:r>
              <w:rPr>
                <w:rFonts w:ascii="Arial" w:eastAsia="Times New Roman" w:hAnsi="Arial" w:cs="Arial"/>
                <w:sz w:val="24"/>
                <w:szCs w:val="24"/>
              </w:rPr>
              <w:t xml:space="preserve"> </w:t>
            </w:r>
            <w:r w:rsidRPr="00395CB3">
              <w:rPr>
                <w:rFonts w:ascii="Arial" w:eastAsia="Times New Roman" w:hAnsi="Arial" w:cs="Arial"/>
                <w:sz w:val="24"/>
                <w:szCs w:val="24"/>
              </w:rPr>
              <w:t>demonstrate progress, establishing a shared understanding of one another’s roles</w:t>
            </w:r>
            <w:r>
              <w:rPr>
                <w:rFonts w:ascii="Arial" w:eastAsia="Times New Roman" w:hAnsi="Arial" w:cs="Arial"/>
                <w:sz w:val="24"/>
                <w:szCs w:val="24"/>
              </w:rPr>
              <w:t>,</w:t>
            </w:r>
            <w:r w:rsidRPr="00395CB3">
              <w:rPr>
                <w:rFonts w:ascii="Arial" w:eastAsia="Times New Roman" w:hAnsi="Arial" w:cs="Arial"/>
                <w:sz w:val="24"/>
                <w:szCs w:val="24"/>
              </w:rPr>
              <w:t xml:space="preserve"> and developing new areas of wor</w:t>
            </w:r>
            <w:r>
              <w:rPr>
                <w:rFonts w:ascii="Arial" w:eastAsia="Times New Roman" w:hAnsi="Arial" w:cs="Arial"/>
                <w:sz w:val="24"/>
                <w:szCs w:val="24"/>
              </w:rPr>
              <w:t>k</w:t>
            </w:r>
            <w:r w:rsidRPr="00395CB3">
              <w:rPr>
                <w:rFonts w:ascii="Arial" w:eastAsia="Times New Roman" w:hAnsi="Arial" w:cs="Arial"/>
                <w:sz w:val="24"/>
                <w:szCs w:val="24"/>
              </w:rPr>
              <w:t xml:space="preserve">.  </w:t>
            </w:r>
          </w:p>
          <w:p w14:paraId="7240BBF0" w14:textId="6BC2A008" w:rsidR="00ED25EE" w:rsidRDefault="00ED25EE" w:rsidP="003D17EE">
            <w:pPr>
              <w:spacing w:before="100" w:beforeAutospacing="1" w:after="100" w:afterAutospacing="1"/>
              <w:rPr>
                <w:rFonts w:ascii="Arial" w:eastAsia="Times New Roman" w:hAnsi="Arial" w:cs="Arial"/>
                <w:sz w:val="24"/>
                <w:szCs w:val="24"/>
              </w:rPr>
            </w:pPr>
            <w:r w:rsidRPr="00395CB3">
              <w:rPr>
                <w:rFonts w:ascii="Arial" w:eastAsia="Times New Roman" w:hAnsi="Arial" w:cs="Arial"/>
                <w:sz w:val="24"/>
                <w:szCs w:val="24"/>
              </w:rPr>
              <w:t xml:space="preserve">Engagement events during 2020 with partners have been key, with representation from health, education, local businesses and the VCFA sectors.  This engagement identified </w:t>
            </w:r>
            <w:r>
              <w:rPr>
                <w:rFonts w:ascii="Arial" w:eastAsia="Times New Roman" w:hAnsi="Arial" w:cs="Arial"/>
                <w:sz w:val="24"/>
                <w:szCs w:val="24"/>
              </w:rPr>
              <w:t xml:space="preserve">the </w:t>
            </w:r>
            <w:r w:rsidRPr="00395CB3">
              <w:rPr>
                <w:rFonts w:ascii="Arial" w:eastAsia="Times New Roman" w:hAnsi="Arial" w:cs="Arial"/>
                <w:sz w:val="24"/>
                <w:szCs w:val="24"/>
              </w:rPr>
              <w:t xml:space="preserve">themes and priorities in the strategy, and this careful consultation and collaboration will continue into future activity, fine tuning the strategy as it is implemented.  We successfully launched the Bury Food Strategy </w:t>
            </w:r>
            <w:r>
              <w:rPr>
                <w:rFonts w:ascii="Arial" w:eastAsia="Times New Roman" w:hAnsi="Arial" w:cs="Arial"/>
                <w:sz w:val="24"/>
                <w:szCs w:val="24"/>
              </w:rPr>
              <w:t>(</w:t>
            </w:r>
            <w:r w:rsidRPr="00395CB3">
              <w:rPr>
                <w:rFonts w:ascii="Arial" w:eastAsia="Times New Roman" w:hAnsi="Arial" w:cs="Arial"/>
                <w:sz w:val="24"/>
                <w:szCs w:val="24"/>
              </w:rPr>
              <w:t>January 2021</w:t>
            </w:r>
            <w:r>
              <w:rPr>
                <w:rFonts w:ascii="Arial" w:eastAsia="Times New Roman" w:hAnsi="Arial" w:cs="Arial"/>
                <w:sz w:val="24"/>
                <w:szCs w:val="24"/>
              </w:rPr>
              <w:t>)</w:t>
            </w:r>
            <w:r w:rsidRPr="00395CB3">
              <w:rPr>
                <w:rFonts w:ascii="Arial" w:eastAsia="Times New Roman" w:hAnsi="Arial" w:cs="Arial"/>
                <w:sz w:val="24"/>
                <w:szCs w:val="24"/>
              </w:rPr>
              <w:t xml:space="preserve"> via an online event showcasing best practice with 70 stakeholders attending.</w:t>
            </w:r>
            <w:r>
              <w:rPr>
                <w:rFonts w:ascii="Arial" w:eastAsia="Times New Roman" w:hAnsi="Arial" w:cs="Arial"/>
                <w:sz w:val="24"/>
                <w:szCs w:val="24"/>
              </w:rPr>
              <w:t xml:space="preserve">  </w:t>
            </w:r>
          </w:p>
          <w:p w14:paraId="5C846DC1" w14:textId="7B304F3B" w:rsidR="00ED25EE" w:rsidRDefault="00ED25EE" w:rsidP="00D84047">
            <w:pPr>
              <w:rPr>
                <w:rFonts w:ascii="Arial" w:eastAsia="Times New Roman" w:hAnsi="Arial" w:cs="Arial"/>
                <w:sz w:val="24"/>
                <w:szCs w:val="24"/>
              </w:rPr>
            </w:pPr>
            <w:r w:rsidRPr="00395CB3">
              <w:rPr>
                <w:rFonts w:ascii="Arial" w:hAnsi="Arial" w:cs="Arial"/>
                <w:bCs/>
                <w:sz w:val="24"/>
                <w:szCs w:val="24"/>
              </w:rPr>
              <w:lastRenderedPageBreak/>
              <w:t>The Bury Food Strategy is published on the council website</w:t>
            </w:r>
            <w:r>
              <w:rPr>
                <w:rFonts w:ascii="Arial" w:hAnsi="Arial" w:cs="Arial"/>
                <w:bCs/>
                <w:sz w:val="24"/>
                <w:szCs w:val="24"/>
              </w:rPr>
              <w:t xml:space="preserve"> </w:t>
            </w:r>
            <w:hyperlink r:id="rId13" w:history="1">
              <w:r w:rsidRPr="00AC6565">
                <w:rPr>
                  <w:rStyle w:val="Hyperlink"/>
                  <w:rFonts w:ascii="Arial" w:hAnsi="Arial" w:cs="Arial"/>
                  <w:bCs/>
                  <w:sz w:val="24"/>
                  <w:szCs w:val="24"/>
                </w:rPr>
                <w:t>here</w:t>
              </w:r>
            </w:hyperlink>
            <w:r>
              <w:rPr>
                <w:rFonts w:ascii="Arial" w:hAnsi="Arial" w:cs="Arial"/>
                <w:bCs/>
                <w:sz w:val="24"/>
                <w:szCs w:val="24"/>
              </w:rPr>
              <w:t xml:space="preserve"> </w:t>
            </w:r>
            <w:r w:rsidRPr="00395CB3">
              <w:rPr>
                <w:rFonts w:ascii="Arial" w:hAnsi="Arial" w:cs="Arial"/>
                <w:bCs/>
                <w:sz w:val="24"/>
                <w:szCs w:val="24"/>
              </w:rPr>
              <w:t>and is frequently referenced by different departments and community groups</w:t>
            </w:r>
            <w:r>
              <w:rPr>
                <w:rFonts w:ascii="Arial" w:hAnsi="Arial" w:cs="Arial"/>
                <w:bCs/>
                <w:sz w:val="24"/>
                <w:szCs w:val="24"/>
              </w:rPr>
              <w:t>.  P</w:t>
            </w:r>
            <w:r w:rsidRPr="00395CB3">
              <w:rPr>
                <w:rFonts w:ascii="Arial" w:hAnsi="Arial" w:cs="Arial"/>
                <w:bCs/>
                <w:sz w:val="24"/>
                <w:szCs w:val="24"/>
              </w:rPr>
              <w:t xml:space="preserve">artners </w:t>
            </w:r>
            <w:r>
              <w:rPr>
                <w:rFonts w:ascii="Arial" w:hAnsi="Arial" w:cs="Arial"/>
                <w:bCs/>
                <w:sz w:val="24"/>
                <w:szCs w:val="24"/>
              </w:rPr>
              <w:t xml:space="preserve">use </w:t>
            </w:r>
            <w:r w:rsidRPr="00395CB3">
              <w:rPr>
                <w:rFonts w:ascii="Arial" w:hAnsi="Arial" w:cs="Arial"/>
                <w:bCs/>
                <w:sz w:val="24"/>
                <w:szCs w:val="24"/>
              </w:rPr>
              <w:t xml:space="preserve">it to </w:t>
            </w:r>
            <w:r>
              <w:rPr>
                <w:rFonts w:ascii="Arial" w:hAnsi="Arial" w:cs="Arial"/>
                <w:bCs/>
                <w:sz w:val="24"/>
                <w:szCs w:val="24"/>
              </w:rPr>
              <w:t>identify common</w:t>
            </w:r>
            <w:r w:rsidRPr="00395CB3">
              <w:rPr>
                <w:rFonts w:ascii="Arial" w:hAnsi="Arial" w:cs="Arial"/>
                <w:bCs/>
                <w:sz w:val="24"/>
                <w:szCs w:val="24"/>
              </w:rPr>
              <w:t xml:space="preserve"> priorities and to push forward agendas</w:t>
            </w:r>
            <w:r>
              <w:rPr>
                <w:rFonts w:ascii="Arial" w:hAnsi="Arial" w:cs="Arial"/>
                <w:bCs/>
                <w:sz w:val="24"/>
                <w:szCs w:val="24"/>
              </w:rPr>
              <w:t xml:space="preserve">.  This includes </w:t>
            </w:r>
            <w:r w:rsidRPr="00395CB3">
              <w:rPr>
                <w:rFonts w:ascii="Arial" w:hAnsi="Arial" w:cs="Arial"/>
                <w:bCs/>
                <w:sz w:val="24"/>
                <w:szCs w:val="24"/>
              </w:rPr>
              <w:t xml:space="preserve">regeneration bid applications, community fund applications and most recently the </w:t>
            </w:r>
            <w:bookmarkStart w:id="2" w:name="_Hlk92806699"/>
            <w:r w:rsidRPr="00395CB3">
              <w:rPr>
                <w:rFonts w:ascii="Arial" w:hAnsi="Arial" w:cs="Arial"/>
                <w:bCs/>
                <w:sz w:val="24"/>
                <w:szCs w:val="24"/>
              </w:rPr>
              <w:t>Climate Action Plan</w:t>
            </w:r>
            <w:r>
              <w:rPr>
                <w:rFonts w:ascii="Arial" w:hAnsi="Arial" w:cs="Arial"/>
                <w:bCs/>
                <w:sz w:val="24"/>
                <w:szCs w:val="24"/>
              </w:rPr>
              <w:t>, which now</w:t>
            </w:r>
            <w:r w:rsidRPr="00395CB3">
              <w:rPr>
                <w:rFonts w:ascii="Arial" w:hAnsi="Arial" w:cs="Arial"/>
                <w:bCs/>
                <w:sz w:val="24"/>
                <w:szCs w:val="24"/>
              </w:rPr>
              <w:t xml:space="preserve"> has a specific food section</w:t>
            </w:r>
            <w:bookmarkEnd w:id="2"/>
            <w:r>
              <w:rPr>
                <w:rFonts w:ascii="Arial" w:hAnsi="Arial" w:cs="Arial"/>
                <w:bCs/>
                <w:sz w:val="24"/>
                <w:szCs w:val="24"/>
              </w:rPr>
              <w:t xml:space="preserve">. </w:t>
            </w:r>
          </w:p>
          <w:p w14:paraId="76FD8E10" w14:textId="77777777" w:rsidR="00ED25EE" w:rsidRPr="00075A3E" w:rsidRDefault="00ED25EE" w:rsidP="0035035B">
            <w:pPr>
              <w:spacing w:before="100" w:beforeAutospacing="1" w:after="100" w:afterAutospacing="1"/>
              <w:rPr>
                <w:rFonts w:ascii="Arial" w:eastAsia="Times New Roman" w:hAnsi="Arial" w:cs="Arial"/>
                <w:i/>
                <w:iCs/>
                <w:sz w:val="24"/>
                <w:szCs w:val="24"/>
              </w:rPr>
            </w:pPr>
            <w:r w:rsidRPr="00075A3E">
              <w:rPr>
                <w:rFonts w:ascii="Arial" w:eastAsia="Times New Roman" w:hAnsi="Arial" w:cs="Arial"/>
                <w:i/>
                <w:iCs/>
                <w:sz w:val="24"/>
                <w:szCs w:val="24"/>
              </w:rPr>
              <w:t xml:space="preserve">Monitoring and review </w:t>
            </w:r>
          </w:p>
          <w:p w14:paraId="0830D147" w14:textId="0ED84668" w:rsidR="00ED25EE" w:rsidRDefault="00ED25EE" w:rsidP="00D84047">
            <w:pPr>
              <w:rPr>
                <w:rFonts w:ascii="Arial" w:hAnsi="Arial" w:cs="Arial"/>
                <w:sz w:val="24"/>
                <w:szCs w:val="24"/>
              </w:rPr>
            </w:pPr>
            <w:r>
              <w:rPr>
                <w:rFonts w:ascii="Arial" w:hAnsi="Arial" w:cs="Arial"/>
                <w:bCs/>
                <w:sz w:val="24"/>
                <w:szCs w:val="24"/>
              </w:rPr>
              <w:t>The Food Strategy is reviewed</w:t>
            </w:r>
            <w:r w:rsidRPr="00395CB3">
              <w:rPr>
                <w:rFonts w:ascii="Arial" w:hAnsi="Arial" w:cs="Arial"/>
                <w:bCs/>
                <w:sz w:val="24"/>
                <w:szCs w:val="24"/>
              </w:rPr>
              <w:t xml:space="preserve"> </w:t>
            </w:r>
            <w:r>
              <w:rPr>
                <w:rFonts w:ascii="Arial" w:hAnsi="Arial" w:cs="Arial"/>
                <w:bCs/>
                <w:sz w:val="24"/>
                <w:szCs w:val="24"/>
              </w:rPr>
              <w:t>annually</w:t>
            </w:r>
            <w:r w:rsidRPr="00395CB3">
              <w:rPr>
                <w:rFonts w:ascii="Arial" w:hAnsi="Arial" w:cs="Arial"/>
                <w:bCs/>
                <w:sz w:val="24"/>
                <w:szCs w:val="24"/>
              </w:rPr>
              <w:t>.</w:t>
            </w:r>
            <w:r>
              <w:rPr>
                <w:rFonts w:ascii="Arial" w:eastAsia="Times New Roman" w:hAnsi="Arial" w:cs="Arial"/>
                <w:sz w:val="24"/>
                <w:szCs w:val="24"/>
              </w:rPr>
              <w:t xml:space="preserve">  </w:t>
            </w:r>
            <w:r>
              <w:rPr>
                <w:rFonts w:ascii="Arial" w:hAnsi="Arial" w:cs="Arial"/>
                <w:sz w:val="24"/>
                <w:szCs w:val="24"/>
              </w:rPr>
              <w:t>It</w:t>
            </w:r>
            <w:r w:rsidRPr="00395CB3">
              <w:rPr>
                <w:rFonts w:ascii="Arial" w:hAnsi="Arial" w:cs="Arial"/>
                <w:sz w:val="24"/>
                <w:szCs w:val="24"/>
              </w:rPr>
              <w:t xml:space="preserve"> </w:t>
            </w:r>
            <w:r>
              <w:rPr>
                <w:rFonts w:ascii="Arial" w:hAnsi="Arial" w:cs="Arial"/>
                <w:sz w:val="24"/>
                <w:szCs w:val="24"/>
              </w:rPr>
              <w:t>has</w:t>
            </w:r>
            <w:r w:rsidRPr="00395CB3">
              <w:rPr>
                <w:rFonts w:ascii="Arial" w:hAnsi="Arial" w:cs="Arial"/>
                <w:sz w:val="24"/>
                <w:szCs w:val="24"/>
              </w:rPr>
              <w:t xml:space="preserve"> </w:t>
            </w:r>
            <w:proofErr w:type="gramStart"/>
            <w:r w:rsidRPr="00395CB3">
              <w:rPr>
                <w:rFonts w:ascii="Arial" w:hAnsi="Arial" w:cs="Arial"/>
                <w:sz w:val="24"/>
                <w:szCs w:val="24"/>
              </w:rPr>
              <w:t>short, medium and long term</w:t>
            </w:r>
            <w:proofErr w:type="gramEnd"/>
            <w:r w:rsidRPr="00395CB3">
              <w:rPr>
                <w:rFonts w:ascii="Arial" w:hAnsi="Arial" w:cs="Arial"/>
                <w:sz w:val="24"/>
                <w:szCs w:val="24"/>
              </w:rPr>
              <w:t xml:space="preserve"> actions, with six key sections reflect</w:t>
            </w:r>
            <w:r>
              <w:rPr>
                <w:rFonts w:ascii="Arial" w:hAnsi="Arial" w:cs="Arial"/>
                <w:sz w:val="24"/>
                <w:szCs w:val="24"/>
              </w:rPr>
              <w:t>ing</w:t>
            </w:r>
            <w:r w:rsidRPr="00395CB3">
              <w:rPr>
                <w:rFonts w:ascii="Arial" w:hAnsi="Arial" w:cs="Arial"/>
                <w:sz w:val="24"/>
                <w:szCs w:val="24"/>
              </w:rPr>
              <w:t xml:space="preserve"> the Sustainable Food Places framework</w:t>
            </w:r>
            <w:r>
              <w:rPr>
                <w:rFonts w:ascii="Arial" w:hAnsi="Arial" w:cs="Arial"/>
                <w:sz w:val="24"/>
                <w:szCs w:val="24"/>
              </w:rPr>
              <w:t xml:space="preserve">, created collaboratively with </w:t>
            </w:r>
            <w:r w:rsidRPr="00395CB3">
              <w:rPr>
                <w:rFonts w:ascii="Arial" w:hAnsi="Arial" w:cs="Arial"/>
                <w:sz w:val="24"/>
                <w:szCs w:val="24"/>
              </w:rPr>
              <w:t xml:space="preserve">partners </w:t>
            </w:r>
            <w:r>
              <w:rPr>
                <w:rFonts w:ascii="Arial" w:hAnsi="Arial" w:cs="Arial"/>
                <w:sz w:val="24"/>
                <w:szCs w:val="24"/>
              </w:rPr>
              <w:t>in</w:t>
            </w:r>
            <w:r w:rsidRPr="00395CB3">
              <w:rPr>
                <w:rFonts w:ascii="Arial" w:hAnsi="Arial" w:cs="Arial"/>
                <w:sz w:val="24"/>
                <w:szCs w:val="24"/>
              </w:rPr>
              <w:t xml:space="preserve"> a thoro</w:t>
            </w:r>
            <w:r>
              <w:rPr>
                <w:rFonts w:ascii="Arial" w:hAnsi="Arial" w:cs="Arial"/>
                <w:sz w:val="24"/>
                <w:szCs w:val="24"/>
              </w:rPr>
              <w:t xml:space="preserve">ugh </w:t>
            </w:r>
            <w:r w:rsidRPr="00395CB3">
              <w:rPr>
                <w:rFonts w:ascii="Arial" w:hAnsi="Arial" w:cs="Arial"/>
                <w:sz w:val="24"/>
                <w:szCs w:val="24"/>
              </w:rPr>
              <w:t xml:space="preserve">consultation.  The first action was to form a Bury Food Partnership, a </w:t>
            </w:r>
            <w:r>
              <w:rPr>
                <w:rFonts w:ascii="Arial" w:hAnsi="Arial" w:cs="Arial"/>
                <w:sz w:val="24"/>
                <w:szCs w:val="24"/>
              </w:rPr>
              <w:t>remarkable</w:t>
            </w:r>
            <w:r w:rsidRPr="00395CB3">
              <w:rPr>
                <w:rFonts w:ascii="Arial" w:hAnsi="Arial" w:cs="Arial"/>
                <w:sz w:val="24"/>
                <w:szCs w:val="24"/>
              </w:rPr>
              <w:t xml:space="preserve"> achievement during a pandemic.  Other actions include identifying strong local food leadership</w:t>
            </w:r>
            <w:r>
              <w:rPr>
                <w:rFonts w:ascii="Arial" w:hAnsi="Arial" w:cs="Arial"/>
                <w:sz w:val="24"/>
                <w:szCs w:val="24"/>
              </w:rPr>
              <w:t>,</w:t>
            </w:r>
            <w:r w:rsidRPr="00395CB3">
              <w:rPr>
                <w:rFonts w:ascii="Arial" w:hAnsi="Arial" w:cs="Arial"/>
                <w:sz w:val="24"/>
                <w:szCs w:val="24"/>
              </w:rPr>
              <w:t xml:space="preserve"> new connections </w:t>
            </w:r>
            <w:r>
              <w:rPr>
                <w:rFonts w:ascii="Arial" w:hAnsi="Arial" w:cs="Arial"/>
                <w:sz w:val="24"/>
                <w:szCs w:val="24"/>
              </w:rPr>
              <w:t>from</w:t>
            </w:r>
            <w:r w:rsidRPr="00395CB3">
              <w:rPr>
                <w:rFonts w:ascii="Arial" w:hAnsi="Arial" w:cs="Arial"/>
                <w:sz w:val="24"/>
                <w:szCs w:val="24"/>
              </w:rPr>
              <w:t xml:space="preserve"> partnership meetings,</w:t>
            </w:r>
            <w:r>
              <w:rPr>
                <w:rFonts w:ascii="Arial" w:hAnsi="Arial" w:cs="Arial"/>
                <w:sz w:val="24"/>
                <w:szCs w:val="24"/>
              </w:rPr>
              <w:t xml:space="preserve"> and</w:t>
            </w:r>
            <w:r w:rsidRPr="00395CB3">
              <w:rPr>
                <w:rFonts w:ascii="Arial" w:hAnsi="Arial" w:cs="Arial"/>
                <w:sz w:val="24"/>
                <w:szCs w:val="24"/>
              </w:rPr>
              <w:t xml:space="preserve"> </w:t>
            </w:r>
            <w:r>
              <w:rPr>
                <w:rFonts w:ascii="Arial" w:hAnsi="Arial" w:cs="Arial"/>
                <w:sz w:val="24"/>
                <w:szCs w:val="24"/>
              </w:rPr>
              <w:t>developing</w:t>
            </w:r>
            <w:r w:rsidRPr="00395CB3">
              <w:rPr>
                <w:rFonts w:ascii="Arial" w:hAnsi="Arial" w:cs="Arial"/>
                <w:sz w:val="24"/>
                <w:szCs w:val="24"/>
              </w:rPr>
              <w:t xml:space="preserve"> our </w:t>
            </w:r>
            <w:r>
              <w:rPr>
                <w:rFonts w:ascii="Arial" w:hAnsi="Arial" w:cs="Arial"/>
                <w:sz w:val="24"/>
                <w:szCs w:val="24"/>
              </w:rPr>
              <w:t>G</w:t>
            </w:r>
            <w:r w:rsidRPr="00395CB3">
              <w:rPr>
                <w:rFonts w:ascii="Arial" w:hAnsi="Arial" w:cs="Arial"/>
                <w:sz w:val="24"/>
                <w:szCs w:val="24"/>
              </w:rPr>
              <w:t xml:space="preserve">ood </w:t>
            </w:r>
            <w:r>
              <w:rPr>
                <w:rFonts w:ascii="Arial" w:hAnsi="Arial" w:cs="Arial"/>
                <w:sz w:val="24"/>
                <w:szCs w:val="24"/>
              </w:rPr>
              <w:t>F</w:t>
            </w:r>
            <w:r w:rsidRPr="00395CB3">
              <w:rPr>
                <w:rFonts w:ascii="Arial" w:hAnsi="Arial" w:cs="Arial"/>
                <w:sz w:val="24"/>
                <w:szCs w:val="24"/>
              </w:rPr>
              <w:t xml:space="preserve">ood </w:t>
            </w:r>
            <w:r>
              <w:rPr>
                <w:rFonts w:ascii="Arial" w:hAnsi="Arial" w:cs="Arial"/>
                <w:sz w:val="24"/>
                <w:szCs w:val="24"/>
              </w:rPr>
              <w:t>C</w:t>
            </w:r>
            <w:r w:rsidRPr="00395CB3">
              <w:rPr>
                <w:rFonts w:ascii="Arial" w:hAnsi="Arial" w:cs="Arial"/>
                <w:sz w:val="24"/>
                <w:szCs w:val="24"/>
              </w:rPr>
              <w:t xml:space="preserve">harter.  The Nutrition &amp; Hydration Programme has been a key focus, as has engaging the community through updating </w:t>
            </w:r>
            <w:hyperlink r:id="rId14" w:history="1">
              <w:r w:rsidRPr="00DE7DAE">
                <w:rPr>
                  <w:rStyle w:val="Hyperlink"/>
                  <w:rFonts w:ascii="Arial" w:hAnsi="Arial" w:cs="Arial"/>
                  <w:sz w:val="24"/>
                  <w:szCs w:val="24"/>
                </w:rPr>
                <w:t>the Bury Directory</w:t>
              </w:r>
            </w:hyperlink>
            <w:r>
              <w:rPr>
                <w:rFonts w:ascii="Arial" w:hAnsi="Arial" w:cs="Arial"/>
                <w:sz w:val="24"/>
                <w:szCs w:val="24"/>
              </w:rPr>
              <w:t xml:space="preserve">, </w:t>
            </w:r>
            <w:r w:rsidRPr="00395CB3">
              <w:rPr>
                <w:rFonts w:ascii="Arial" w:hAnsi="Arial" w:cs="Arial"/>
                <w:sz w:val="24"/>
                <w:szCs w:val="24"/>
              </w:rPr>
              <w:t xml:space="preserve">using this platform </w:t>
            </w:r>
            <w:r>
              <w:rPr>
                <w:rFonts w:ascii="Arial" w:hAnsi="Arial" w:cs="Arial"/>
                <w:sz w:val="24"/>
                <w:szCs w:val="24"/>
              </w:rPr>
              <w:t>to strengthen</w:t>
            </w:r>
            <w:r w:rsidRPr="00395CB3">
              <w:rPr>
                <w:rFonts w:ascii="Arial" w:hAnsi="Arial" w:cs="Arial"/>
                <w:sz w:val="24"/>
                <w:szCs w:val="24"/>
              </w:rPr>
              <w:t xml:space="preserve"> </w:t>
            </w:r>
            <w:r>
              <w:rPr>
                <w:rFonts w:ascii="Arial" w:hAnsi="Arial" w:cs="Arial"/>
                <w:sz w:val="24"/>
                <w:szCs w:val="24"/>
              </w:rPr>
              <w:t xml:space="preserve">sustained </w:t>
            </w:r>
            <w:r w:rsidRPr="00395CB3">
              <w:rPr>
                <w:rFonts w:ascii="Arial" w:hAnsi="Arial" w:cs="Arial"/>
                <w:sz w:val="24"/>
                <w:szCs w:val="24"/>
              </w:rPr>
              <w:t xml:space="preserve">communication.  </w:t>
            </w:r>
            <w:r>
              <w:rPr>
                <w:rFonts w:ascii="Arial" w:hAnsi="Arial" w:cs="Arial"/>
                <w:sz w:val="24"/>
                <w:szCs w:val="24"/>
              </w:rPr>
              <w:t>C</w:t>
            </w:r>
            <w:r w:rsidRPr="00395CB3">
              <w:rPr>
                <w:rFonts w:ascii="Arial" w:hAnsi="Arial" w:cs="Arial"/>
                <w:sz w:val="24"/>
                <w:szCs w:val="24"/>
              </w:rPr>
              <w:t>ollaboration</w:t>
            </w:r>
            <w:r>
              <w:rPr>
                <w:rFonts w:ascii="Arial" w:hAnsi="Arial" w:cs="Arial"/>
                <w:sz w:val="24"/>
                <w:szCs w:val="24"/>
              </w:rPr>
              <w:t>s are monitored and encouraged, such as</w:t>
            </w:r>
            <w:r w:rsidRPr="00395CB3">
              <w:rPr>
                <w:rFonts w:ascii="Arial" w:hAnsi="Arial" w:cs="Arial"/>
                <w:sz w:val="24"/>
                <w:szCs w:val="24"/>
              </w:rPr>
              <w:t xml:space="preserve"> </w:t>
            </w:r>
            <w:r>
              <w:rPr>
                <w:rFonts w:ascii="Arial" w:hAnsi="Arial" w:cs="Arial"/>
                <w:sz w:val="24"/>
                <w:szCs w:val="24"/>
              </w:rPr>
              <w:t xml:space="preserve">events held </w:t>
            </w:r>
            <w:r w:rsidRPr="00395CB3">
              <w:rPr>
                <w:rFonts w:ascii="Arial" w:hAnsi="Arial" w:cs="Arial"/>
                <w:sz w:val="24"/>
                <w:szCs w:val="24"/>
              </w:rPr>
              <w:t xml:space="preserve">between Fit and Fed, Bury Markets, and the School Catering Service.  These partners have now collaborated further since the partnership was established, complimenting their own and one another’s food agendas. </w:t>
            </w:r>
            <w:r>
              <w:rPr>
                <w:rFonts w:ascii="Arial" w:hAnsi="Arial" w:cs="Arial"/>
                <w:sz w:val="24"/>
                <w:szCs w:val="24"/>
              </w:rPr>
              <w:t xml:space="preserve"> </w:t>
            </w:r>
            <w:r w:rsidRPr="00395CB3">
              <w:rPr>
                <w:rFonts w:ascii="Arial" w:hAnsi="Arial" w:cs="Arial"/>
                <w:sz w:val="24"/>
                <w:szCs w:val="24"/>
              </w:rPr>
              <w:t>Progress against the action plan is measured at meetings, and more formally in the annual review</w:t>
            </w:r>
            <w:r>
              <w:rPr>
                <w:rFonts w:ascii="Arial" w:hAnsi="Arial" w:cs="Arial"/>
                <w:sz w:val="24"/>
                <w:szCs w:val="24"/>
              </w:rPr>
              <w:t xml:space="preserve"> </w:t>
            </w:r>
            <w:r w:rsidRPr="00075A3E">
              <w:rPr>
                <w:rFonts w:ascii="Arial" w:hAnsi="Arial" w:cs="Arial"/>
                <w:sz w:val="24"/>
                <w:szCs w:val="24"/>
              </w:rPr>
              <w:t xml:space="preserve">(see </w:t>
            </w:r>
            <w:r>
              <w:rPr>
                <w:rFonts w:ascii="Arial" w:eastAsia="Times New Roman" w:hAnsi="Arial" w:cs="Arial"/>
                <w:sz w:val="24"/>
                <w:szCs w:val="24"/>
              </w:rPr>
              <w:t>submitted</w:t>
            </w:r>
            <w:r w:rsidRPr="00075A3E">
              <w:rPr>
                <w:rFonts w:ascii="Arial" w:hAnsi="Arial" w:cs="Arial"/>
                <w:sz w:val="24"/>
                <w:szCs w:val="24"/>
              </w:rPr>
              <w:t xml:space="preserve"> supporting documents)</w:t>
            </w:r>
            <w:r w:rsidRPr="00395CB3">
              <w:rPr>
                <w:rFonts w:ascii="Arial" w:hAnsi="Arial" w:cs="Arial"/>
                <w:sz w:val="24"/>
                <w:szCs w:val="24"/>
              </w:rPr>
              <w:t>.</w:t>
            </w:r>
          </w:p>
          <w:p w14:paraId="5F737761" w14:textId="3771ED64" w:rsidR="00ED25EE" w:rsidRDefault="00ED25EE" w:rsidP="00D84047">
            <w:pPr>
              <w:rPr>
                <w:rFonts w:ascii="Arial" w:hAnsi="Arial" w:cs="Arial"/>
                <w:sz w:val="24"/>
                <w:szCs w:val="24"/>
              </w:rPr>
            </w:pPr>
          </w:p>
          <w:p w14:paraId="2D0D8E16" w14:textId="13B4DCF2" w:rsidR="00ED25EE" w:rsidRPr="0029090E" w:rsidRDefault="00ED25EE" w:rsidP="0029090E">
            <w:pPr>
              <w:rPr>
                <w:rFonts w:ascii="Arial" w:hAnsi="Arial" w:cs="Arial"/>
                <w:bCs/>
                <w:sz w:val="24"/>
                <w:szCs w:val="24"/>
              </w:rPr>
            </w:pPr>
            <w:r w:rsidRPr="00395CB3">
              <w:rPr>
                <w:rFonts w:ascii="Arial" w:hAnsi="Arial" w:cs="Arial"/>
                <w:bCs/>
                <w:sz w:val="24"/>
                <w:szCs w:val="24"/>
              </w:rPr>
              <w:t xml:space="preserve">The Bury Food Partnership recognises the need to work across all aspects of the food system, with the Food Strategy outlining future activity across all areas.  In response to the pandemic the initial focus in </w:t>
            </w:r>
            <w:r>
              <w:rPr>
                <w:rFonts w:ascii="Arial" w:hAnsi="Arial" w:cs="Arial"/>
                <w:bCs/>
                <w:sz w:val="24"/>
                <w:szCs w:val="24"/>
              </w:rPr>
              <w:t>year 1</w:t>
            </w:r>
            <w:r w:rsidRPr="00395CB3">
              <w:rPr>
                <w:rFonts w:ascii="Arial" w:hAnsi="Arial" w:cs="Arial"/>
                <w:bCs/>
                <w:sz w:val="24"/>
                <w:szCs w:val="24"/>
              </w:rPr>
              <w:t xml:space="preserve"> has been on food and health, poverty, and climate action.</w:t>
            </w:r>
          </w:p>
          <w:p w14:paraId="4BA60D90" w14:textId="77777777" w:rsidR="00ED25EE" w:rsidRPr="001E0BCB" w:rsidRDefault="00ED25EE" w:rsidP="0035035B">
            <w:pPr>
              <w:spacing w:before="100" w:beforeAutospacing="1" w:after="100" w:afterAutospacing="1"/>
              <w:rPr>
                <w:rFonts w:ascii="Arial" w:eastAsia="Times New Roman" w:hAnsi="Arial" w:cs="Arial"/>
                <w:i/>
                <w:iCs/>
                <w:sz w:val="24"/>
                <w:szCs w:val="24"/>
              </w:rPr>
            </w:pPr>
            <w:r w:rsidRPr="001E0BCB">
              <w:rPr>
                <w:rFonts w:ascii="Arial" w:eastAsia="Times New Roman" w:hAnsi="Arial" w:cs="Arial"/>
                <w:i/>
                <w:iCs/>
                <w:sz w:val="24"/>
                <w:szCs w:val="24"/>
              </w:rPr>
              <w:t xml:space="preserve">Food vision and charter </w:t>
            </w:r>
          </w:p>
          <w:p w14:paraId="78CB2B6E" w14:textId="28ACE8F3" w:rsidR="00ED25EE" w:rsidRDefault="00ED25EE" w:rsidP="000C2ECC">
            <w:pPr>
              <w:spacing w:line="276" w:lineRule="auto"/>
              <w:jc w:val="both"/>
              <w:rPr>
                <w:rFonts w:ascii="Arial" w:hAnsi="Arial" w:cs="Arial"/>
                <w:sz w:val="24"/>
                <w:szCs w:val="24"/>
              </w:rPr>
            </w:pPr>
            <w:hyperlink r:id="rId15" w:history="1">
              <w:r w:rsidRPr="00666C2D">
                <w:rPr>
                  <w:rStyle w:val="Hyperlink"/>
                  <w:rFonts w:ascii="Arial" w:hAnsi="Arial" w:cs="Arial"/>
                  <w:sz w:val="24"/>
                  <w:szCs w:val="24"/>
                </w:rPr>
                <w:t>The Bury Good Food Charter</w:t>
              </w:r>
            </w:hyperlink>
            <w:r w:rsidRPr="00395CB3">
              <w:rPr>
                <w:rFonts w:ascii="Arial" w:hAnsi="Arial" w:cs="Arial"/>
                <w:sz w:val="24"/>
                <w:szCs w:val="24"/>
              </w:rPr>
              <w:t xml:space="preserve"> encapsulates our food vision, principles, and ambitions</w:t>
            </w:r>
            <w:r>
              <w:rPr>
                <w:rFonts w:ascii="Arial" w:hAnsi="Arial" w:cs="Arial"/>
                <w:sz w:val="24"/>
                <w:szCs w:val="24"/>
              </w:rPr>
              <w:t xml:space="preserve">.  </w:t>
            </w:r>
            <w:r w:rsidRPr="00395CB3">
              <w:rPr>
                <w:rFonts w:ascii="Arial" w:hAnsi="Arial" w:cs="Arial"/>
                <w:sz w:val="24"/>
                <w:szCs w:val="24"/>
              </w:rPr>
              <w:t>The charter asks individuals, businesses</w:t>
            </w:r>
            <w:r>
              <w:rPr>
                <w:rFonts w:ascii="Arial" w:hAnsi="Arial" w:cs="Arial"/>
                <w:sz w:val="24"/>
                <w:szCs w:val="24"/>
              </w:rPr>
              <w:t>,</w:t>
            </w:r>
            <w:r w:rsidRPr="00395CB3">
              <w:rPr>
                <w:rFonts w:ascii="Arial" w:hAnsi="Arial" w:cs="Arial"/>
                <w:sz w:val="24"/>
                <w:szCs w:val="24"/>
              </w:rPr>
              <w:t xml:space="preserve"> and communities to commit to actions that will help to achieve good food for </w:t>
            </w:r>
            <w:proofErr w:type="gramStart"/>
            <w:r w:rsidRPr="00395CB3">
              <w:rPr>
                <w:rFonts w:ascii="Arial" w:hAnsi="Arial" w:cs="Arial"/>
                <w:sz w:val="24"/>
                <w:szCs w:val="24"/>
              </w:rPr>
              <w:t>all across</w:t>
            </w:r>
            <w:proofErr w:type="gramEnd"/>
            <w:r w:rsidRPr="00395CB3">
              <w:rPr>
                <w:rFonts w:ascii="Arial" w:hAnsi="Arial" w:cs="Arial"/>
                <w:sz w:val="24"/>
                <w:szCs w:val="24"/>
              </w:rPr>
              <w:t xml:space="preserve"> the food system.  </w:t>
            </w:r>
            <w:r>
              <w:rPr>
                <w:rFonts w:ascii="Arial" w:hAnsi="Arial" w:cs="Arial"/>
                <w:sz w:val="24"/>
                <w:szCs w:val="24"/>
              </w:rPr>
              <w:t>Early adopters of the charter include Bury Adult Learning Centre, Bury Market, B.C.S.N members and promotion to local food businesses via the Healthier &amp; Sustainable Catering Award.</w:t>
            </w:r>
          </w:p>
          <w:p w14:paraId="5AB08AC9" w14:textId="77777777" w:rsidR="00ED25EE" w:rsidRPr="00FF4915" w:rsidRDefault="00ED25EE" w:rsidP="0035035B">
            <w:pPr>
              <w:spacing w:before="100" w:beforeAutospacing="1" w:after="100" w:afterAutospacing="1"/>
              <w:rPr>
                <w:rFonts w:ascii="Arial" w:eastAsia="Times New Roman" w:hAnsi="Arial" w:cs="Arial"/>
                <w:i/>
                <w:iCs/>
                <w:sz w:val="24"/>
                <w:szCs w:val="24"/>
              </w:rPr>
            </w:pPr>
            <w:r w:rsidRPr="00FF4915">
              <w:rPr>
                <w:rFonts w:ascii="Arial" w:eastAsia="Times New Roman" w:hAnsi="Arial" w:cs="Arial"/>
                <w:i/>
                <w:iCs/>
                <w:sz w:val="24"/>
                <w:szCs w:val="24"/>
              </w:rPr>
              <w:t>Brand and promotion</w:t>
            </w:r>
          </w:p>
          <w:p w14:paraId="32ED270A" w14:textId="3203C55C" w:rsidR="00ED25EE" w:rsidRPr="00395CB3" w:rsidRDefault="00ED25EE" w:rsidP="0035035B">
            <w:pPr>
              <w:rPr>
                <w:rFonts w:ascii="Arial" w:hAnsi="Arial" w:cs="Arial"/>
                <w:bCs/>
                <w:sz w:val="24"/>
                <w:szCs w:val="24"/>
              </w:rPr>
            </w:pPr>
            <w:r w:rsidRPr="00395CB3">
              <w:rPr>
                <w:rFonts w:ascii="Arial" w:hAnsi="Arial" w:cs="Arial"/>
                <w:bCs/>
                <w:sz w:val="24"/>
                <w:szCs w:val="24"/>
              </w:rPr>
              <w:t>We use the strapline</w:t>
            </w:r>
            <w:r>
              <w:rPr>
                <w:rFonts w:ascii="Arial" w:hAnsi="Arial" w:cs="Arial"/>
                <w:bCs/>
                <w:sz w:val="24"/>
                <w:szCs w:val="24"/>
              </w:rPr>
              <w:t xml:space="preserve"> Eat-Live-Love-Food and</w:t>
            </w:r>
            <w:r w:rsidRPr="00395CB3">
              <w:rPr>
                <w:rFonts w:ascii="Arial" w:hAnsi="Arial" w:cs="Arial"/>
                <w:bCs/>
                <w:sz w:val="24"/>
                <w:szCs w:val="24"/>
              </w:rPr>
              <w:t xml:space="preserve"> #goodfoodbury when promoting the work of the partnership, and </w:t>
            </w:r>
            <w:r>
              <w:rPr>
                <w:rFonts w:ascii="Arial" w:hAnsi="Arial" w:cs="Arial"/>
                <w:bCs/>
                <w:sz w:val="24"/>
                <w:szCs w:val="24"/>
              </w:rPr>
              <w:t xml:space="preserve">further </w:t>
            </w:r>
            <w:r w:rsidRPr="00395CB3">
              <w:rPr>
                <w:rFonts w:ascii="Arial" w:hAnsi="Arial" w:cs="Arial"/>
                <w:bCs/>
                <w:sz w:val="24"/>
                <w:szCs w:val="24"/>
              </w:rPr>
              <w:t>logo/branding development is an action for the next 6 months.</w:t>
            </w:r>
            <w:r>
              <w:rPr>
                <w:rFonts w:ascii="Arial" w:hAnsi="Arial" w:cs="Arial"/>
                <w:bCs/>
                <w:sz w:val="24"/>
                <w:szCs w:val="24"/>
              </w:rPr>
              <w:t xml:space="preserve"> </w:t>
            </w:r>
            <w:bookmarkStart w:id="3" w:name="_Hlk92807104"/>
            <w:r>
              <w:rPr>
                <w:rFonts w:ascii="Arial" w:hAnsi="Arial" w:cs="Arial"/>
                <w:bCs/>
                <w:sz w:val="24"/>
                <w:szCs w:val="24"/>
              </w:rPr>
              <w:t xml:space="preserve"> </w:t>
            </w:r>
            <w:r>
              <w:rPr>
                <w:rFonts w:ascii="Arial" w:hAnsi="Arial" w:cs="Arial"/>
                <w:sz w:val="24"/>
                <w:szCs w:val="24"/>
              </w:rPr>
              <w:t>We have achieved</w:t>
            </w:r>
            <w:r w:rsidRPr="00395CB3">
              <w:rPr>
                <w:rFonts w:ascii="Arial" w:hAnsi="Arial" w:cs="Arial"/>
                <w:sz w:val="24"/>
                <w:szCs w:val="24"/>
              </w:rPr>
              <w:t xml:space="preserve"> commitment from the School Catering Service to work towards </w:t>
            </w:r>
            <w:r>
              <w:rPr>
                <w:rFonts w:ascii="Arial" w:hAnsi="Arial" w:cs="Arial"/>
                <w:sz w:val="24"/>
                <w:szCs w:val="24"/>
              </w:rPr>
              <w:t xml:space="preserve">the </w:t>
            </w:r>
            <w:r w:rsidRPr="000A7C2E">
              <w:rPr>
                <w:rFonts w:ascii="Arial" w:hAnsi="Arial" w:cs="Arial"/>
                <w:sz w:val="24"/>
                <w:szCs w:val="24"/>
              </w:rPr>
              <w:t xml:space="preserve">Food for Life Served Here </w:t>
            </w:r>
            <w:r w:rsidRPr="00395CB3">
              <w:rPr>
                <w:rFonts w:ascii="Arial" w:hAnsi="Arial" w:cs="Arial"/>
                <w:sz w:val="24"/>
                <w:szCs w:val="24"/>
              </w:rPr>
              <w:t>award.</w:t>
            </w:r>
            <w:bookmarkEnd w:id="3"/>
          </w:p>
          <w:p w14:paraId="1B1AD7B9" w14:textId="77777777" w:rsidR="00ED25EE" w:rsidRPr="005D475D" w:rsidRDefault="00ED25EE" w:rsidP="00ED1A53">
            <w:pPr>
              <w:pStyle w:val="ListParagraph"/>
              <w:ind w:left="0"/>
              <w:jc w:val="center"/>
              <w:rPr>
                <w:rFonts w:ascii="Arial" w:hAnsi="Arial" w:cs="Arial"/>
                <w:color w:val="1F3864" w:themeColor="accent1" w:themeShade="80"/>
                <w:sz w:val="24"/>
                <w:szCs w:val="24"/>
              </w:rPr>
            </w:pPr>
          </w:p>
        </w:tc>
      </w:tr>
      <w:tr w:rsidR="00040C77" w:rsidRPr="00303FE6" w14:paraId="4F5A54C5" w14:textId="77777777" w:rsidTr="00ED25EE">
        <w:trPr>
          <w:trHeight w:val="517"/>
        </w:trPr>
        <w:tc>
          <w:tcPr>
            <w:tcW w:w="14443" w:type="dxa"/>
          </w:tcPr>
          <w:p w14:paraId="4C19BEF3" w14:textId="77777777" w:rsidR="00040C77" w:rsidRPr="00303FE6" w:rsidRDefault="00040C77" w:rsidP="00ED1A53">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2BF48D8" w14:textId="77777777" w:rsidR="00040C77" w:rsidRPr="00303FE6" w:rsidRDefault="00040C77" w:rsidP="00ED1A53">
            <w:pPr>
              <w:pStyle w:val="ListParagraph"/>
              <w:ind w:left="0"/>
              <w:jc w:val="both"/>
              <w:rPr>
                <w:rFonts w:ascii="Arial" w:hAnsi="Arial" w:cs="Arial"/>
                <w:color w:val="000000" w:themeColor="text1"/>
                <w:sz w:val="24"/>
                <w:szCs w:val="24"/>
              </w:rPr>
            </w:pPr>
          </w:p>
        </w:tc>
      </w:tr>
    </w:tbl>
    <w:p w14:paraId="5772DC49" w14:textId="77777777" w:rsidR="00040C77" w:rsidRPr="006967B9" w:rsidRDefault="00040C77" w:rsidP="00040C77">
      <w:pPr>
        <w:jc w:val="both"/>
        <w:rPr>
          <w:color w:val="000000" w:themeColor="text1"/>
          <w:sz w:val="24"/>
          <w:szCs w:val="24"/>
        </w:rPr>
      </w:pPr>
    </w:p>
    <w:p w14:paraId="03EADA83" w14:textId="57B5193E" w:rsidR="000C4C7F" w:rsidRPr="000C4C7F" w:rsidRDefault="00040C77" w:rsidP="00114010">
      <w:pPr>
        <w:pStyle w:val="Heading1"/>
        <w:spacing w:after="120"/>
        <w:rPr>
          <w:sz w:val="28"/>
          <w:szCs w:val="28"/>
        </w:rPr>
      </w:pPr>
      <w:r>
        <w:br w:type="page"/>
      </w:r>
      <w:bookmarkStart w:id="4" w:name="_Hlk97736622"/>
      <w:r w:rsidRPr="000C4C7F">
        <w:rPr>
          <w:sz w:val="28"/>
          <w:szCs w:val="28"/>
        </w:rPr>
        <w:lastRenderedPageBreak/>
        <w:t xml:space="preserve">Key </w:t>
      </w:r>
      <w:r w:rsidR="0053018C">
        <w:rPr>
          <w:sz w:val="28"/>
          <w:szCs w:val="28"/>
        </w:rPr>
        <w:t>I</w:t>
      </w:r>
      <w:r w:rsidRPr="000C4C7F">
        <w:rPr>
          <w:sz w:val="28"/>
          <w:szCs w:val="28"/>
        </w:rPr>
        <w:t>ssue 2</w:t>
      </w:r>
      <w:bookmarkStart w:id="5" w:name="_Hlk24020151"/>
    </w:p>
    <w:p w14:paraId="6C79CABD" w14:textId="15449A94" w:rsidR="00040C77" w:rsidRPr="000C4C7F" w:rsidRDefault="00040C77" w:rsidP="000C4C7F">
      <w:pPr>
        <w:pStyle w:val="Heading1"/>
        <w:spacing w:before="0" w:after="60"/>
        <w:rPr>
          <w:sz w:val="28"/>
          <w:szCs w:val="28"/>
        </w:rPr>
      </w:pPr>
      <w:r w:rsidRPr="000C4C7F">
        <w:rPr>
          <w:sz w:val="28"/>
          <w:szCs w:val="28"/>
        </w:rPr>
        <w:t xml:space="preserve">Building public awareness, active food citizenship and a local good food movement </w:t>
      </w:r>
      <w:bookmarkEnd w:id="5"/>
    </w:p>
    <w:bookmarkEnd w:id="4"/>
    <w:p w14:paraId="176395EB" w14:textId="77777777" w:rsidR="00040C77" w:rsidRPr="00B67F35" w:rsidRDefault="00040C77" w:rsidP="00B67F35">
      <w:pPr>
        <w:spacing w:after="120" w:line="276" w:lineRule="auto"/>
        <w:jc w:val="both"/>
        <w:rPr>
          <w:rFonts w:ascii="Arial" w:hAnsi="Arial" w:cs="Arial"/>
        </w:rPr>
      </w:pPr>
      <w:r w:rsidRPr="00B67F35">
        <w:rPr>
          <w:rFonts w:ascii="Arial" w:hAnsi="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w:t>
      </w:r>
      <w:proofErr w:type="gramStart"/>
      <w:r w:rsidRPr="00B67F35">
        <w:rPr>
          <w:rFonts w:ascii="Arial" w:hAnsi="Arial" w:cs="Arial"/>
        </w:rPr>
        <w:t>importance</w:t>
      </w:r>
      <w:proofErr w:type="gramEnd"/>
      <w:r w:rsidRPr="00B67F35">
        <w:rPr>
          <w:rFonts w:ascii="Arial" w:hAnsi="Arial" w:cs="Arial"/>
        </w:rPr>
        <w:t xml:space="preserv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14:paraId="627B2984"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29F4A24B"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2A)</w:t>
      </w:r>
      <w:r w:rsidRPr="000C4C7F">
        <w:rPr>
          <w:rStyle w:val="Heading2Char"/>
          <w:sz w:val="24"/>
          <w:szCs w:val="24"/>
        </w:rPr>
        <w:tab/>
        <w:t>Inspire and engage the public about good food</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2902DBF5" w14:textId="77777777" w:rsidR="00040C77" w:rsidRPr="0096418E" w:rsidRDefault="00040C77" w:rsidP="00B67F35">
      <w:pPr>
        <w:pStyle w:val="ListParagraph"/>
        <w:numPr>
          <w:ilvl w:val="0"/>
          <w:numId w:val="5"/>
        </w:numPr>
        <w:spacing w:line="276" w:lineRule="auto"/>
        <w:jc w:val="both"/>
        <w:rPr>
          <w:rFonts w:ascii="Arial" w:hAnsi="Arial" w:cs="Arial"/>
          <w:color w:val="000000" w:themeColor="text1"/>
        </w:rPr>
      </w:pPr>
      <w:r w:rsidRPr="00B67F35">
        <w:rPr>
          <w:rFonts w:ascii="Arial" w:hAnsi="Arial" w:cs="Arial"/>
          <w:color w:val="000000" w:themeColor="text1"/>
        </w:rPr>
        <w:t>R</w:t>
      </w:r>
      <w:r w:rsidRPr="0096418E">
        <w:rPr>
          <w:rFonts w:ascii="Arial" w:hAnsi="Arial" w:cs="Arial"/>
          <w:color w:val="000000" w:themeColor="text1"/>
        </w:rPr>
        <w:t xml:space="preserve">aise public awareness of food, </w:t>
      </w:r>
      <w:proofErr w:type="gramStart"/>
      <w:r w:rsidRPr="0096418E">
        <w:rPr>
          <w:rFonts w:ascii="Arial" w:hAnsi="Arial" w:cs="Arial"/>
          <w:color w:val="000000" w:themeColor="text1"/>
        </w:rPr>
        <w:t>health</w:t>
      </w:r>
      <w:proofErr w:type="gramEnd"/>
      <w:r w:rsidRPr="0096418E">
        <w:rPr>
          <w:rFonts w:ascii="Arial" w:hAnsi="Arial" w:cs="Arial"/>
          <w:color w:val="000000" w:themeColor="text1"/>
        </w:rPr>
        <w:t xml:space="preserve"> and sustainability issues through a variety of communication channels, ideally including a regular newsletter, websites, social media, magazines, film shows and radio and press pieces.</w:t>
      </w:r>
    </w:p>
    <w:p w14:paraId="6DBD0F22" w14:textId="77777777" w:rsidR="00040C77" w:rsidRPr="0096418E" w:rsidRDefault="00040C77" w:rsidP="00B67F35">
      <w:pPr>
        <w:pStyle w:val="ListParagraph"/>
        <w:numPr>
          <w:ilvl w:val="0"/>
          <w:numId w:val="5"/>
        </w:numPr>
        <w:spacing w:line="276" w:lineRule="auto"/>
        <w:jc w:val="both"/>
        <w:rPr>
          <w:rFonts w:ascii="Arial" w:hAnsi="Arial" w:cs="Arial"/>
          <w:color w:val="000000" w:themeColor="text1"/>
        </w:rPr>
      </w:pPr>
      <w:r w:rsidRPr="0096418E">
        <w:rPr>
          <w:rFonts w:ascii="Arial" w:hAnsi="Arial" w:cs="Arial"/>
          <w:color w:val="000000" w:themeColor="text1"/>
        </w:rPr>
        <w:t xml:space="preserve">Provide a wide range of free opportunities for people to learn about, share and enjoy healthy and sustainable food - </w:t>
      </w:r>
      <w:proofErr w:type="gramStart"/>
      <w:r w:rsidRPr="0096418E">
        <w:rPr>
          <w:rFonts w:ascii="Arial" w:hAnsi="Arial" w:cs="Arial"/>
          <w:color w:val="000000" w:themeColor="text1"/>
        </w:rPr>
        <w:t>e.g.</w:t>
      </w:r>
      <w:proofErr w:type="gramEnd"/>
      <w:r w:rsidRPr="0096418E">
        <w:rPr>
          <w:rFonts w:ascii="Arial" w:hAnsi="Arial" w:cs="Arial"/>
          <w:color w:val="000000" w:themeColor="text1"/>
        </w:rPr>
        <w:t xml:space="preserve"> through talks, challenges and competitions, demonstrations, intercultural and intergenerational events, food festivals and town meals. </w:t>
      </w:r>
    </w:p>
    <w:p w14:paraId="08FA6FFC" w14:textId="77777777" w:rsidR="00040C77" w:rsidRPr="0096418E" w:rsidRDefault="00040C77" w:rsidP="00B67F35">
      <w:pPr>
        <w:pStyle w:val="ListParagraph"/>
        <w:numPr>
          <w:ilvl w:val="0"/>
          <w:numId w:val="5"/>
        </w:numPr>
        <w:spacing w:line="276" w:lineRule="auto"/>
        <w:jc w:val="both"/>
        <w:rPr>
          <w:rFonts w:ascii="Arial" w:hAnsi="Arial" w:cs="Arial"/>
          <w:color w:val="000000" w:themeColor="text1"/>
        </w:rPr>
      </w:pPr>
      <w:r w:rsidRPr="0096418E">
        <w:rPr>
          <w:rFonts w:ascii="Arial" w:hAnsi="Arial" w:cs="Arial"/>
          <w:color w:val="000000" w:themeColor="text1"/>
        </w:rPr>
        <w:t xml:space="preserve">Ensure opportunities to actively participate in community food initiatives are promoted to people from all social and cultural backgrounds through print, </w:t>
      </w:r>
      <w:proofErr w:type="gramStart"/>
      <w:r w:rsidRPr="0096418E">
        <w:rPr>
          <w:rFonts w:ascii="Arial" w:hAnsi="Arial" w:cs="Arial"/>
          <w:color w:val="000000" w:themeColor="text1"/>
        </w:rPr>
        <w:t>broadcast</w:t>
      </w:r>
      <w:proofErr w:type="gramEnd"/>
      <w:r w:rsidRPr="0096418E">
        <w:rPr>
          <w:rFonts w:ascii="Arial" w:hAnsi="Arial" w:cs="Arial"/>
          <w:color w:val="000000" w:themeColor="text1"/>
        </w:rPr>
        <w:t xml:space="preserve"> and on-line media and/or via open days, food trails and volunteering programmes. </w:t>
      </w:r>
    </w:p>
    <w:p w14:paraId="0AA6C7EE" w14:textId="77777777" w:rsidR="00040C77" w:rsidRPr="0096418E" w:rsidRDefault="00040C77" w:rsidP="00B67F35">
      <w:pPr>
        <w:pStyle w:val="ListParagraph"/>
        <w:numPr>
          <w:ilvl w:val="0"/>
          <w:numId w:val="5"/>
        </w:numPr>
        <w:spacing w:after="120" w:line="276" w:lineRule="auto"/>
        <w:jc w:val="both"/>
        <w:rPr>
          <w:rFonts w:ascii="Arial" w:hAnsi="Arial" w:cs="Arial"/>
          <w:color w:val="000000" w:themeColor="text1"/>
        </w:rPr>
      </w:pPr>
      <w:r w:rsidRPr="0096418E">
        <w:rPr>
          <w:rFonts w:ascii="Arial" w:hAnsi="Arial" w:cs="Arial"/>
          <w:color w:val="000000" w:themeColor="text1"/>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sidRPr="0096418E">
        <w:rPr>
          <w:rFonts w:ascii="Arial" w:hAnsi="Arial" w:cs="Arial"/>
          <w:color w:val="000000" w:themeColor="text1"/>
        </w:rPr>
        <w:t>FoodWise</w:t>
      </w:r>
      <w:proofErr w:type="spellEnd"/>
      <w:r w:rsidRPr="0096418E">
        <w:rPr>
          <w:rFonts w:ascii="Arial" w:hAnsi="Arial" w:cs="Arial"/>
          <w:color w:val="000000" w:themeColor="text1"/>
        </w:rPr>
        <w:t xml:space="preserve"> Leeds.</w:t>
      </w:r>
    </w:p>
    <w:p w14:paraId="3B509D79" w14:textId="77777777" w:rsidR="00040C77" w:rsidRPr="0096418E" w:rsidRDefault="00040C77" w:rsidP="00B67F35">
      <w:pPr>
        <w:spacing w:after="0" w:line="276" w:lineRule="auto"/>
        <w:rPr>
          <w:rFonts w:ascii="Arial" w:hAnsi="Arial" w:cs="Arial"/>
          <w:b/>
          <w:color w:val="000000" w:themeColor="text1"/>
        </w:rPr>
      </w:pPr>
      <w:r w:rsidRPr="0096418E">
        <w:rPr>
          <w:rStyle w:val="Heading2Char"/>
          <w:sz w:val="24"/>
          <w:szCs w:val="24"/>
        </w:rPr>
        <w:t>2B)</w:t>
      </w:r>
      <w:r w:rsidRPr="0096418E">
        <w:rPr>
          <w:rStyle w:val="Heading2Char"/>
          <w:sz w:val="24"/>
          <w:szCs w:val="24"/>
        </w:rPr>
        <w:tab/>
      </w:r>
      <w:bookmarkStart w:id="6" w:name="_Hlk93914674"/>
      <w:r w:rsidRPr="0096418E">
        <w:rPr>
          <w:rStyle w:val="Heading2Char"/>
          <w:sz w:val="24"/>
          <w:szCs w:val="24"/>
        </w:rPr>
        <w:t>Foster food citizenship and a local good food movement</w:t>
      </w:r>
      <w:r w:rsidRPr="0096418E">
        <w:rPr>
          <w:rFonts w:ascii="Arial" w:hAnsi="Arial" w:cs="Arial"/>
          <w:b/>
          <w:color w:val="000000" w:themeColor="text1"/>
        </w:rPr>
        <w:t xml:space="preserve"> </w:t>
      </w:r>
      <w:r w:rsidRPr="0096418E">
        <w:rPr>
          <w:rFonts w:ascii="Arial" w:hAnsi="Arial" w:cs="Arial"/>
          <w:color w:val="000000" w:themeColor="text1"/>
        </w:rPr>
        <w:t>- this could include but is not limited to the following:</w:t>
      </w:r>
      <w:r w:rsidRPr="0096418E">
        <w:rPr>
          <w:rFonts w:ascii="Arial" w:hAnsi="Arial" w:cs="Arial"/>
          <w:b/>
          <w:color w:val="000000" w:themeColor="text1"/>
        </w:rPr>
        <w:t xml:space="preserve"> </w:t>
      </w:r>
    </w:p>
    <w:p w14:paraId="1EB604A6" w14:textId="77777777" w:rsidR="00040C77" w:rsidRPr="0096418E" w:rsidRDefault="00040C77" w:rsidP="00B67F35">
      <w:pPr>
        <w:pStyle w:val="ListParagraph"/>
        <w:numPr>
          <w:ilvl w:val="0"/>
          <w:numId w:val="6"/>
        </w:numPr>
        <w:spacing w:line="276" w:lineRule="auto"/>
        <w:jc w:val="both"/>
        <w:rPr>
          <w:rFonts w:ascii="Arial" w:hAnsi="Arial" w:cs="Arial"/>
          <w:color w:val="000000" w:themeColor="text1"/>
        </w:rPr>
      </w:pPr>
      <w:r w:rsidRPr="0096418E">
        <w:rPr>
          <w:rFonts w:ascii="Arial" w:hAnsi="Arial" w:cs="Arial"/>
          <w:color w:val="000000" w:themeColor="text1"/>
        </w:rPr>
        <w:t xml:space="preserve">Establish a network for community food activists that provides on-line and face to face opportunities to share inspiration, </w:t>
      </w:r>
      <w:proofErr w:type="gramStart"/>
      <w:r w:rsidRPr="0096418E">
        <w:rPr>
          <w:rFonts w:ascii="Arial" w:hAnsi="Arial" w:cs="Arial"/>
          <w:color w:val="000000" w:themeColor="text1"/>
        </w:rPr>
        <w:t>ideas</w:t>
      </w:r>
      <w:proofErr w:type="gramEnd"/>
      <w:r w:rsidRPr="0096418E">
        <w:rPr>
          <w:rFonts w:ascii="Arial" w:hAnsi="Arial" w:cs="Arial"/>
          <w:color w:val="000000" w:themeColor="text1"/>
        </w:rPr>
        <w:t xml:space="preserve"> and resources and to work together on a range of food initiatives (mandatory at silver).</w:t>
      </w:r>
    </w:p>
    <w:p w14:paraId="47DD180A" w14:textId="77777777" w:rsidR="00040C77" w:rsidRPr="0096418E" w:rsidRDefault="00040C77" w:rsidP="00B67F35">
      <w:pPr>
        <w:pStyle w:val="ListParagraph"/>
        <w:numPr>
          <w:ilvl w:val="0"/>
          <w:numId w:val="6"/>
        </w:numPr>
        <w:spacing w:line="276" w:lineRule="auto"/>
        <w:jc w:val="both"/>
        <w:rPr>
          <w:rFonts w:ascii="Arial" w:hAnsi="Arial" w:cs="Arial"/>
          <w:color w:val="000000" w:themeColor="text1"/>
        </w:rPr>
      </w:pPr>
      <w:r w:rsidRPr="0096418E">
        <w:rPr>
          <w:rFonts w:ascii="Arial" w:hAnsi="Arial" w:cs="Arial"/>
          <w:color w:val="000000" w:themeColor="text1"/>
        </w:rPr>
        <w:t>Ensure communities can access and take control of green, brownfield and unused building spaces that can be used for food social enterprises and community food projects, for example by mapping available assets or offering special lease options.</w:t>
      </w:r>
    </w:p>
    <w:p w14:paraId="07F01945" w14:textId="77777777" w:rsidR="00040C77" w:rsidRPr="0096418E" w:rsidRDefault="00040C77" w:rsidP="00B67F35">
      <w:pPr>
        <w:pStyle w:val="ListParagraph"/>
        <w:numPr>
          <w:ilvl w:val="0"/>
          <w:numId w:val="6"/>
        </w:numPr>
        <w:spacing w:line="276" w:lineRule="auto"/>
        <w:jc w:val="both"/>
        <w:rPr>
          <w:rFonts w:ascii="Arial" w:hAnsi="Arial" w:cs="Arial"/>
          <w:color w:val="000000" w:themeColor="text1"/>
        </w:rPr>
      </w:pPr>
      <w:r w:rsidRPr="0096418E">
        <w:rPr>
          <w:rFonts w:ascii="Arial" w:hAnsi="Arial" w:cs="Arial"/>
          <w:color w:val="000000" w:themeColor="text1"/>
        </w:rPr>
        <w:t>Support local community food initiatives through a small grants programme and access to tools and resources, as well as through advice and training on project planning, raising money and working with volunteers.</w:t>
      </w:r>
    </w:p>
    <w:p w14:paraId="2106132E" w14:textId="77777777" w:rsidR="00040C77" w:rsidRPr="0096418E" w:rsidRDefault="00040C77" w:rsidP="00B67F35">
      <w:pPr>
        <w:pStyle w:val="ListParagraph"/>
        <w:numPr>
          <w:ilvl w:val="0"/>
          <w:numId w:val="6"/>
        </w:numPr>
        <w:spacing w:line="276" w:lineRule="auto"/>
        <w:jc w:val="both"/>
        <w:rPr>
          <w:rFonts w:ascii="Arial" w:hAnsi="Arial" w:cs="Arial"/>
          <w:color w:val="000000" w:themeColor="text1"/>
        </w:rPr>
      </w:pPr>
      <w:r w:rsidRPr="0096418E">
        <w:rPr>
          <w:rFonts w:ascii="Arial" w:hAnsi="Arial" w:cs="Arial"/>
          <w:color w:val="000000" w:themeColor="text1"/>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bookmarkEnd w:id="6"/>
    <w:p w14:paraId="011A9E83" w14:textId="77777777" w:rsidR="00040C77" w:rsidRPr="00303FE6" w:rsidRDefault="00040C77" w:rsidP="00040C77">
      <w:pPr>
        <w:rPr>
          <w:rFonts w:ascii="Arial" w:hAnsi="Arial" w:cs="Arial"/>
          <w:color w:val="000000" w:themeColor="text1"/>
          <w:sz w:val="24"/>
          <w:szCs w:val="24"/>
        </w:rPr>
      </w:pPr>
      <w:r w:rsidRPr="00303FE6">
        <w:rPr>
          <w:rFonts w:ascii="Arial" w:hAnsi="Arial" w:cs="Arial"/>
          <w:color w:val="000000" w:themeColor="text1"/>
          <w:sz w:val="24"/>
          <w:szCs w:val="24"/>
        </w:rP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2751BFDD" w14:textId="77777777" w:rsidTr="00ED1A53">
        <w:tc>
          <w:tcPr>
            <w:tcW w:w="15393" w:type="dxa"/>
            <w:gridSpan w:val="2"/>
          </w:tcPr>
          <w:p w14:paraId="753FB00C" w14:textId="543C3949" w:rsidR="00040C77" w:rsidRPr="00087139" w:rsidRDefault="00040C77" w:rsidP="00087139">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2</w:t>
            </w:r>
            <w:r w:rsidR="00087139" w:rsidRPr="00087139">
              <w:rPr>
                <w:rFonts w:ascii="Arial" w:hAnsi="Arial" w:cs="Arial"/>
                <w:b/>
                <w:sz w:val="26"/>
                <w:szCs w:val="26"/>
              </w:rPr>
              <w:t xml:space="preserve">:     </w:t>
            </w:r>
            <w:r w:rsidRPr="00087139">
              <w:rPr>
                <w:rFonts w:ascii="Arial" w:hAnsi="Arial" w:cs="Arial"/>
                <w:b/>
                <w:sz w:val="26"/>
                <w:szCs w:val="26"/>
              </w:rPr>
              <w:t>Building public awareness, active food citizenship and a local good food movement</w:t>
            </w:r>
          </w:p>
        </w:tc>
      </w:tr>
      <w:tr w:rsidR="00040C77" w:rsidRPr="00303FE6" w14:paraId="027FA916" w14:textId="77777777" w:rsidTr="00ED1A53">
        <w:trPr>
          <w:trHeight w:val="693"/>
        </w:trPr>
        <w:tc>
          <w:tcPr>
            <w:tcW w:w="15393" w:type="dxa"/>
            <w:gridSpan w:val="2"/>
          </w:tcPr>
          <w:p w14:paraId="063A37E9"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79574378" w14:textId="77777777" w:rsidTr="00ED25EE">
        <w:trPr>
          <w:trHeight w:val="523"/>
        </w:trPr>
        <w:tc>
          <w:tcPr>
            <w:tcW w:w="14443" w:type="dxa"/>
          </w:tcPr>
          <w:p w14:paraId="76865062" w14:textId="77777777" w:rsidR="00040C77" w:rsidRPr="00303FE6" w:rsidRDefault="00040C77" w:rsidP="00D12CD2">
            <w:pPr>
              <w:pStyle w:val="ListParagraph"/>
              <w:numPr>
                <w:ilvl w:val="0"/>
                <w:numId w:val="21"/>
              </w:numPr>
              <w:spacing w:before="120" w:after="60"/>
              <w:ind w:left="462"/>
              <w:jc w:val="both"/>
              <w:rPr>
                <w:rFonts w:ascii="Arial" w:hAnsi="Arial" w:cs="Arial"/>
                <w:color w:val="000000" w:themeColor="text1"/>
                <w:sz w:val="24"/>
                <w:szCs w:val="24"/>
              </w:rPr>
            </w:pPr>
            <w:bookmarkStart w:id="7" w:name="_Hlk97736688"/>
            <w:r w:rsidRPr="00303FE6">
              <w:rPr>
                <w:rFonts w:ascii="Arial" w:hAnsi="Arial" w:cs="Arial"/>
                <w:b/>
                <w:color w:val="000000" w:themeColor="text1"/>
                <w:sz w:val="24"/>
                <w:szCs w:val="24"/>
              </w:rPr>
              <w:t>Inspire and engage the public about good food</w:t>
            </w:r>
            <w:bookmarkEnd w:id="7"/>
          </w:p>
        </w:tc>
        <w:tc>
          <w:tcPr>
            <w:tcW w:w="950" w:type="dxa"/>
          </w:tcPr>
          <w:p w14:paraId="19C6C3EE"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489A8B84" w14:textId="77777777" w:rsidTr="00ED25EE">
        <w:trPr>
          <w:gridAfter w:val="1"/>
          <w:wAfter w:w="950" w:type="dxa"/>
        </w:trPr>
        <w:tc>
          <w:tcPr>
            <w:tcW w:w="14443" w:type="dxa"/>
          </w:tcPr>
          <w:p w14:paraId="31B9285A" w14:textId="45336920" w:rsidR="00ED25EE" w:rsidRPr="00EF451B" w:rsidRDefault="00ED25EE" w:rsidP="00CE280D">
            <w:pPr>
              <w:rPr>
                <w:rFonts w:ascii="Arial" w:hAnsi="Arial" w:cs="Arial"/>
                <w:bCs/>
                <w:i/>
                <w:iCs/>
                <w:color w:val="000000" w:themeColor="text1"/>
                <w:sz w:val="24"/>
                <w:szCs w:val="24"/>
              </w:rPr>
            </w:pPr>
            <w:r w:rsidRPr="00EF451B">
              <w:rPr>
                <w:rFonts w:ascii="Arial" w:hAnsi="Arial" w:cs="Arial"/>
                <w:bCs/>
                <w:i/>
                <w:iCs/>
                <w:color w:val="000000" w:themeColor="text1"/>
                <w:sz w:val="24"/>
                <w:szCs w:val="24"/>
              </w:rPr>
              <w:t>Awareness and communications</w:t>
            </w:r>
          </w:p>
          <w:p w14:paraId="6E03861B" w14:textId="77777777" w:rsidR="00ED25EE" w:rsidRDefault="00ED25EE" w:rsidP="00F0430C">
            <w:pPr>
              <w:pStyle w:val="ListParagraph"/>
              <w:rPr>
                <w:rFonts w:ascii="Arial" w:hAnsi="Arial" w:cs="Arial"/>
                <w:bCs/>
                <w:color w:val="000000" w:themeColor="text1"/>
                <w:sz w:val="24"/>
                <w:szCs w:val="24"/>
              </w:rPr>
            </w:pPr>
          </w:p>
          <w:p w14:paraId="6A321738" w14:textId="0CD752C5" w:rsidR="00ED25EE" w:rsidRPr="000C2ECC" w:rsidRDefault="00ED25EE" w:rsidP="000C2ECC">
            <w:pPr>
              <w:rPr>
                <w:rFonts w:ascii="Arial" w:hAnsi="Arial" w:cs="Arial"/>
                <w:bCs/>
                <w:color w:val="000000" w:themeColor="text1"/>
                <w:sz w:val="24"/>
                <w:szCs w:val="24"/>
              </w:rPr>
            </w:pPr>
            <w:r>
              <w:rPr>
                <w:rFonts w:ascii="Arial" w:hAnsi="Arial" w:cs="Arial"/>
                <w:bCs/>
                <w:color w:val="000000" w:themeColor="text1"/>
                <w:sz w:val="24"/>
                <w:szCs w:val="24"/>
              </w:rPr>
              <w:t>T</w:t>
            </w:r>
            <w:r w:rsidRPr="000C2ECC">
              <w:rPr>
                <w:rFonts w:ascii="Arial" w:hAnsi="Arial" w:cs="Arial"/>
                <w:bCs/>
                <w:color w:val="000000" w:themeColor="text1"/>
                <w:sz w:val="24"/>
                <w:szCs w:val="24"/>
              </w:rPr>
              <w:t>he Bury Food Strategy</w:t>
            </w:r>
            <w:r>
              <w:rPr>
                <w:rFonts w:ascii="Arial" w:hAnsi="Arial" w:cs="Arial"/>
                <w:bCs/>
                <w:color w:val="000000" w:themeColor="text1"/>
                <w:sz w:val="24"/>
                <w:szCs w:val="24"/>
              </w:rPr>
              <w:t xml:space="preserve"> launch</w:t>
            </w:r>
            <w:r w:rsidRPr="000C2ECC">
              <w:rPr>
                <w:rFonts w:ascii="Arial" w:hAnsi="Arial" w:cs="Arial"/>
                <w:bCs/>
                <w:color w:val="000000" w:themeColor="text1"/>
                <w:sz w:val="24"/>
                <w:szCs w:val="24"/>
              </w:rPr>
              <w:t xml:space="preserve"> was reported locally via a </w:t>
            </w:r>
            <w:hyperlink r:id="rId16" w:history="1">
              <w:r w:rsidRPr="008970B3">
                <w:rPr>
                  <w:rStyle w:val="Hyperlink"/>
                  <w:rFonts w:ascii="Arial" w:hAnsi="Arial" w:cs="Arial"/>
                  <w:bCs/>
                  <w:sz w:val="24"/>
                  <w:szCs w:val="24"/>
                </w:rPr>
                <w:t>press release</w:t>
              </w:r>
            </w:hyperlink>
            <w:r w:rsidRPr="000C2ECC">
              <w:rPr>
                <w:rFonts w:ascii="Arial" w:hAnsi="Arial" w:cs="Arial"/>
                <w:bCs/>
                <w:color w:val="000000" w:themeColor="text1"/>
                <w:sz w:val="24"/>
                <w:szCs w:val="24"/>
              </w:rPr>
              <w:t xml:space="preserve">. </w:t>
            </w:r>
          </w:p>
          <w:p w14:paraId="23141AC9" w14:textId="77777777" w:rsidR="00ED25EE" w:rsidRDefault="00ED25EE" w:rsidP="00AE4E86">
            <w:pPr>
              <w:pStyle w:val="ListParagraph"/>
              <w:rPr>
                <w:rFonts w:ascii="Arial" w:hAnsi="Arial" w:cs="Arial"/>
                <w:bCs/>
                <w:color w:val="000000" w:themeColor="text1"/>
                <w:sz w:val="24"/>
                <w:szCs w:val="24"/>
              </w:rPr>
            </w:pPr>
          </w:p>
          <w:p w14:paraId="4029EFFB" w14:textId="6559A531" w:rsidR="00ED25EE" w:rsidRPr="000C2ECC" w:rsidRDefault="00ED25EE" w:rsidP="000C2ECC">
            <w:pPr>
              <w:rPr>
                <w:rFonts w:ascii="Arial" w:hAnsi="Arial" w:cs="Arial"/>
                <w:bCs/>
                <w:color w:val="000000" w:themeColor="text1"/>
                <w:sz w:val="24"/>
                <w:szCs w:val="24"/>
              </w:rPr>
            </w:pPr>
            <w:r w:rsidRPr="000C2ECC">
              <w:rPr>
                <w:rFonts w:ascii="Arial" w:hAnsi="Arial" w:cs="Arial"/>
                <w:bCs/>
                <w:color w:val="000000" w:themeColor="text1"/>
                <w:sz w:val="24"/>
                <w:szCs w:val="24"/>
              </w:rPr>
              <w:t xml:space="preserve">The Bury Directory is </w:t>
            </w:r>
            <w:proofErr w:type="spellStart"/>
            <w:r w:rsidRPr="000C2ECC">
              <w:rPr>
                <w:rFonts w:ascii="Arial" w:hAnsi="Arial" w:cs="Arial"/>
                <w:bCs/>
                <w:color w:val="000000" w:themeColor="text1"/>
                <w:sz w:val="24"/>
                <w:szCs w:val="24"/>
              </w:rPr>
              <w:t>Bury's</w:t>
            </w:r>
            <w:proofErr w:type="spellEnd"/>
            <w:r w:rsidRPr="000C2ECC">
              <w:rPr>
                <w:rFonts w:ascii="Arial" w:hAnsi="Arial" w:cs="Arial"/>
                <w:bCs/>
                <w:color w:val="000000" w:themeColor="text1"/>
                <w:sz w:val="24"/>
                <w:szCs w:val="24"/>
              </w:rPr>
              <w:t xml:space="preserve"> one-stop information point for advice, support, activities, and services. </w:t>
            </w:r>
            <w:r>
              <w:rPr>
                <w:rFonts w:ascii="Arial" w:hAnsi="Arial" w:cs="Arial"/>
                <w:bCs/>
                <w:color w:val="000000" w:themeColor="text1"/>
                <w:sz w:val="24"/>
                <w:szCs w:val="24"/>
              </w:rPr>
              <w:t xml:space="preserve"> It is a key point of information on local resources</w:t>
            </w:r>
            <w:r w:rsidRPr="000C2ECC">
              <w:rPr>
                <w:rFonts w:ascii="Arial" w:hAnsi="Arial" w:cs="Arial"/>
                <w:bCs/>
                <w:color w:val="000000" w:themeColor="text1"/>
                <w:sz w:val="24"/>
                <w:szCs w:val="24"/>
              </w:rPr>
              <w:t xml:space="preserve"> </w:t>
            </w:r>
            <w:r>
              <w:rPr>
                <w:rFonts w:ascii="Arial" w:hAnsi="Arial" w:cs="Arial"/>
                <w:bCs/>
                <w:color w:val="000000" w:themeColor="text1"/>
                <w:sz w:val="24"/>
                <w:szCs w:val="24"/>
              </w:rPr>
              <w:t>and</w:t>
            </w:r>
            <w:r w:rsidRPr="000C2ECC">
              <w:rPr>
                <w:rFonts w:ascii="Arial" w:hAnsi="Arial" w:cs="Arial"/>
                <w:bCs/>
                <w:color w:val="000000" w:themeColor="text1"/>
                <w:sz w:val="24"/>
                <w:szCs w:val="24"/>
              </w:rPr>
              <w:t xml:space="preserve"> services as well as partner organisations,</w:t>
            </w:r>
            <w:r>
              <w:rPr>
                <w:rFonts w:ascii="Arial" w:hAnsi="Arial" w:cs="Arial"/>
                <w:bCs/>
                <w:color w:val="000000" w:themeColor="text1"/>
                <w:sz w:val="24"/>
                <w:szCs w:val="24"/>
              </w:rPr>
              <w:t xml:space="preserve"> communities, and business.</w:t>
            </w:r>
            <w:r w:rsidRPr="000C2EC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Pr="000C2ECC">
              <w:rPr>
                <w:rFonts w:ascii="Arial" w:hAnsi="Arial" w:cs="Arial"/>
                <w:bCs/>
                <w:color w:val="000000" w:themeColor="text1"/>
                <w:sz w:val="24"/>
                <w:szCs w:val="24"/>
              </w:rPr>
              <w:t xml:space="preserve">Wider public health campaigns are also promoted.  Bury Food Partnership members </w:t>
            </w:r>
            <w:r>
              <w:rPr>
                <w:rFonts w:ascii="Arial" w:hAnsi="Arial" w:cs="Arial"/>
                <w:bCs/>
                <w:color w:val="000000" w:themeColor="text1"/>
                <w:sz w:val="24"/>
                <w:szCs w:val="24"/>
              </w:rPr>
              <w:t>are</w:t>
            </w:r>
            <w:r w:rsidRPr="000C2ECC">
              <w:rPr>
                <w:rFonts w:ascii="Arial" w:hAnsi="Arial" w:cs="Arial"/>
                <w:bCs/>
                <w:color w:val="000000" w:themeColor="text1"/>
                <w:sz w:val="24"/>
                <w:szCs w:val="24"/>
              </w:rPr>
              <w:t xml:space="preserve"> encouraged to populate pages to raise awareness of food, health</w:t>
            </w:r>
            <w:r>
              <w:rPr>
                <w:rFonts w:ascii="Arial" w:hAnsi="Arial" w:cs="Arial"/>
                <w:bCs/>
                <w:color w:val="000000" w:themeColor="text1"/>
                <w:sz w:val="24"/>
                <w:szCs w:val="24"/>
              </w:rPr>
              <w:t>,</w:t>
            </w:r>
            <w:r w:rsidRPr="000C2ECC">
              <w:rPr>
                <w:rFonts w:ascii="Arial" w:hAnsi="Arial" w:cs="Arial"/>
                <w:bCs/>
                <w:color w:val="000000" w:themeColor="text1"/>
                <w:sz w:val="24"/>
                <w:szCs w:val="24"/>
              </w:rPr>
              <w:t xml:space="preserve"> and sustainability.</w:t>
            </w:r>
          </w:p>
          <w:p w14:paraId="23E83ABD" w14:textId="058CD99C" w:rsidR="00ED25EE" w:rsidRPr="00E2796A" w:rsidRDefault="00ED25EE" w:rsidP="000C2ECC">
            <w:pPr>
              <w:rPr>
                <w:rFonts w:ascii="Arial" w:hAnsi="Arial" w:cs="Arial"/>
                <w:bCs/>
                <w:sz w:val="24"/>
                <w:szCs w:val="24"/>
              </w:rPr>
            </w:pPr>
            <w:hyperlink r:id="rId17" w:history="1">
              <w:r w:rsidRPr="00FE3745">
                <w:rPr>
                  <w:rStyle w:val="Hyperlink"/>
                  <w:rFonts w:ascii="Arial" w:hAnsi="Arial" w:cs="Arial"/>
                  <w:bCs/>
                  <w:sz w:val="24"/>
                  <w:szCs w:val="24"/>
                </w:rPr>
                <w:t>https://theburydirectory.co.uk/the-bury-directory-guest-blog</w:t>
              </w:r>
            </w:hyperlink>
            <w:r>
              <w:rPr>
                <w:rStyle w:val="Hyperlink"/>
                <w:rFonts w:ascii="Arial" w:hAnsi="Arial" w:cs="Arial"/>
                <w:bCs/>
                <w:sz w:val="24"/>
                <w:szCs w:val="24"/>
              </w:rPr>
              <w:t xml:space="preserve"> </w:t>
            </w:r>
            <w:r>
              <w:rPr>
                <w:rStyle w:val="Hyperlink"/>
                <w:rFonts w:ascii="Arial" w:hAnsi="Arial" w:cs="Arial"/>
                <w:bCs/>
                <w:color w:val="auto"/>
                <w:sz w:val="24"/>
                <w:szCs w:val="24"/>
                <w:u w:val="none"/>
              </w:rPr>
              <w:t>(ref Oral Health Improvement Practitioner Sept 2021).</w:t>
            </w:r>
          </w:p>
          <w:p w14:paraId="1F22343D" w14:textId="17739049" w:rsidR="00ED25EE" w:rsidRPr="000C2ECC" w:rsidRDefault="00ED25EE" w:rsidP="000C2ECC">
            <w:pPr>
              <w:rPr>
                <w:rFonts w:ascii="Arial" w:hAnsi="Arial" w:cs="Arial"/>
                <w:bCs/>
                <w:sz w:val="24"/>
                <w:szCs w:val="24"/>
              </w:rPr>
            </w:pPr>
            <w:hyperlink r:id="rId18" w:history="1">
              <w:r w:rsidRPr="00FE3745">
                <w:rPr>
                  <w:rStyle w:val="Hyperlink"/>
                  <w:rFonts w:ascii="Arial" w:hAnsi="Arial" w:cs="Arial"/>
                  <w:bCs/>
                  <w:sz w:val="24"/>
                  <w:szCs w:val="24"/>
                </w:rPr>
                <w:t>https://theburydirectory.co.uk/services/oral-health-promotion-team</w:t>
              </w:r>
            </w:hyperlink>
          </w:p>
          <w:p w14:paraId="7E3AB7E3" w14:textId="16A0C2A7" w:rsidR="00ED25EE" w:rsidRDefault="00ED25EE" w:rsidP="000C2ECC">
            <w:pPr>
              <w:rPr>
                <w:rStyle w:val="Hyperlink"/>
                <w:rFonts w:ascii="Arial" w:hAnsi="Arial" w:cs="Arial"/>
                <w:bCs/>
                <w:sz w:val="24"/>
                <w:szCs w:val="24"/>
              </w:rPr>
            </w:pPr>
            <w:hyperlink r:id="rId19" w:history="1">
              <w:r w:rsidRPr="00FE3745">
                <w:rPr>
                  <w:rStyle w:val="Hyperlink"/>
                  <w:rFonts w:ascii="Arial" w:hAnsi="Arial" w:cs="Arial"/>
                  <w:bCs/>
                  <w:sz w:val="24"/>
                  <w:szCs w:val="24"/>
                </w:rPr>
                <w:t>https://theburydirectory.co.uk/national-child-measurement-programme</w:t>
              </w:r>
            </w:hyperlink>
          </w:p>
          <w:p w14:paraId="30583711" w14:textId="17CA69D1" w:rsidR="00ED25EE" w:rsidRDefault="00ED25EE" w:rsidP="000C2ECC">
            <w:pPr>
              <w:rPr>
                <w:rStyle w:val="Hyperlink"/>
                <w:rFonts w:ascii="Arial" w:hAnsi="Arial" w:cs="Arial"/>
                <w:bCs/>
                <w:sz w:val="24"/>
                <w:szCs w:val="24"/>
              </w:rPr>
            </w:pPr>
            <w:hyperlink r:id="rId20" w:history="1">
              <w:r w:rsidRPr="004D5108">
                <w:rPr>
                  <w:rStyle w:val="Hyperlink"/>
                  <w:rFonts w:ascii="Arial" w:hAnsi="Arial" w:cs="Arial"/>
                  <w:bCs/>
                  <w:sz w:val="24"/>
                  <w:szCs w:val="24"/>
                </w:rPr>
                <w:t>https://theburydirectory.co.uk/services/bury-nutrition-hydration-programme</w:t>
              </w:r>
            </w:hyperlink>
          </w:p>
          <w:p w14:paraId="2E0CC0D0" w14:textId="77777777" w:rsidR="00ED25EE" w:rsidRPr="000C2ECC" w:rsidRDefault="00ED25EE" w:rsidP="000C2ECC">
            <w:pPr>
              <w:rPr>
                <w:rStyle w:val="Hyperlink"/>
                <w:rFonts w:ascii="Arial" w:hAnsi="Arial" w:cs="Arial"/>
                <w:bCs/>
                <w:sz w:val="24"/>
                <w:szCs w:val="24"/>
              </w:rPr>
            </w:pPr>
          </w:p>
          <w:p w14:paraId="72558852" w14:textId="54DD048E" w:rsidR="00ED25EE" w:rsidRPr="000C2ECC" w:rsidRDefault="00ED25EE" w:rsidP="000C2ECC">
            <w:pPr>
              <w:rPr>
                <w:rFonts w:ascii="Arial" w:hAnsi="Arial" w:cs="Arial"/>
                <w:bCs/>
                <w:color w:val="000000" w:themeColor="text1"/>
                <w:sz w:val="24"/>
                <w:szCs w:val="24"/>
              </w:rPr>
            </w:pPr>
            <w:r w:rsidRPr="000C2ECC">
              <w:rPr>
                <w:rFonts w:ascii="Arial" w:hAnsi="Arial" w:cs="Arial"/>
                <w:bCs/>
                <w:color w:val="000000" w:themeColor="text1"/>
                <w:sz w:val="24"/>
                <w:szCs w:val="24"/>
              </w:rPr>
              <w:t xml:space="preserve">The Bury Directory </w:t>
            </w:r>
            <w:r>
              <w:rPr>
                <w:rFonts w:ascii="Arial" w:hAnsi="Arial" w:cs="Arial"/>
                <w:bCs/>
                <w:color w:val="000000" w:themeColor="text1"/>
                <w:sz w:val="24"/>
                <w:szCs w:val="24"/>
              </w:rPr>
              <w:t>is active on</w:t>
            </w:r>
            <w:r w:rsidRPr="000C2ECC">
              <w:rPr>
                <w:rFonts w:ascii="Arial" w:hAnsi="Arial" w:cs="Arial"/>
                <w:bCs/>
                <w:color w:val="000000" w:themeColor="text1"/>
                <w:sz w:val="24"/>
                <w:szCs w:val="24"/>
              </w:rPr>
              <w:t xml:space="preserve"> twitter</w:t>
            </w:r>
            <w:r>
              <w:rPr>
                <w:rFonts w:ascii="Arial" w:hAnsi="Arial" w:cs="Arial"/>
                <w:bCs/>
                <w:color w:val="000000" w:themeColor="text1"/>
                <w:sz w:val="24"/>
                <w:szCs w:val="24"/>
              </w:rPr>
              <w:t xml:space="preserve"> (2500)</w:t>
            </w:r>
            <w:r w:rsidRPr="000C2ECC">
              <w:rPr>
                <w:rFonts w:ascii="Arial" w:hAnsi="Arial" w:cs="Arial"/>
                <w:bCs/>
                <w:color w:val="000000" w:themeColor="text1"/>
                <w:sz w:val="24"/>
                <w:szCs w:val="24"/>
              </w:rPr>
              <w:t>, Facebook</w:t>
            </w:r>
            <w:r>
              <w:rPr>
                <w:rFonts w:ascii="Arial" w:hAnsi="Arial" w:cs="Arial"/>
                <w:bCs/>
                <w:color w:val="000000" w:themeColor="text1"/>
                <w:sz w:val="24"/>
                <w:szCs w:val="24"/>
              </w:rPr>
              <w:t xml:space="preserve"> (1200)</w:t>
            </w:r>
            <w:r w:rsidRPr="000C2ECC">
              <w:rPr>
                <w:rFonts w:ascii="Arial" w:hAnsi="Arial" w:cs="Arial"/>
                <w:bCs/>
                <w:color w:val="000000" w:themeColor="text1"/>
                <w:sz w:val="24"/>
                <w:szCs w:val="24"/>
              </w:rPr>
              <w:t>, Instagram</w:t>
            </w:r>
            <w:r>
              <w:rPr>
                <w:rFonts w:ascii="Arial" w:hAnsi="Arial" w:cs="Arial"/>
                <w:bCs/>
                <w:color w:val="000000" w:themeColor="text1"/>
                <w:sz w:val="24"/>
                <w:szCs w:val="24"/>
              </w:rPr>
              <w:t xml:space="preserve"> (97)</w:t>
            </w:r>
            <w:r w:rsidRPr="000C2ECC">
              <w:rPr>
                <w:rFonts w:ascii="Arial" w:hAnsi="Arial" w:cs="Arial"/>
                <w:bCs/>
                <w:color w:val="000000" w:themeColor="text1"/>
                <w:sz w:val="24"/>
                <w:szCs w:val="24"/>
              </w:rPr>
              <w:t xml:space="preserve">, and monthly e-newsletters are </w:t>
            </w:r>
            <w:r>
              <w:rPr>
                <w:rFonts w:ascii="Arial" w:hAnsi="Arial" w:cs="Arial"/>
                <w:bCs/>
                <w:color w:val="000000" w:themeColor="text1"/>
                <w:sz w:val="24"/>
                <w:szCs w:val="24"/>
              </w:rPr>
              <w:t xml:space="preserve">widely distributed, with 12,149 views over the year.  </w:t>
            </w:r>
          </w:p>
          <w:p w14:paraId="3D802CFF" w14:textId="77777777" w:rsidR="00ED25EE" w:rsidRDefault="00ED25EE" w:rsidP="00AE4E86">
            <w:pPr>
              <w:rPr>
                <w:rFonts w:ascii="Arial" w:hAnsi="Arial" w:cs="Arial"/>
                <w:bCs/>
                <w:color w:val="000000" w:themeColor="text1"/>
                <w:sz w:val="24"/>
                <w:szCs w:val="24"/>
              </w:rPr>
            </w:pPr>
          </w:p>
          <w:p w14:paraId="57B07022" w14:textId="77777777" w:rsidR="00ED25EE" w:rsidRPr="00EF451B" w:rsidRDefault="00ED25EE" w:rsidP="00E13D9A">
            <w:pPr>
              <w:rPr>
                <w:rFonts w:ascii="Arial" w:hAnsi="Arial" w:cs="Arial"/>
                <w:bCs/>
                <w:i/>
                <w:iCs/>
                <w:color w:val="000000" w:themeColor="text1"/>
                <w:sz w:val="24"/>
                <w:szCs w:val="24"/>
              </w:rPr>
            </w:pPr>
            <w:bookmarkStart w:id="8" w:name="_Hlk97736708"/>
            <w:r w:rsidRPr="00EF451B">
              <w:rPr>
                <w:rFonts w:ascii="Arial" w:hAnsi="Arial" w:cs="Arial"/>
                <w:bCs/>
                <w:i/>
                <w:iCs/>
                <w:color w:val="000000" w:themeColor="text1"/>
                <w:sz w:val="24"/>
                <w:szCs w:val="24"/>
              </w:rPr>
              <w:t>Opportunities for people</w:t>
            </w:r>
          </w:p>
          <w:bookmarkEnd w:id="8"/>
          <w:p w14:paraId="3BB7414D" w14:textId="77777777" w:rsidR="00ED25EE" w:rsidRDefault="00ED25EE" w:rsidP="00892318">
            <w:pPr>
              <w:rPr>
                <w:rFonts w:ascii="Arial" w:hAnsi="Arial" w:cs="Arial"/>
                <w:bCs/>
                <w:color w:val="000000" w:themeColor="text1"/>
                <w:sz w:val="24"/>
                <w:szCs w:val="24"/>
              </w:rPr>
            </w:pPr>
          </w:p>
          <w:p w14:paraId="16C1280B" w14:textId="077B28A2" w:rsidR="00ED25EE" w:rsidRDefault="00ED25EE" w:rsidP="000C2ECC">
            <w:pPr>
              <w:rPr>
                <w:rStyle w:val="Hyperlink"/>
                <w:rFonts w:ascii="Arial" w:hAnsi="Arial" w:cs="Arial"/>
                <w:bCs/>
                <w:color w:val="auto"/>
                <w:sz w:val="24"/>
                <w:szCs w:val="24"/>
                <w:u w:val="none"/>
              </w:rPr>
            </w:pPr>
            <w:r w:rsidRPr="00FF4915">
              <w:rPr>
                <w:rStyle w:val="Hyperlink"/>
                <w:rFonts w:ascii="Arial" w:hAnsi="Arial" w:cs="Arial"/>
                <w:bCs/>
                <w:color w:val="000000" w:themeColor="text1"/>
                <w:sz w:val="24"/>
                <w:szCs w:val="24"/>
                <w:u w:val="none"/>
              </w:rPr>
              <w:t>Volunteer</w:t>
            </w:r>
            <w:r w:rsidRPr="00283CD2">
              <w:rPr>
                <w:rStyle w:val="Hyperlink"/>
                <w:rFonts w:ascii="Arial" w:hAnsi="Arial" w:cs="Arial"/>
                <w:bCs/>
                <w:color w:val="000000" w:themeColor="text1"/>
                <w:sz w:val="24"/>
                <w:szCs w:val="24"/>
                <w:u w:val="none"/>
              </w:rPr>
              <w:t>-led</w:t>
            </w:r>
            <w:r w:rsidRPr="000C2ECC">
              <w:rPr>
                <w:rStyle w:val="Hyperlink"/>
                <w:rFonts w:ascii="Arial" w:hAnsi="Arial" w:cs="Arial"/>
                <w:bCs/>
                <w:color w:val="auto"/>
                <w:sz w:val="24"/>
                <w:szCs w:val="24"/>
                <w:u w:val="none"/>
              </w:rPr>
              <w:t xml:space="preserve"> Climate Action </w:t>
            </w:r>
            <w:r>
              <w:rPr>
                <w:rStyle w:val="Hyperlink"/>
                <w:rFonts w:ascii="Arial" w:hAnsi="Arial" w:cs="Arial"/>
                <w:bCs/>
                <w:color w:val="auto"/>
                <w:sz w:val="24"/>
                <w:szCs w:val="24"/>
                <w:u w:val="none"/>
              </w:rPr>
              <w:t>f</w:t>
            </w:r>
            <w:r w:rsidRPr="000C2ECC">
              <w:rPr>
                <w:rStyle w:val="Hyperlink"/>
                <w:rFonts w:ascii="Arial" w:hAnsi="Arial" w:cs="Arial"/>
                <w:bCs/>
                <w:color w:val="auto"/>
                <w:sz w:val="24"/>
                <w:szCs w:val="24"/>
                <w:u w:val="none"/>
              </w:rPr>
              <w:t>orums are developing</w:t>
            </w:r>
            <w:r w:rsidRPr="000C2ECC">
              <w:rPr>
                <w:rStyle w:val="Hyperlink"/>
                <w:color w:val="auto"/>
              </w:rPr>
              <w:t xml:space="preserve"> </w:t>
            </w:r>
            <w:r w:rsidRPr="000C2ECC">
              <w:rPr>
                <w:rStyle w:val="Hyperlink"/>
                <w:rFonts w:ascii="Arial" w:hAnsi="Arial" w:cs="Arial"/>
                <w:bCs/>
                <w:color w:val="auto"/>
                <w:sz w:val="24"/>
                <w:szCs w:val="24"/>
                <w:u w:val="none"/>
              </w:rPr>
              <w:t xml:space="preserve">across our </w:t>
            </w:r>
            <w:r>
              <w:rPr>
                <w:rStyle w:val="Hyperlink"/>
                <w:rFonts w:ascii="Arial" w:hAnsi="Arial" w:cs="Arial"/>
                <w:bCs/>
                <w:color w:val="auto"/>
                <w:sz w:val="24"/>
                <w:szCs w:val="24"/>
                <w:u w:val="none"/>
              </w:rPr>
              <w:t>five</w:t>
            </w:r>
            <w:r w:rsidRPr="000C2ECC">
              <w:rPr>
                <w:rStyle w:val="Hyperlink"/>
                <w:rFonts w:ascii="Arial" w:hAnsi="Arial" w:cs="Arial"/>
                <w:bCs/>
                <w:color w:val="auto"/>
                <w:sz w:val="24"/>
                <w:szCs w:val="24"/>
                <w:u w:val="none"/>
              </w:rPr>
              <w:t xml:space="preserve"> neighbourhoods</w:t>
            </w:r>
            <w:r>
              <w:rPr>
                <w:rStyle w:val="Hyperlink"/>
                <w:rFonts w:ascii="Arial" w:hAnsi="Arial" w:cs="Arial"/>
                <w:bCs/>
                <w:color w:val="auto"/>
                <w:sz w:val="24"/>
                <w:szCs w:val="24"/>
                <w:u w:val="none"/>
              </w:rPr>
              <w:t xml:space="preserve">, </w:t>
            </w:r>
            <w:r w:rsidRPr="000C2ECC">
              <w:rPr>
                <w:rStyle w:val="Hyperlink"/>
                <w:rFonts w:ascii="Arial" w:hAnsi="Arial" w:cs="Arial"/>
                <w:bCs/>
                <w:color w:val="auto"/>
                <w:sz w:val="24"/>
                <w:szCs w:val="24"/>
                <w:u w:val="none"/>
              </w:rPr>
              <w:t>provid</w:t>
            </w:r>
            <w:r>
              <w:rPr>
                <w:rStyle w:val="Hyperlink"/>
                <w:rFonts w:ascii="Arial" w:hAnsi="Arial" w:cs="Arial"/>
                <w:bCs/>
                <w:color w:val="auto"/>
                <w:sz w:val="24"/>
                <w:szCs w:val="24"/>
                <w:u w:val="none"/>
              </w:rPr>
              <w:t>ing</w:t>
            </w:r>
            <w:r w:rsidRPr="000C2ECC">
              <w:rPr>
                <w:rStyle w:val="Hyperlink"/>
                <w:rFonts w:ascii="Arial" w:hAnsi="Arial" w:cs="Arial"/>
                <w:bCs/>
                <w:color w:val="auto"/>
                <w:sz w:val="24"/>
                <w:szCs w:val="24"/>
                <w:u w:val="none"/>
              </w:rPr>
              <w:t xml:space="preserve"> space to bring people together to discuss </w:t>
            </w:r>
            <w:r>
              <w:rPr>
                <w:rStyle w:val="Hyperlink"/>
                <w:rFonts w:ascii="Arial" w:hAnsi="Arial" w:cs="Arial"/>
                <w:bCs/>
                <w:color w:val="auto"/>
                <w:sz w:val="24"/>
                <w:szCs w:val="24"/>
                <w:u w:val="none"/>
              </w:rPr>
              <w:t xml:space="preserve">issues and </w:t>
            </w:r>
            <w:r w:rsidRPr="000C2ECC">
              <w:rPr>
                <w:rStyle w:val="Hyperlink"/>
                <w:rFonts w:ascii="Arial" w:hAnsi="Arial" w:cs="Arial"/>
                <w:bCs/>
                <w:color w:val="auto"/>
                <w:sz w:val="24"/>
                <w:szCs w:val="24"/>
                <w:u w:val="none"/>
              </w:rPr>
              <w:t>solutions</w:t>
            </w:r>
            <w:r>
              <w:rPr>
                <w:rStyle w:val="Hyperlink"/>
                <w:rFonts w:ascii="Arial" w:hAnsi="Arial" w:cs="Arial"/>
                <w:bCs/>
                <w:color w:val="auto"/>
                <w:sz w:val="24"/>
                <w:szCs w:val="24"/>
                <w:u w:val="none"/>
              </w:rPr>
              <w:t>,</w:t>
            </w:r>
            <w:r w:rsidRPr="00795CAA">
              <w:rPr>
                <w:rStyle w:val="Hyperlink"/>
                <w:rFonts w:ascii="Arial" w:hAnsi="Arial" w:cs="Arial"/>
                <w:bCs/>
                <w:color w:val="000000" w:themeColor="text1"/>
                <w:sz w:val="24"/>
                <w:szCs w:val="24"/>
                <w:u w:val="none"/>
              </w:rPr>
              <w:t xml:space="preserve"> </w:t>
            </w:r>
            <w:r>
              <w:rPr>
                <w:rStyle w:val="Hyperlink"/>
                <w:rFonts w:ascii="Arial" w:hAnsi="Arial" w:cs="Arial"/>
                <w:bCs/>
                <w:color w:val="000000" w:themeColor="text1"/>
                <w:sz w:val="24"/>
                <w:szCs w:val="24"/>
                <w:u w:val="none"/>
              </w:rPr>
              <w:t>s</w:t>
            </w:r>
            <w:r w:rsidRPr="00FF4915">
              <w:rPr>
                <w:rStyle w:val="Hyperlink"/>
                <w:rFonts w:ascii="Arial" w:hAnsi="Arial" w:cs="Arial"/>
                <w:bCs/>
                <w:color w:val="000000" w:themeColor="text1"/>
                <w:sz w:val="24"/>
                <w:szCs w:val="24"/>
                <w:u w:val="none"/>
              </w:rPr>
              <w:t>uch as</w:t>
            </w:r>
            <w:r>
              <w:rPr>
                <w:rStyle w:val="Hyperlink"/>
                <w:rFonts w:ascii="Arial" w:hAnsi="Arial" w:cs="Arial"/>
                <w:bCs/>
                <w:color w:val="000000" w:themeColor="text1"/>
                <w:sz w:val="24"/>
                <w:szCs w:val="24"/>
                <w:u w:val="none"/>
              </w:rPr>
              <w:t xml:space="preserve"> f</w:t>
            </w:r>
            <w:r w:rsidRPr="00795CAA">
              <w:rPr>
                <w:rStyle w:val="Hyperlink"/>
                <w:rFonts w:ascii="Arial" w:hAnsi="Arial" w:cs="Arial"/>
                <w:bCs/>
                <w:color w:val="000000" w:themeColor="text1"/>
                <w:sz w:val="24"/>
                <w:szCs w:val="24"/>
                <w:u w:val="none"/>
              </w:rPr>
              <w:t>ood production</w:t>
            </w:r>
            <w:r>
              <w:rPr>
                <w:rStyle w:val="Hyperlink"/>
                <w:rFonts w:ascii="Arial" w:hAnsi="Arial" w:cs="Arial"/>
                <w:bCs/>
                <w:color w:val="000000" w:themeColor="text1"/>
                <w:sz w:val="24"/>
                <w:szCs w:val="24"/>
                <w:u w:val="none"/>
              </w:rPr>
              <w:t>/</w:t>
            </w:r>
            <w:r w:rsidRPr="00795CAA">
              <w:rPr>
                <w:rStyle w:val="Hyperlink"/>
                <w:rFonts w:ascii="Arial" w:hAnsi="Arial" w:cs="Arial"/>
                <w:bCs/>
                <w:color w:val="000000" w:themeColor="text1"/>
                <w:sz w:val="24"/>
                <w:szCs w:val="24"/>
                <w:u w:val="none"/>
              </w:rPr>
              <w:t>waste</w:t>
            </w:r>
            <w:r>
              <w:rPr>
                <w:rStyle w:val="Hyperlink"/>
                <w:rFonts w:ascii="Arial" w:hAnsi="Arial" w:cs="Arial"/>
                <w:bCs/>
                <w:color w:val="000000" w:themeColor="text1"/>
                <w:sz w:val="24"/>
                <w:szCs w:val="24"/>
                <w:u w:val="none"/>
              </w:rPr>
              <w:t>/plastic free</w:t>
            </w:r>
            <w:r w:rsidRPr="000C2ECC">
              <w:rPr>
                <w:rStyle w:val="Hyperlink"/>
                <w:rFonts w:ascii="Arial" w:hAnsi="Arial" w:cs="Arial"/>
                <w:bCs/>
                <w:color w:val="auto"/>
                <w:sz w:val="24"/>
                <w:szCs w:val="24"/>
                <w:u w:val="none"/>
              </w:rPr>
              <w:t>.</w:t>
            </w:r>
            <w:r>
              <w:rPr>
                <w:rStyle w:val="Hyperlink"/>
                <w:rFonts w:ascii="Arial" w:hAnsi="Arial" w:cs="Arial"/>
                <w:bCs/>
                <w:color w:val="auto"/>
                <w:sz w:val="24"/>
                <w:szCs w:val="24"/>
                <w:u w:val="none"/>
              </w:rPr>
              <w:t xml:space="preserve">  </w:t>
            </w:r>
            <w:r w:rsidRPr="000C2ECC">
              <w:rPr>
                <w:rStyle w:val="Hyperlink"/>
                <w:rFonts w:ascii="Arial" w:hAnsi="Arial" w:cs="Arial"/>
                <w:bCs/>
                <w:color w:val="auto"/>
                <w:sz w:val="24"/>
                <w:szCs w:val="24"/>
                <w:u w:val="none"/>
              </w:rPr>
              <w:t>Climate Community Champions are being identified</w:t>
            </w:r>
            <w:r>
              <w:rPr>
                <w:rStyle w:val="Hyperlink"/>
                <w:rFonts w:ascii="Arial" w:hAnsi="Arial" w:cs="Arial"/>
                <w:bCs/>
                <w:color w:val="auto"/>
                <w:sz w:val="24"/>
                <w:szCs w:val="24"/>
                <w:u w:val="none"/>
              </w:rPr>
              <w:t>.</w:t>
            </w:r>
            <w:r>
              <w:t xml:space="preserve">  </w:t>
            </w:r>
            <w:r w:rsidRPr="00C738F5">
              <w:rPr>
                <w:rFonts w:ascii="Arial" w:hAnsi="Arial" w:cs="Arial"/>
                <w:sz w:val="24"/>
                <w:szCs w:val="24"/>
              </w:rPr>
              <w:t>Climate Action f</w:t>
            </w:r>
            <w:r w:rsidRPr="00C738F5">
              <w:rPr>
                <w:rStyle w:val="Hyperlink"/>
                <w:rFonts w:ascii="Arial" w:hAnsi="Arial" w:cs="Arial"/>
                <w:bCs/>
                <w:color w:val="auto"/>
                <w:sz w:val="24"/>
                <w:szCs w:val="24"/>
                <w:u w:val="none"/>
              </w:rPr>
              <w:t>unding has</w:t>
            </w:r>
            <w:r w:rsidRPr="00177CA9">
              <w:rPr>
                <w:rStyle w:val="Hyperlink"/>
                <w:rFonts w:ascii="Arial" w:hAnsi="Arial" w:cs="Arial"/>
                <w:bCs/>
                <w:color w:val="auto"/>
                <w:sz w:val="24"/>
                <w:szCs w:val="24"/>
                <w:u w:val="none"/>
              </w:rPr>
              <w:t xml:space="preserve"> been released to </w:t>
            </w:r>
            <w:r w:rsidRPr="00DA13A1">
              <w:rPr>
                <w:rStyle w:val="Hyperlink"/>
                <w:rFonts w:ascii="Arial" w:hAnsi="Arial" w:cs="Arial"/>
                <w:bCs/>
                <w:color w:val="auto"/>
                <w:sz w:val="24"/>
                <w:szCs w:val="24"/>
                <w:u w:val="none"/>
              </w:rPr>
              <w:t>local action groups involved in local growing</w:t>
            </w:r>
            <w:r>
              <w:rPr>
                <w:rStyle w:val="Hyperlink"/>
                <w:rFonts w:ascii="Arial" w:hAnsi="Arial" w:cs="Arial"/>
                <w:bCs/>
                <w:color w:val="auto"/>
                <w:sz w:val="24"/>
                <w:szCs w:val="24"/>
                <w:u w:val="none"/>
              </w:rPr>
              <w:t xml:space="preserve"> and </w:t>
            </w:r>
            <w:r w:rsidRPr="00DA13A1">
              <w:rPr>
                <w:rStyle w:val="Hyperlink"/>
                <w:rFonts w:ascii="Arial" w:hAnsi="Arial" w:cs="Arial"/>
                <w:bCs/>
                <w:color w:val="auto"/>
                <w:sz w:val="24"/>
                <w:szCs w:val="24"/>
                <w:u w:val="none"/>
              </w:rPr>
              <w:t>sustainable cooking</w:t>
            </w:r>
            <w:r>
              <w:rPr>
                <w:rStyle w:val="Hyperlink"/>
                <w:rFonts w:ascii="Arial" w:hAnsi="Arial" w:cs="Arial"/>
                <w:bCs/>
                <w:color w:val="auto"/>
                <w:sz w:val="24"/>
                <w:szCs w:val="24"/>
                <w:u w:val="none"/>
              </w:rPr>
              <w:t>.</w:t>
            </w:r>
          </w:p>
          <w:p w14:paraId="74000BA3" w14:textId="40CB6992" w:rsidR="00ED25EE" w:rsidRDefault="00ED25EE" w:rsidP="000C2ECC">
            <w:pPr>
              <w:rPr>
                <w:rStyle w:val="Hyperlink"/>
                <w:rFonts w:ascii="Arial" w:hAnsi="Arial" w:cs="Arial"/>
                <w:bCs/>
                <w:color w:val="auto"/>
                <w:sz w:val="24"/>
                <w:szCs w:val="24"/>
                <w:u w:val="none"/>
              </w:rPr>
            </w:pPr>
          </w:p>
          <w:p w14:paraId="2551CC50" w14:textId="4539093B" w:rsidR="00ED25EE" w:rsidRPr="004555D1" w:rsidRDefault="00ED25EE" w:rsidP="004555D1">
            <w:pPr>
              <w:rPr>
                <w:rStyle w:val="Hyperlink"/>
                <w:rFonts w:ascii="Arial" w:hAnsi="Arial" w:cs="Arial"/>
                <w:bCs/>
                <w:color w:val="000000" w:themeColor="text1"/>
                <w:sz w:val="24"/>
                <w:szCs w:val="24"/>
                <w:u w:val="none"/>
              </w:rPr>
            </w:pPr>
            <w:hyperlink r:id="rId21" w:history="1">
              <w:r w:rsidRPr="008970B3">
                <w:rPr>
                  <w:rStyle w:val="Hyperlink"/>
                  <w:rFonts w:ascii="Arial" w:hAnsi="Arial" w:cs="Arial"/>
                  <w:bCs/>
                  <w:sz w:val="24"/>
                  <w:szCs w:val="24"/>
                </w:rPr>
                <w:t>Bury VCFA BECAN Social prescribing directory</w:t>
              </w:r>
            </w:hyperlink>
            <w:r w:rsidRPr="00BC574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connects </w:t>
            </w:r>
            <w:r w:rsidRPr="00BC574F">
              <w:rPr>
                <w:rFonts w:ascii="Arial" w:hAnsi="Arial" w:cs="Arial"/>
                <w:bCs/>
                <w:color w:val="000000" w:themeColor="text1"/>
                <w:sz w:val="24"/>
                <w:szCs w:val="24"/>
              </w:rPr>
              <w:t>individuals to supportive groups and activities</w:t>
            </w:r>
            <w:r>
              <w:rPr>
                <w:rFonts w:ascii="Arial" w:hAnsi="Arial" w:cs="Arial"/>
                <w:bCs/>
                <w:color w:val="000000" w:themeColor="text1"/>
                <w:sz w:val="24"/>
                <w:szCs w:val="24"/>
              </w:rPr>
              <w:t xml:space="preserve"> via five new local </w:t>
            </w:r>
            <w:r w:rsidRPr="00BC574F">
              <w:rPr>
                <w:rFonts w:ascii="Arial" w:hAnsi="Arial" w:cs="Arial"/>
                <w:bCs/>
                <w:color w:val="000000" w:themeColor="text1"/>
                <w:sz w:val="24"/>
                <w:szCs w:val="24"/>
              </w:rPr>
              <w:t xml:space="preserve">link workers.  </w:t>
            </w:r>
            <w:r w:rsidRPr="00ED3BB6">
              <w:rPr>
                <w:rFonts w:ascii="Arial" w:hAnsi="Arial" w:cs="Arial"/>
                <w:bCs/>
                <w:color w:val="000000" w:themeColor="text1"/>
                <w:sz w:val="24"/>
                <w:szCs w:val="24"/>
              </w:rPr>
              <w:t>Th</w:t>
            </w:r>
            <w:r>
              <w:rPr>
                <w:rFonts w:ascii="Arial" w:hAnsi="Arial" w:cs="Arial"/>
                <w:bCs/>
                <w:color w:val="000000" w:themeColor="text1"/>
                <w:sz w:val="24"/>
                <w:szCs w:val="24"/>
              </w:rPr>
              <w:t>is new</w:t>
            </w:r>
            <w:r w:rsidRPr="00ED3BB6">
              <w:rPr>
                <w:rFonts w:ascii="Arial" w:hAnsi="Arial" w:cs="Arial"/>
                <w:bCs/>
                <w:color w:val="000000" w:themeColor="text1"/>
                <w:sz w:val="24"/>
                <w:szCs w:val="24"/>
              </w:rPr>
              <w:t xml:space="preserve"> </w:t>
            </w:r>
            <w:r>
              <w:rPr>
                <w:rFonts w:ascii="Arial" w:hAnsi="Arial" w:cs="Arial"/>
                <w:bCs/>
                <w:color w:val="000000" w:themeColor="text1"/>
                <w:sz w:val="24"/>
                <w:szCs w:val="24"/>
              </w:rPr>
              <w:t>s</w:t>
            </w:r>
            <w:r w:rsidRPr="00ED3BB6">
              <w:rPr>
                <w:rFonts w:ascii="Arial" w:hAnsi="Arial" w:cs="Arial"/>
                <w:bCs/>
                <w:color w:val="000000" w:themeColor="text1"/>
                <w:sz w:val="24"/>
                <w:szCs w:val="24"/>
              </w:rPr>
              <w:t>ervice has received 1689 referrals</w:t>
            </w:r>
            <w:r>
              <w:rPr>
                <w:rFonts w:ascii="Arial" w:hAnsi="Arial" w:cs="Arial"/>
                <w:bCs/>
                <w:color w:val="000000" w:themeColor="text1"/>
                <w:sz w:val="24"/>
                <w:szCs w:val="24"/>
              </w:rPr>
              <w:t xml:space="preserve"> since </w:t>
            </w:r>
            <w:r w:rsidRPr="00ED3BB6">
              <w:rPr>
                <w:rFonts w:ascii="Arial" w:hAnsi="Arial" w:cs="Arial"/>
                <w:bCs/>
                <w:color w:val="000000" w:themeColor="text1"/>
                <w:sz w:val="24"/>
                <w:szCs w:val="24"/>
              </w:rPr>
              <w:t xml:space="preserve">October 2019. </w:t>
            </w:r>
            <w:r>
              <w:rPr>
                <w:rFonts w:ascii="Arial" w:hAnsi="Arial" w:cs="Arial"/>
                <w:bCs/>
                <w:color w:val="000000" w:themeColor="text1"/>
                <w:sz w:val="24"/>
                <w:szCs w:val="24"/>
              </w:rPr>
              <w:t xml:space="preserve"> </w:t>
            </w:r>
            <w:r w:rsidRPr="00BC574F">
              <w:rPr>
                <w:rFonts w:ascii="Arial" w:hAnsi="Arial" w:cs="Arial"/>
                <w:bCs/>
                <w:color w:val="000000" w:themeColor="text1"/>
                <w:sz w:val="24"/>
                <w:szCs w:val="24"/>
              </w:rPr>
              <w:t xml:space="preserve">These include social eating, growing, nature and environmental activities. </w:t>
            </w:r>
            <w:r>
              <w:rPr>
                <w:rFonts w:ascii="Arial" w:hAnsi="Arial" w:cs="Arial"/>
                <w:bCs/>
                <w:color w:val="000000" w:themeColor="text1"/>
                <w:sz w:val="24"/>
                <w:szCs w:val="24"/>
              </w:rPr>
              <w:t xml:space="preserve"> </w:t>
            </w:r>
            <w:r w:rsidRPr="00ED3BB6">
              <w:rPr>
                <w:rFonts w:ascii="Arial" w:hAnsi="Arial" w:cs="Arial"/>
                <w:bCs/>
                <w:color w:val="000000" w:themeColor="text1"/>
                <w:sz w:val="24"/>
                <w:szCs w:val="24"/>
              </w:rPr>
              <w:t>Social Prescribing has increased wellbeing levels by 87%</w:t>
            </w:r>
            <w:r>
              <w:rPr>
                <w:rFonts w:ascii="Arial" w:hAnsi="Arial" w:cs="Arial"/>
                <w:bCs/>
                <w:color w:val="000000" w:themeColor="text1"/>
                <w:sz w:val="24"/>
                <w:szCs w:val="24"/>
              </w:rPr>
              <w:t>,</w:t>
            </w:r>
            <w:r w:rsidRPr="00ED3BB6">
              <w:rPr>
                <w:rFonts w:ascii="Arial" w:hAnsi="Arial" w:cs="Arial"/>
                <w:bCs/>
                <w:color w:val="000000" w:themeColor="text1"/>
                <w:sz w:val="24"/>
                <w:szCs w:val="24"/>
              </w:rPr>
              <w:t xml:space="preserve"> reducing demand on </w:t>
            </w:r>
            <w:r>
              <w:rPr>
                <w:rFonts w:ascii="Arial" w:hAnsi="Arial" w:cs="Arial"/>
                <w:bCs/>
                <w:color w:val="000000" w:themeColor="text1"/>
                <w:sz w:val="24"/>
                <w:szCs w:val="24"/>
              </w:rPr>
              <w:t>p</w:t>
            </w:r>
            <w:r w:rsidRPr="00ED3BB6">
              <w:rPr>
                <w:rFonts w:ascii="Arial" w:hAnsi="Arial" w:cs="Arial"/>
                <w:bCs/>
                <w:color w:val="000000" w:themeColor="text1"/>
                <w:sz w:val="24"/>
                <w:szCs w:val="24"/>
              </w:rPr>
              <w:t xml:space="preserve">rimary &amp; </w:t>
            </w:r>
            <w:r>
              <w:rPr>
                <w:rFonts w:ascii="Arial" w:hAnsi="Arial" w:cs="Arial"/>
                <w:bCs/>
                <w:color w:val="000000" w:themeColor="text1"/>
                <w:sz w:val="24"/>
                <w:szCs w:val="24"/>
              </w:rPr>
              <w:t>s</w:t>
            </w:r>
            <w:r w:rsidRPr="00ED3BB6">
              <w:rPr>
                <w:rFonts w:ascii="Arial" w:hAnsi="Arial" w:cs="Arial"/>
                <w:bCs/>
                <w:color w:val="000000" w:themeColor="text1"/>
                <w:sz w:val="24"/>
                <w:szCs w:val="24"/>
              </w:rPr>
              <w:t xml:space="preserve">econdary care services by 16%. </w:t>
            </w:r>
            <w:r>
              <w:rPr>
                <w:rFonts w:ascii="Arial" w:hAnsi="Arial" w:cs="Arial"/>
                <w:bCs/>
                <w:color w:val="000000" w:themeColor="text1"/>
                <w:sz w:val="24"/>
                <w:szCs w:val="24"/>
              </w:rPr>
              <w:t xml:space="preserve"> </w:t>
            </w:r>
            <w:r w:rsidRPr="00ED3BB6">
              <w:rPr>
                <w:rFonts w:ascii="Arial" w:hAnsi="Arial" w:cs="Arial"/>
                <w:bCs/>
                <w:color w:val="000000" w:themeColor="text1"/>
                <w:sz w:val="24"/>
                <w:szCs w:val="24"/>
              </w:rPr>
              <w:t xml:space="preserve">This has led to increasing self-care, improving connections in localities, </w:t>
            </w:r>
            <w:r>
              <w:rPr>
                <w:rFonts w:ascii="Arial" w:hAnsi="Arial" w:cs="Arial"/>
                <w:bCs/>
                <w:color w:val="000000" w:themeColor="text1"/>
                <w:sz w:val="24"/>
                <w:szCs w:val="24"/>
              </w:rPr>
              <w:t xml:space="preserve">and </w:t>
            </w:r>
            <w:r w:rsidRPr="00ED3BB6">
              <w:rPr>
                <w:rFonts w:ascii="Arial" w:hAnsi="Arial" w:cs="Arial"/>
                <w:bCs/>
                <w:color w:val="000000" w:themeColor="text1"/>
                <w:sz w:val="24"/>
                <w:szCs w:val="24"/>
              </w:rPr>
              <w:t>addressing social isolation.</w:t>
            </w:r>
          </w:p>
          <w:p w14:paraId="2BD25C7F" w14:textId="77777777" w:rsidR="00ED25EE" w:rsidRDefault="00ED25EE" w:rsidP="009148C6">
            <w:pPr>
              <w:rPr>
                <w:rFonts w:ascii="Arial" w:hAnsi="Arial" w:cs="Arial"/>
                <w:bCs/>
                <w:sz w:val="24"/>
                <w:szCs w:val="24"/>
              </w:rPr>
            </w:pPr>
          </w:p>
          <w:p w14:paraId="57FD46C6" w14:textId="607BDEA5" w:rsidR="00ED25EE" w:rsidRPr="009148C6" w:rsidRDefault="00ED25EE" w:rsidP="009148C6">
            <w:pPr>
              <w:rPr>
                <w:rFonts w:ascii="Arial" w:hAnsi="Arial" w:cs="Arial"/>
                <w:color w:val="0563C1" w:themeColor="hyperlink"/>
                <w:sz w:val="24"/>
                <w:szCs w:val="24"/>
                <w:u w:val="single"/>
              </w:rPr>
            </w:pPr>
            <w:r w:rsidRPr="00E27CC3">
              <w:rPr>
                <w:rFonts w:ascii="Arial" w:hAnsi="Arial" w:cs="Arial"/>
                <w:bCs/>
                <w:sz w:val="24"/>
                <w:szCs w:val="24"/>
              </w:rPr>
              <w:lastRenderedPageBreak/>
              <w:t xml:space="preserve">Incredible Edible Prestwich &amp; District </w:t>
            </w:r>
            <w:r w:rsidRPr="00E27CC3">
              <w:rPr>
                <w:rFonts w:ascii="Arial" w:hAnsi="Arial" w:cs="Arial"/>
                <w:bCs/>
                <w:color w:val="000000" w:themeColor="text1"/>
                <w:sz w:val="24"/>
                <w:szCs w:val="24"/>
              </w:rPr>
              <w:t xml:space="preserve">run an </w:t>
            </w:r>
            <w:r>
              <w:rPr>
                <w:rFonts w:ascii="Arial" w:hAnsi="Arial" w:cs="Arial"/>
                <w:bCs/>
                <w:color w:val="000000" w:themeColor="text1"/>
                <w:sz w:val="24"/>
                <w:szCs w:val="24"/>
              </w:rPr>
              <w:t xml:space="preserve">annual </w:t>
            </w:r>
            <w:r w:rsidRPr="00E27CC3">
              <w:rPr>
                <w:rFonts w:ascii="Arial" w:hAnsi="Arial" w:cs="Arial"/>
                <w:bCs/>
                <w:color w:val="000000" w:themeColor="text1"/>
                <w:sz w:val="24"/>
                <w:szCs w:val="24"/>
              </w:rPr>
              <w:t>Apple Day</w:t>
            </w:r>
            <w:r>
              <w:rPr>
                <w:rFonts w:ascii="Arial" w:hAnsi="Arial" w:cs="Arial"/>
                <w:bCs/>
                <w:color w:val="000000" w:themeColor="text1"/>
                <w:sz w:val="24"/>
                <w:szCs w:val="24"/>
              </w:rPr>
              <w:t xml:space="preserve">, </w:t>
            </w:r>
            <w:r w:rsidRPr="00E27CC3">
              <w:rPr>
                <w:rFonts w:ascii="Arial" w:hAnsi="Arial" w:cs="Arial"/>
                <w:bCs/>
                <w:color w:val="000000" w:themeColor="text1"/>
                <w:sz w:val="24"/>
                <w:szCs w:val="24"/>
              </w:rPr>
              <w:t xml:space="preserve">promoted via the </w:t>
            </w:r>
            <w:r>
              <w:rPr>
                <w:rFonts w:ascii="Arial" w:hAnsi="Arial" w:cs="Arial"/>
                <w:bCs/>
                <w:color w:val="000000" w:themeColor="text1"/>
                <w:sz w:val="24"/>
                <w:szCs w:val="24"/>
              </w:rPr>
              <w:t xml:space="preserve">Partnership to </w:t>
            </w:r>
            <w:r w:rsidRPr="00E27CC3">
              <w:rPr>
                <w:rFonts w:ascii="Arial" w:hAnsi="Arial" w:cs="Arial"/>
                <w:bCs/>
                <w:color w:val="000000" w:themeColor="text1"/>
                <w:sz w:val="24"/>
                <w:szCs w:val="24"/>
              </w:rPr>
              <w:t>increase awareness.  Hundreds of people take part in fun and informative food and growing themed activities</w:t>
            </w:r>
            <w:r>
              <w:rPr>
                <w:rFonts w:ascii="Arial" w:hAnsi="Arial" w:cs="Arial"/>
                <w:bCs/>
                <w:color w:val="000000" w:themeColor="text1"/>
                <w:sz w:val="24"/>
                <w:szCs w:val="24"/>
              </w:rPr>
              <w:t xml:space="preserve">, </w:t>
            </w:r>
            <w:hyperlink r:id="rId22" w:history="1">
              <w:r w:rsidRPr="004555D1">
                <w:rPr>
                  <w:rStyle w:val="Hyperlink"/>
                  <w:rFonts w:ascii="Arial" w:hAnsi="Arial" w:cs="Arial"/>
                  <w:bCs/>
                  <w:sz w:val="24"/>
                  <w:szCs w:val="24"/>
                </w:rPr>
                <w:t>this event</w:t>
              </w:r>
            </w:hyperlink>
            <w:r>
              <w:rPr>
                <w:rFonts w:ascii="Arial" w:hAnsi="Arial" w:cs="Arial"/>
                <w:bCs/>
                <w:color w:val="000000" w:themeColor="text1"/>
                <w:sz w:val="24"/>
                <w:szCs w:val="24"/>
              </w:rPr>
              <w:t xml:space="preserve"> is growing each year, including 12,911</w:t>
            </w:r>
            <w:r w:rsidRPr="009148C6">
              <w:rPr>
                <w:rFonts w:ascii="Arial" w:hAnsi="Arial" w:cs="Arial"/>
                <w:bCs/>
                <w:color w:val="000000" w:themeColor="text1"/>
                <w:sz w:val="24"/>
                <w:szCs w:val="24"/>
              </w:rPr>
              <w:t xml:space="preserve"> </w:t>
            </w:r>
            <w:r>
              <w:rPr>
                <w:rFonts w:ascii="Arial" w:hAnsi="Arial" w:cs="Arial"/>
                <w:bCs/>
                <w:color w:val="000000" w:themeColor="text1"/>
                <w:sz w:val="24"/>
                <w:szCs w:val="24"/>
              </w:rPr>
              <w:t>social media interactions.</w:t>
            </w:r>
          </w:p>
          <w:p w14:paraId="49061BEF" w14:textId="77777777" w:rsidR="00ED25EE" w:rsidRPr="00FE7BBC" w:rsidRDefault="00ED25EE" w:rsidP="003F3488">
            <w:pPr>
              <w:rPr>
                <w:rFonts w:ascii="Arial" w:hAnsi="Arial" w:cs="Arial"/>
                <w:bCs/>
                <w:color w:val="000000" w:themeColor="text1"/>
                <w:sz w:val="24"/>
                <w:szCs w:val="24"/>
              </w:rPr>
            </w:pPr>
          </w:p>
          <w:p w14:paraId="2E31E89A" w14:textId="58B2D857" w:rsidR="00ED25EE" w:rsidRDefault="00ED25EE" w:rsidP="004555D1">
            <w:pPr>
              <w:rPr>
                <w:rFonts w:ascii="Arial" w:hAnsi="Arial" w:cs="Arial"/>
                <w:bCs/>
                <w:sz w:val="24"/>
                <w:szCs w:val="24"/>
              </w:rPr>
            </w:pPr>
            <w:r w:rsidRPr="007A61EC">
              <w:rPr>
                <w:rFonts w:ascii="Arial" w:hAnsi="Arial" w:cs="Arial"/>
                <w:bCs/>
                <w:color w:val="000000" w:themeColor="text1"/>
                <w:sz w:val="24"/>
                <w:szCs w:val="24"/>
              </w:rPr>
              <w:t>Fit and Fed</w:t>
            </w:r>
            <w:r w:rsidRPr="00BC574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(summer 2021) </w:t>
            </w:r>
            <w:r w:rsidRPr="00BC574F">
              <w:rPr>
                <w:rFonts w:ascii="Arial" w:hAnsi="Arial" w:cs="Arial"/>
                <w:bCs/>
                <w:color w:val="000000" w:themeColor="text1"/>
                <w:sz w:val="24"/>
                <w:szCs w:val="24"/>
              </w:rPr>
              <w:t xml:space="preserve">involved </w:t>
            </w:r>
            <w:r>
              <w:rPr>
                <w:rFonts w:ascii="Arial" w:hAnsi="Arial" w:cs="Arial"/>
                <w:bCs/>
                <w:color w:val="000000" w:themeColor="text1"/>
                <w:sz w:val="24"/>
                <w:szCs w:val="24"/>
              </w:rPr>
              <w:t xml:space="preserve">directly </w:t>
            </w:r>
            <w:r w:rsidRPr="00BC574F">
              <w:rPr>
                <w:rFonts w:ascii="Arial" w:hAnsi="Arial" w:cs="Arial"/>
                <w:bCs/>
                <w:color w:val="000000" w:themeColor="text1"/>
                <w:sz w:val="24"/>
                <w:szCs w:val="24"/>
              </w:rPr>
              <w:t xml:space="preserve">inviting </w:t>
            </w:r>
            <w:r w:rsidRPr="007A61EC">
              <w:rPr>
                <w:rFonts w:ascii="Arial" w:hAnsi="Arial" w:cs="Arial"/>
                <w:bCs/>
                <w:color w:val="000000" w:themeColor="text1"/>
                <w:sz w:val="24"/>
                <w:szCs w:val="24"/>
              </w:rPr>
              <w:t xml:space="preserve">3,346 </w:t>
            </w:r>
            <w:r w:rsidRPr="00BC574F">
              <w:rPr>
                <w:rFonts w:ascii="Arial" w:hAnsi="Arial" w:cs="Arial"/>
                <w:bCs/>
                <w:color w:val="000000" w:themeColor="text1"/>
                <w:sz w:val="24"/>
                <w:szCs w:val="24"/>
              </w:rPr>
              <w:t>families</w:t>
            </w:r>
            <w:r>
              <w:rPr>
                <w:rFonts w:ascii="Arial" w:hAnsi="Arial" w:cs="Arial"/>
                <w:bCs/>
                <w:color w:val="000000" w:themeColor="text1"/>
                <w:sz w:val="24"/>
                <w:szCs w:val="24"/>
              </w:rPr>
              <w:t xml:space="preserve"> eligible for Free School Meals</w:t>
            </w:r>
            <w:r w:rsidRPr="00BC574F">
              <w:rPr>
                <w:rFonts w:ascii="Arial" w:hAnsi="Arial" w:cs="Arial"/>
                <w:bCs/>
                <w:color w:val="000000" w:themeColor="text1"/>
                <w:sz w:val="24"/>
                <w:szCs w:val="24"/>
              </w:rPr>
              <w:t xml:space="preserve"> to fun sporting, creative and cooking activities, alongside providing nutritious lunche</w:t>
            </w:r>
            <w:r>
              <w:rPr>
                <w:rFonts w:ascii="Arial" w:hAnsi="Arial" w:cs="Arial"/>
                <w:bCs/>
                <w:color w:val="000000" w:themeColor="text1"/>
                <w:sz w:val="24"/>
                <w:szCs w:val="24"/>
              </w:rPr>
              <w:t>s</w:t>
            </w:r>
            <w:r w:rsidRPr="00BC574F">
              <w:rPr>
                <w:rFonts w:ascii="Arial" w:hAnsi="Arial" w:cs="Arial"/>
                <w:bCs/>
                <w:color w:val="000000" w:themeColor="text1"/>
                <w:sz w:val="24"/>
                <w:szCs w:val="24"/>
              </w:rPr>
              <w:t>.</w:t>
            </w:r>
            <w:r>
              <w:rPr>
                <w:rFonts w:ascii="Arial" w:hAnsi="Arial" w:cs="Arial"/>
                <w:bCs/>
                <w:color w:val="000000" w:themeColor="text1"/>
                <w:sz w:val="24"/>
                <w:szCs w:val="24"/>
              </w:rPr>
              <w:t xml:space="preserve">  A booklet was sent directly to </w:t>
            </w:r>
            <w:r w:rsidRPr="007A61EC">
              <w:rPr>
                <w:rFonts w:ascii="Arial" w:hAnsi="Arial" w:cs="Arial"/>
                <w:bCs/>
                <w:color w:val="000000" w:themeColor="text1"/>
                <w:sz w:val="24"/>
                <w:szCs w:val="24"/>
              </w:rPr>
              <w:t>families</w:t>
            </w:r>
            <w:r>
              <w:rPr>
                <w:rFonts w:ascii="Arial" w:hAnsi="Arial" w:cs="Arial"/>
                <w:bCs/>
                <w:color w:val="000000" w:themeColor="text1"/>
                <w:sz w:val="24"/>
                <w:szCs w:val="24"/>
              </w:rPr>
              <w:t xml:space="preserve"> and added to the council page </w:t>
            </w:r>
            <w:hyperlink r:id="rId23" w:history="1">
              <w:r w:rsidRPr="00285F83">
                <w:rPr>
                  <w:rStyle w:val="Hyperlink"/>
                  <w:rFonts w:ascii="Arial" w:hAnsi="Arial" w:cs="Arial"/>
                  <w:bCs/>
                  <w:sz w:val="24"/>
                  <w:szCs w:val="24"/>
                </w:rPr>
                <w:t>https://www.bury.gov.uk/holiday-activities</w:t>
              </w:r>
            </w:hyperlink>
            <w:r>
              <w:rPr>
                <w:rFonts w:ascii="Arial" w:hAnsi="Arial" w:cs="Arial"/>
                <w:bCs/>
                <w:color w:val="000000" w:themeColor="text1"/>
                <w:sz w:val="24"/>
                <w:szCs w:val="24"/>
              </w:rPr>
              <w:t xml:space="preserve">.  Thanks to multiple </w:t>
            </w:r>
            <w:r w:rsidRPr="00BC574F">
              <w:rPr>
                <w:rFonts w:ascii="Arial" w:hAnsi="Arial" w:cs="Arial"/>
                <w:bCs/>
                <w:color w:val="000000" w:themeColor="text1"/>
                <w:sz w:val="24"/>
                <w:szCs w:val="24"/>
              </w:rPr>
              <w:t xml:space="preserve">communications </w:t>
            </w:r>
            <w:r>
              <w:rPr>
                <w:rFonts w:ascii="Arial" w:hAnsi="Arial" w:cs="Arial"/>
                <w:bCs/>
                <w:color w:val="000000" w:themeColor="text1"/>
                <w:sz w:val="24"/>
                <w:szCs w:val="24"/>
              </w:rPr>
              <w:t xml:space="preserve">via the </w:t>
            </w:r>
            <w:r w:rsidRPr="00BC574F">
              <w:rPr>
                <w:rFonts w:ascii="Arial" w:hAnsi="Arial" w:cs="Arial"/>
                <w:bCs/>
                <w:color w:val="000000" w:themeColor="text1"/>
                <w:sz w:val="24"/>
                <w:szCs w:val="24"/>
              </w:rPr>
              <w:t>food banks/pantries</w:t>
            </w:r>
            <w:r>
              <w:rPr>
                <w:rFonts w:ascii="Arial" w:hAnsi="Arial" w:cs="Arial"/>
                <w:bCs/>
                <w:color w:val="000000" w:themeColor="text1"/>
                <w:sz w:val="24"/>
                <w:szCs w:val="24"/>
              </w:rPr>
              <w:t xml:space="preserve">/community centres/hubs activities were fully booked. </w:t>
            </w:r>
          </w:p>
          <w:p w14:paraId="24DEF201" w14:textId="04E88FA7" w:rsidR="00ED25EE" w:rsidRPr="002D4EFC" w:rsidRDefault="00ED25EE" w:rsidP="002D4EFC">
            <w:pPr>
              <w:rPr>
                <w:rStyle w:val="Hyperlink"/>
                <w:rFonts w:ascii="Arial" w:hAnsi="Arial" w:cs="Arial"/>
                <w:bCs/>
                <w:color w:val="000000" w:themeColor="text1"/>
                <w:sz w:val="24"/>
                <w:szCs w:val="24"/>
                <w:u w:val="none"/>
              </w:rPr>
            </w:pPr>
          </w:p>
          <w:p w14:paraId="3D7DEE17" w14:textId="467BDDCC" w:rsidR="00ED25EE" w:rsidRDefault="00ED25EE" w:rsidP="00BC574F">
            <w:pPr>
              <w:rPr>
                <w:rStyle w:val="Hyperlink"/>
                <w:rFonts w:ascii="Arial" w:hAnsi="Arial" w:cs="Arial"/>
                <w:bCs/>
                <w:color w:val="000000" w:themeColor="text1"/>
                <w:sz w:val="24"/>
                <w:szCs w:val="24"/>
                <w:u w:val="none"/>
              </w:rPr>
            </w:pPr>
            <w:r w:rsidRPr="00BC574F">
              <w:rPr>
                <w:rStyle w:val="Hyperlink"/>
                <w:rFonts w:ascii="Arial" w:hAnsi="Arial" w:cs="Arial"/>
                <w:bCs/>
                <w:color w:val="000000" w:themeColor="text1"/>
                <w:sz w:val="24"/>
                <w:szCs w:val="24"/>
                <w:u w:val="none"/>
              </w:rPr>
              <w:t>Bury Art Museum developed the Home</w:t>
            </w:r>
            <w:r>
              <w:rPr>
                <w:rStyle w:val="Hyperlink"/>
                <w:rFonts w:ascii="Arial" w:hAnsi="Arial" w:cs="Arial"/>
                <w:bCs/>
                <w:color w:val="000000" w:themeColor="text1"/>
                <w:sz w:val="24"/>
                <w:szCs w:val="24"/>
                <w:u w:val="none"/>
              </w:rPr>
              <w:t>g</w:t>
            </w:r>
            <w:r w:rsidRPr="00BC574F">
              <w:rPr>
                <w:rStyle w:val="Hyperlink"/>
                <w:rFonts w:ascii="Arial" w:hAnsi="Arial" w:cs="Arial"/>
                <w:bCs/>
                <w:color w:val="000000" w:themeColor="text1"/>
                <w:sz w:val="24"/>
                <w:szCs w:val="24"/>
                <w:u w:val="none"/>
              </w:rPr>
              <w:t xml:space="preserve">rown Bury Project, aiming to connect people, reduce social isolation and promote healthy living. </w:t>
            </w:r>
            <w:r>
              <w:rPr>
                <w:rStyle w:val="Hyperlink"/>
                <w:rFonts w:ascii="Arial" w:hAnsi="Arial" w:cs="Arial"/>
                <w:bCs/>
                <w:color w:val="000000" w:themeColor="text1"/>
                <w:sz w:val="24"/>
                <w:szCs w:val="24"/>
                <w:u w:val="none"/>
              </w:rPr>
              <w:t xml:space="preserve"> </w:t>
            </w:r>
            <w:r w:rsidRPr="00BC574F">
              <w:rPr>
                <w:rStyle w:val="Hyperlink"/>
                <w:rFonts w:ascii="Arial" w:hAnsi="Arial" w:cs="Arial"/>
                <w:bCs/>
                <w:color w:val="000000" w:themeColor="text1"/>
                <w:sz w:val="24"/>
                <w:szCs w:val="24"/>
                <w:u w:val="none"/>
              </w:rPr>
              <w:t>Alongside a food</w:t>
            </w:r>
            <w:r>
              <w:rPr>
                <w:rStyle w:val="Hyperlink"/>
                <w:rFonts w:ascii="Arial" w:hAnsi="Arial" w:cs="Arial"/>
                <w:bCs/>
                <w:color w:val="000000" w:themeColor="text1"/>
                <w:sz w:val="24"/>
                <w:szCs w:val="24"/>
                <w:u w:val="none"/>
              </w:rPr>
              <w:t>-</w:t>
            </w:r>
            <w:r w:rsidRPr="00BC574F">
              <w:rPr>
                <w:rStyle w:val="Hyperlink"/>
                <w:rFonts w:ascii="Arial" w:hAnsi="Arial" w:cs="Arial"/>
                <w:bCs/>
                <w:color w:val="000000" w:themeColor="text1"/>
                <w:sz w:val="24"/>
                <w:szCs w:val="24"/>
                <w:u w:val="none"/>
              </w:rPr>
              <w:t xml:space="preserve">focussed </w:t>
            </w:r>
            <w:r>
              <w:rPr>
                <w:rStyle w:val="Hyperlink"/>
                <w:rFonts w:ascii="Arial" w:hAnsi="Arial" w:cs="Arial"/>
                <w:bCs/>
                <w:color w:val="000000" w:themeColor="text1"/>
                <w:sz w:val="24"/>
                <w:szCs w:val="24"/>
                <w:u w:val="none"/>
              </w:rPr>
              <w:t xml:space="preserve">art </w:t>
            </w:r>
            <w:r w:rsidRPr="00BC574F">
              <w:rPr>
                <w:rStyle w:val="Hyperlink"/>
                <w:rFonts w:ascii="Arial" w:hAnsi="Arial" w:cs="Arial"/>
                <w:bCs/>
                <w:color w:val="000000" w:themeColor="text1"/>
                <w:sz w:val="24"/>
                <w:szCs w:val="24"/>
                <w:u w:val="none"/>
              </w:rPr>
              <w:t>exhibitio</w:t>
            </w:r>
            <w:r>
              <w:rPr>
                <w:rStyle w:val="Hyperlink"/>
                <w:rFonts w:ascii="Arial" w:hAnsi="Arial" w:cs="Arial"/>
                <w:bCs/>
                <w:color w:val="000000" w:themeColor="text1"/>
                <w:sz w:val="24"/>
                <w:szCs w:val="24"/>
                <w:u w:val="none"/>
              </w:rPr>
              <w:t>n (7449 visitors)</w:t>
            </w:r>
            <w:r w:rsidRPr="00BC574F">
              <w:rPr>
                <w:rStyle w:val="Hyperlink"/>
                <w:rFonts w:ascii="Arial" w:hAnsi="Arial" w:cs="Arial"/>
                <w:bCs/>
                <w:color w:val="000000" w:themeColor="text1"/>
                <w:sz w:val="24"/>
                <w:szCs w:val="24"/>
                <w:u w:val="none"/>
              </w:rPr>
              <w:t xml:space="preserve">, a range of events and activities </w:t>
            </w:r>
            <w:r>
              <w:rPr>
                <w:rStyle w:val="Hyperlink"/>
                <w:rFonts w:ascii="Arial" w:hAnsi="Arial" w:cs="Arial"/>
                <w:bCs/>
                <w:color w:val="000000" w:themeColor="text1"/>
                <w:sz w:val="24"/>
                <w:szCs w:val="24"/>
                <w:u w:val="none"/>
              </w:rPr>
              <w:t>were</w:t>
            </w:r>
            <w:r w:rsidRPr="00BC574F">
              <w:rPr>
                <w:rStyle w:val="Hyperlink"/>
                <w:rFonts w:ascii="Arial" w:hAnsi="Arial" w:cs="Arial"/>
                <w:bCs/>
                <w:color w:val="000000" w:themeColor="text1"/>
                <w:sz w:val="24"/>
                <w:szCs w:val="24"/>
                <w:u w:val="none"/>
              </w:rPr>
              <w:t xml:space="preserve"> accessible.  These included online cookery classes, windowsill gardening, </w:t>
            </w:r>
            <w:r>
              <w:rPr>
                <w:rStyle w:val="Hyperlink"/>
                <w:rFonts w:ascii="Arial" w:hAnsi="Arial" w:cs="Arial"/>
                <w:bCs/>
                <w:color w:val="000000" w:themeColor="text1"/>
                <w:sz w:val="24"/>
                <w:szCs w:val="24"/>
                <w:u w:val="none"/>
              </w:rPr>
              <w:t xml:space="preserve">a book of </w:t>
            </w:r>
            <w:r w:rsidRPr="00BC574F">
              <w:rPr>
                <w:rStyle w:val="Hyperlink"/>
                <w:rFonts w:ascii="Arial" w:hAnsi="Arial" w:cs="Arial"/>
                <w:bCs/>
                <w:color w:val="000000" w:themeColor="text1"/>
                <w:sz w:val="24"/>
                <w:szCs w:val="24"/>
                <w:u w:val="none"/>
              </w:rPr>
              <w:t>recipes from participants, and free eating events</w:t>
            </w:r>
            <w:r>
              <w:rPr>
                <w:rStyle w:val="Hyperlink"/>
                <w:rFonts w:ascii="Arial" w:hAnsi="Arial" w:cs="Arial"/>
                <w:bCs/>
                <w:color w:val="000000" w:themeColor="text1"/>
                <w:sz w:val="24"/>
                <w:szCs w:val="24"/>
                <w:u w:val="none"/>
              </w:rPr>
              <w:t xml:space="preserve"> (69 individuals)</w:t>
            </w:r>
            <w:r w:rsidRPr="00BC574F">
              <w:rPr>
                <w:rStyle w:val="Hyperlink"/>
                <w:rFonts w:ascii="Arial" w:hAnsi="Arial" w:cs="Arial"/>
                <w:bCs/>
                <w:color w:val="000000" w:themeColor="text1"/>
                <w:sz w:val="24"/>
                <w:szCs w:val="24"/>
                <w:u w:val="none"/>
              </w:rPr>
              <w:t xml:space="preserve"> celebrating diverse communities, held at the gallery</w:t>
            </w:r>
            <w:r>
              <w:rPr>
                <w:rStyle w:val="Hyperlink"/>
                <w:rFonts w:ascii="Arial" w:hAnsi="Arial" w:cs="Arial"/>
                <w:bCs/>
                <w:color w:val="000000" w:themeColor="text1"/>
                <w:sz w:val="24"/>
                <w:szCs w:val="24"/>
                <w:u w:val="none"/>
              </w:rPr>
              <w:t xml:space="preserve"> </w:t>
            </w:r>
            <w:hyperlink r:id="rId24" w:history="1">
              <w:r w:rsidRPr="00232BC6">
                <w:rPr>
                  <w:rStyle w:val="Hyperlink"/>
                  <w:rFonts w:ascii="Arial" w:hAnsi="Arial" w:cs="Arial"/>
                  <w:bCs/>
                  <w:sz w:val="24"/>
                  <w:szCs w:val="24"/>
                </w:rPr>
                <w:t>https://buryartmuseum.co.uk/HomeGrown-Bury</w:t>
              </w:r>
            </w:hyperlink>
            <w:r>
              <w:rPr>
                <w:rStyle w:val="Hyperlink"/>
                <w:rFonts w:ascii="Arial" w:hAnsi="Arial" w:cs="Arial"/>
                <w:bCs/>
                <w:color w:val="000000" w:themeColor="text1"/>
                <w:sz w:val="24"/>
                <w:szCs w:val="24"/>
                <w:u w:val="none"/>
              </w:rPr>
              <w:t>.</w:t>
            </w:r>
          </w:p>
          <w:p w14:paraId="0AD7F23B" w14:textId="4B76FF51" w:rsidR="00ED25EE" w:rsidRPr="00BC574F" w:rsidRDefault="00ED25EE" w:rsidP="00BC574F">
            <w:pPr>
              <w:rPr>
                <w:rFonts w:ascii="Arial" w:hAnsi="Arial" w:cs="Arial"/>
                <w:bCs/>
                <w:color w:val="000000" w:themeColor="text1"/>
                <w:sz w:val="24"/>
                <w:szCs w:val="24"/>
              </w:rPr>
            </w:pPr>
          </w:p>
          <w:p w14:paraId="2E5C169A" w14:textId="030A18ED" w:rsidR="00ED25EE" w:rsidRPr="00346FE7" w:rsidRDefault="00ED25EE" w:rsidP="003F3488">
            <w:pPr>
              <w:rPr>
                <w:rFonts w:ascii="Arial" w:hAnsi="Arial" w:cs="Arial"/>
                <w:bCs/>
                <w:i/>
                <w:iCs/>
                <w:color w:val="000000" w:themeColor="text1"/>
                <w:sz w:val="24"/>
                <w:szCs w:val="24"/>
              </w:rPr>
            </w:pPr>
            <w:r w:rsidRPr="00346FE7">
              <w:rPr>
                <w:rFonts w:ascii="Arial" w:hAnsi="Arial" w:cs="Arial"/>
                <w:bCs/>
                <w:i/>
                <w:iCs/>
                <w:color w:val="000000" w:themeColor="text1"/>
                <w:sz w:val="24"/>
                <w:szCs w:val="24"/>
              </w:rPr>
              <w:t>Promotion of the opportunities to all</w:t>
            </w:r>
          </w:p>
          <w:p w14:paraId="1DDBE39F" w14:textId="77777777" w:rsidR="00ED25EE" w:rsidRDefault="00ED25EE" w:rsidP="003F3488">
            <w:pPr>
              <w:rPr>
                <w:rFonts w:ascii="Arial" w:hAnsi="Arial" w:cs="Arial"/>
                <w:bCs/>
                <w:color w:val="000000" w:themeColor="text1"/>
                <w:sz w:val="24"/>
                <w:szCs w:val="24"/>
              </w:rPr>
            </w:pPr>
          </w:p>
          <w:p w14:paraId="53C1519B" w14:textId="4243F5E3" w:rsidR="00ED25EE" w:rsidRPr="00BC574F" w:rsidRDefault="00ED25EE" w:rsidP="00BC574F">
            <w:pPr>
              <w:rPr>
                <w:rFonts w:ascii="Arial" w:hAnsi="Arial" w:cs="Arial"/>
                <w:bCs/>
                <w:color w:val="000000" w:themeColor="text1"/>
                <w:sz w:val="24"/>
                <w:szCs w:val="24"/>
              </w:rPr>
            </w:pPr>
            <w:proofErr w:type="gramStart"/>
            <w:r w:rsidRPr="00BC574F">
              <w:rPr>
                <w:rFonts w:ascii="Arial" w:hAnsi="Arial" w:cs="Arial"/>
                <w:bCs/>
                <w:color w:val="000000" w:themeColor="text1"/>
                <w:sz w:val="24"/>
                <w:szCs w:val="24"/>
              </w:rPr>
              <w:t>All of</w:t>
            </w:r>
            <w:proofErr w:type="gramEnd"/>
            <w:r w:rsidRPr="00BC574F">
              <w:rPr>
                <w:rFonts w:ascii="Arial" w:hAnsi="Arial" w:cs="Arial"/>
                <w:bCs/>
                <w:color w:val="000000" w:themeColor="text1"/>
                <w:sz w:val="24"/>
                <w:szCs w:val="24"/>
              </w:rPr>
              <w:t xml:space="preserve"> the</w:t>
            </w:r>
            <w:r>
              <w:rPr>
                <w:rFonts w:ascii="Arial" w:hAnsi="Arial" w:cs="Arial"/>
                <w:bCs/>
                <w:color w:val="000000" w:themeColor="text1"/>
                <w:sz w:val="24"/>
                <w:szCs w:val="24"/>
              </w:rPr>
              <w:t>se</w:t>
            </w:r>
            <w:r w:rsidRPr="00BC574F">
              <w:rPr>
                <w:rFonts w:ascii="Arial" w:hAnsi="Arial" w:cs="Arial"/>
                <w:bCs/>
                <w:color w:val="000000" w:themeColor="text1"/>
                <w:sz w:val="24"/>
                <w:szCs w:val="24"/>
              </w:rPr>
              <w:t xml:space="preserve"> activities were developed locally, responding to and engaging with </w:t>
            </w:r>
            <w:r>
              <w:rPr>
                <w:rFonts w:ascii="Arial" w:hAnsi="Arial" w:cs="Arial"/>
                <w:bCs/>
                <w:color w:val="000000" w:themeColor="text1"/>
                <w:sz w:val="24"/>
                <w:szCs w:val="24"/>
              </w:rPr>
              <w:t xml:space="preserve">grass root </w:t>
            </w:r>
            <w:r w:rsidRPr="00BC574F">
              <w:rPr>
                <w:rFonts w:ascii="Arial" w:hAnsi="Arial" w:cs="Arial"/>
                <w:bCs/>
                <w:color w:val="000000" w:themeColor="text1"/>
                <w:sz w:val="24"/>
                <w:szCs w:val="24"/>
              </w:rPr>
              <w:t xml:space="preserve">community need.  </w:t>
            </w:r>
            <w:r>
              <w:rPr>
                <w:rFonts w:ascii="Arial" w:hAnsi="Arial" w:cs="Arial"/>
                <w:bCs/>
                <w:color w:val="000000" w:themeColor="text1"/>
                <w:sz w:val="24"/>
                <w:szCs w:val="24"/>
              </w:rPr>
              <w:t>S</w:t>
            </w:r>
            <w:r w:rsidRPr="00BC574F">
              <w:rPr>
                <w:rFonts w:ascii="Arial" w:hAnsi="Arial" w:cs="Arial"/>
                <w:bCs/>
                <w:color w:val="000000" w:themeColor="text1"/>
                <w:sz w:val="24"/>
                <w:szCs w:val="24"/>
              </w:rPr>
              <w:t>haring these opportunities across the Food Partnership</w:t>
            </w:r>
            <w:r>
              <w:rPr>
                <w:rFonts w:ascii="Arial" w:hAnsi="Arial" w:cs="Arial"/>
                <w:bCs/>
                <w:color w:val="000000" w:themeColor="text1"/>
                <w:sz w:val="24"/>
                <w:szCs w:val="24"/>
              </w:rPr>
              <w:t xml:space="preserve">, Council </w:t>
            </w:r>
            <w:r w:rsidRPr="0086451E">
              <w:rPr>
                <w:rFonts w:ascii="Arial" w:hAnsi="Arial" w:cs="Arial"/>
                <w:bCs/>
                <w:color w:val="000000" w:themeColor="text1"/>
                <w:sz w:val="24"/>
                <w:szCs w:val="24"/>
              </w:rPr>
              <w:t xml:space="preserve">Community Hubs, </w:t>
            </w:r>
            <w:r>
              <w:rPr>
                <w:rFonts w:ascii="Arial" w:hAnsi="Arial" w:cs="Arial"/>
                <w:bCs/>
                <w:color w:val="000000" w:themeColor="text1"/>
                <w:sz w:val="24"/>
                <w:szCs w:val="24"/>
              </w:rPr>
              <w:t xml:space="preserve">and </w:t>
            </w:r>
            <w:r w:rsidRPr="0086451E">
              <w:rPr>
                <w:rFonts w:ascii="Arial" w:hAnsi="Arial" w:cs="Arial"/>
                <w:bCs/>
                <w:color w:val="000000" w:themeColor="text1"/>
                <w:sz w:val="24"/>
                <w:szCs w:val="24"/>
              </w:rPr>
              <w:t>B</w:t>
            </w:r>
            <w:r>
              <w:rPr>
                <w:rFonts w:ascii="Arial" w:hAnsi="Arial" w:cs="Arial"/>
                <w:bCs/>
                <w:color w:val="000000" w:themeColor="text1"/>
                <w:sz w:val="24"/>
                <w:szCs w:val="24"/>
              </w:rPr>
              <w:t>ury Community Support Network</w:t>
            </w:r>
            <w:r w:rsidRPr="0086451E">
              <w:rPr>
                <w:rFonts w:ascii="Arial" w:hAnsi="Arial" w:cs="Arial"/>
                <w:bCs/>
                <w:color w:val="000000" w:themeColor="text1"/>
                <w:sz w:val="24"/>
                <w:szCs w:val="24"/>
              </w:rPr>
              <w:t xml:space="preserve"> </w:t>
            </w:r>
            <w:r>
              <w:rPr>
                <w:rFonts w:ascii="Arial" w:hAnsi="Arial" w:cs="Arial"/>
                <w:bCs/>
                <w:color w:val="000000" w:themeColor="text1"/>
                <w:sz w:val="24"/>
                <w:szCs w:val="24"/>
              </w:rPr>
              <w:t xml:space="preserve">(including </w:t>
            </w:r>
            <w:r w:rsidRPr="0086451E">
              <w:rPr>
                <w:rFonts w:ascii="Arial" w:hAnsi="Arial" w:cs="Arial"/>
                <w:bCs/>
                <w:color w:val="000000" w:themeColor="text1"/>
                <w:sz w:val="24"/>
                <w:szCs w:val="24"/>
              </w:rPr>
              <w:t xml:space="preserve">Bury Asian Women’s </w:t>
            </w:r>
            <w:r>
              <w:rPr>
                <w:rFonts w:ascii="Arial" w:hAnsi="Arial" w:cs="Arial"/>
                <w:bCs/>
                <w:color w:val="000000" w:themeColor="text1"/>
                <w:sz w:val="24"/>
                <w:szCs w:val="24"/>
              </w:rPr>
              <w:t>C</w:t>
            </w:r>
            <w:r w:rsidRPr="0086451E">
              <w:rPr>
                <w:rFonts w:ascii="Arial" w:hAnsi="Arial" w:cs="Arial"/>
                <w:bCs/>
                <w:color w:val="000000" w:themeColor="text1"/>
                <w:sz w:val="24"/>
                <w:szCs w:val="24"/>
              </w:rPr>
              <w:t>entre, A</w:t>
            </w:r>
            <w:r>
              <w:rPr>
                <w:rFonts w:ascii="Arial" w:hAnsi="Arial" w:cs="Arial"/>
                <w:bCs/>
                <w:color w:val="000000" w:themeColor="text1"/>
                <w:sz w:val="24"/>
                <w:szCs w:val="24"/>
              </w:rPr>
              <w:t>frican and Caribbean Women’s Centre</w:t>
            </w:r>
            <w:r w:rsidRPr="0086451E">
              <w:rPr>
                <w:rFonts w:ascii="Arial" w:hAnsi="Arial" w:cs="Arial"/>
                <w:bCs/>
                <w:color w:val="000000" w:themeColor="text1"/>
                <w:sz w:val="24"/>
                <w:szCs w:val="24"/>
              </w:rPr>
              <w:t xml:space="preserve">, </w:t>
            </w:r>
            <w:r>
              <w:rPr>
                <w:rFonts w:ascii="Arial" w:hAnsi="Arial" w:cs="Arial"/>
                <w:bCs/>
                <w:color w:val="000000" w:themeColor="text1"/>
                <w:sz w:val="24"/>
                <w:szCs w:val="24"/>
              </w:rPr>
              <w:t>Manna House</w:t>
            </w:r>
            <w:r w:rsidRPr="00AE0FC9">
              <w:rPr>
                <w:rFonts w:ascii="Arial" w:hAnsi="Arial" w:cs="Arial"/>
                <w:bCs/>
                <w:color w:val="000000" w:themeColor="text1"/>
                <w:sz w:val="24"/>
                <w:szCs w:val="24"/>
              </w:rPr>
              <w:t xml:space="preserve"> </w:t>
            </w:r>
            <w:r>
              <w:rPr>
                <w:rFonts w:ascii="Arial" w:hAnsi="Arial" w:cs="Arial"/>
                <w:bCs/>
                <w:color w:val="000000" w:themeColor="text1"/>
                <w:sz w:val="24"/>
                <w:szCs w:val="24"/>
              </w:rPr>
              <w:t>homeless support)</w:t>
            </w:r>
            <w:r w:rsidRPr="00AE0FC9">
              <w:rPr>
                <w:rFonts w:ascii="Arial" w:hAnsi="Arial" w:cs="Arial"/>
                <w:bCs/>
                <w:color w:val="000000" w:themeColor="text1"/>
                <w:sz w:val="24"/>
                <w:szCs w:val="24"/>
              </w:rPr>
              <w:t>,</w:t>
            </w:r>
            <w:r w:rsidRPr="00AE0FC9">
              <w:rPr>
                <w:rFonts w:ascii="Arial" w:hAnsi="Arial" w:cs="Arial"/>
                <w:sz w:val="24"/>
                <w:szCs w:val="24"/>
              </w:rPr>
              <w:t xml:space="preserve"> </w:t>
            </w:r>
            <w:r w:rsidRPr="00AE0FC9">
              <w:rPr>
                <w:rFonts w:ascii="Arial" w:hAnsi="Arial" w:cs="Arial"/>
                <w:bCs/>
                <w:color w:val="000000" w:themeColor="text1"/>
                <w:sz w:val="24"/>
                <w:szCs w:val="24"/>
              </w:rPr>
              <w:t>has promot</w:t>
            </w:r>
            <w:r>
              <w:rPr>
                <w:rFonts w:ascii="Arial" w:hAnsi="Arial" w:cs="Arial"/>
                <w:bCs/>
                <w:color w:val="000000" w:themeColor="text1"/>
                <w:sz w:val="24"/>
                <w:szCs w:val="24"/>
              </w:rPr>
              <w:t>ed</w:t>
            </w:r>
            <w:r w:rsidRPr="00AE0FC9">
              <w:rPr>
                <w:rFonts w:ascii="Arial" w:hAnsi="Arial" w:cs="Arial"/>
                <w:bCs/>
                <w:color w:val="000000" w:themeColor="text1"/>
                <w:sz w:val="24"/>
                <w:szCs w:val="24"/>
              </w:rPr>
              <w:t xml:space="preserve"> these activities to a wider </w:t>
            </w:r>
            <w:r>
              <w:rPr>
                <w:rFonts w:ascii="Arial" w:hAnsi="Arial" w:cs="Arial"/>
                <w:bCs/>
                <w:color w:val="000000" w:themeColor="text1"/>
                <w:sz w:val="24"/>
                <w:szCs w:val="24"/>
              </w:rPr>
              <w:t>cohort</w:t>
            </w:r>
            <w:r w:rsidRPr="00AE0FC9">
              <w:rPr>
                <w:rFonts w:ascii="Arial" w:hAnsi="Arial" w:cs="Arial"/>
                <w:bCs/>
                <w:color w:val="000000" w:themeColor="text1"/>
                <w:sz w:val="24"/>
                <w:szCs w:val="24"/>
              </w:rPr>
              <w:t>.</w:t>
            </w:r>
            <w:r>
              <w:rPr>
                <w:rFonts w:ascii="Arial" w:hAnsi="Arial" w:cs="Arial"/>
                <w:bCs/>
                <w:color w:val="000000" w:themeColor="text1"/>
                <w:sz w:val="24"/>
                <w:szCs w:val="24"/>
              </w:rPr>
              <w:t xml:space="preserve">  </w:t>
            </w:r>
            <w:r>
              <w:rPr>
                <w:rFonts w:ascii="Arial" w:hAnsi="Arial" w:cs="Arial"/>
                <w:bCs/>
                <w:sz w:val="24"/>
                <w:szCs w:val="24"/>
              </w:rPr>
              <w:t xml:space="preserve">Local press regularly cover key activities and events, such as </w:t>
            </w:r>
            <w:hyperlink r:id="rId25" w:history="1">
              <w:r w:rsidRPr="004555D1">
                <w:rPr>
                  <w:rStyle w:val="Hyperlink"/>
                  <w:rFonts w:ascii="Arial" w:hAnsi="Arial" w:cs="Arial"/>
                  <w:bCs/>
                  <w:sz w:val="24"/>
                  <w:szCs w:val="24"/>
                </w:rPr>
                <w:t>cooking demonstrations</w:t>
              </w:r>
            </w:hyperlink>
            <w:r>
              <w:rPr>
                <w:rFonts w:ascii="Arial" w:hAnsi="Arial" w:cs="Arial"/>
                <w:bCs/>
                <w:sz w:val="24"/>
                <w:szCs w:val="24"/>
              </w:rPr>
              <w:t>.</w:t>
            </w:r>
          </w:p>
          <w:p w14:paraId="59E6658A" w14:textId="024BCCE3" w:rsidR="00ED25EE" w:rsidRPr="00AE4E86" w:rsidRDefault="00ED25EE" w:rsidP="00AE4E86">
            <w:pPr>
              <w:rPr>
                <w:rFonts w:ascii="Arial" w:hAnsi="Arial" w:cs="Arial"/>
                <w:bCs/>
                <w:color w:val="000000" w:themeColor="text1"/>
                <w:sz w:val="24"/>
                <w:szCs w:val="24"/>
              </w:rPr>
            </w:pPr>
          </w:p>
          <w:p w14:paraId="604F0463" w14:textId="32654AAC" w:rsidR="00ED25EE" w:rsidRPr="00346FE7" w:rsidRDefault="00ED25EE" w:rsidP="00494C6D">
            <w:pPr>
              <w:rPr>
                <w:rFonts w:ascii="Arial" w:hAnsi="Arial" w:cs="Arial"/>
                <w:bCs/>
                <w:i/>
                <w:iCs/>
                <w:color w:val="000000" w:themeColor="text1"/>
                <w:sz w:val="24"/>
                <w:szCs w:val="24"/>
              </w:rPr>
            </w:pPr>
            <w:r w:rsidRPr="00346FE7">
              <w:rPr>
                <w:rFonts w:ascii="Arial" w:hAnsi="Arial" w:cs="Arial"/>
                <w:bCs/>
                <w:i/>
                <w:iCs/>
                <w:color w:val="000000" w:themeColor="text1"/>
                <w:sz w:val="24"/>
                <w:szCs w:val="24"/>
              </w:rPr>
              <w:t>Direct action/pledge support</w:t>
            </w:r>
          </w:p>
          <w:p w14:paraId="72EE78BB" w14:textId="77777777" w:rsidR="00ED25EE" w:rsidRPr="00346FE7" w:rsidRDefault="00ED25EE" w:rsidP="00494C6D">
            <w:pPr>
              <w:rPr>
                <w:rFonts w:ascii="Arial" w:hAnsi="Arial" w:cs="Arial"/>
                <w:bCs/>
                <w:i/>
                <w:iCs/>
                <w:color w:val="000000" w:themeColor="text1"/>
                <w:sz w:val="24"/>
                <w:szCs w:val="24"/>
              </w:rPr>
            </w:pPr>
          </w:p>
          <w:p w14:paraId="566702F5" w14:textId="26287076" w:rsidR="00ED25EE" w:rsidRPr="00BC574F" w:rsidRDefault="00ED25EE" w:rsidP="00BC574F">
            <w:pPr>
              <w:rPr>
                <w:rFonts w:ascii="Arial" w:hAnsi="Arial" w:cs="Arial"/>
                <w:bCs/>
                <w:color w:val="000000" w:themeColor="text1"/>
                <w:sz w:val="24"/>
                <w:szCs w:val="24"/>
              </w:rPr>
            </w:pPr>
            <w:r>
              <w:rPr>
                <w:rFonts w:ascii="Arial" w:hAnsi="Arial" w:cs="Arial"/>
                <w:bCs/>
                <w:color w:val="000000" w:themeColor="text1"/>
                <w:sz w:val="24"/>
                <w:szCs w:val="24"/>
              </w:rPr>
              <w:t>The</w:t>
            </w:r>
            <w:r w:rsidRPr="00BC574F">
              <w:rPr>
                <w:rFonts w:ascii="Arial" w:hAnsi="Arial" w:cs="Arial"/>
                <w:bCs/>
                <w:color w:val="000000" w:themeColor="text1"/>
                <w:sz w:val="24"/>
                <w:szCs w:val="24"/>
              </w:rPr>
              <w:t xml:space="preserve"> </w:t>
            </w:r>
            <w:hyperlink r:id="rId26" w:history="1">
              <w:r w:rsidRPr="00E9442D">
                <w:rPr>
                  <w:rStyle w:val="Hyperlink"/>
                  <w:rFonts w:ascii="Arial" w:hAnsi="Arial" w:cs="Arial"/>
                  <w:bCs/>
                  <w:sz w:val="24"/>
                  <w:szCs w:val="24"/>
                </w:rPr>
                <w:t>Bury Good Food Charter</w:t>
              </w:r>
            </w:hyperlink>
            <w:r w:rsidRPr="00BC574F">
              <w:rPr>
                <w:rFonts w:ascii="Arial" w:hAnsi="Arial" w:cs="Arial"/>
                <w:bCs/>
                <w:color w:val="000000" w:themeColor="text1"/>
                <w:sz w:val="24"/>
                <w:szCs w:val="24"/>
              </w:rPr>
              <w:t xml:space="preserve"> </w:t>
            </w:r>
            <w:r>
              <w:rPr>
                <w:rFonts w:ascii="Arial" w:hAnsi="Arial" w:cs="Arial"/>
                <w:bCs/>
                <w:color w:val="000000" w:themeColor="text1"/>
                <w:sz w:val="24"/>
                <w:szCs w:val="24"/>
              </w:rPr>
              <w:t>has been c</w:t>
            </w:r>
            <w:r w:rsidRPr="00BC574F">
              <w:rPr>
                <w:rFonts w:ascii="Arial" w:hAnsi="Arial" w:cs="Arial"/>
                <w:bCs/>
                <w:color w:val="000000" w:themeColor="text1"/>
                <w:sz w:val="24"/>
                <w:szCs w:val="24"/>
              </w:rPr>
              <w:t xml:space="preserve">ascaded via the </w:t>
            </w:r>
            <w:r>
              <w:rPr>
                <w:rFonts w:ascii="Arial" w:hAnsi="Arial" w:cs="Arial"/>
                <w:bCs/>
                <w:color w:val="000000" w:themeColor="text1"/>
                <w:sz w:val="24"/>
                <w:szCs w:val="24"/>
              </w:rPr>
              <w:t xml:space="preserve">whole </w:t>
            </w:r>
            <w:r w:rsidRPr="00BC574F">
              <w:rPr>
                <w:rFonts w:ascii="Arial" w:hAnsi="Arial" w:cs="Arial"/>
                <w:bCs/>
                <w:color w:val="000000" w:themeColor="text1"/>
                <w:sz w:val="24"/>
                <w:szCs w:val="24"/>
              </w:rPr>
              <w:t>partnership as a communication tool to raise awareness</w:t>
            </w:r>
            <w:r>
              <w:rPr>
                <w:rFonts w:ascii="Arial" w:hAnsi="Arial" w:cs="Arial"/>
                <w:bCs/>
                <w:color w:val="000000" w:themeColor="text1"/>
                <w:sz w:val="24"/>
                <w:szCs w:val="24"/>
              </w:rPr>
              <w:t xml:space="preserve">, </w:t>
            </w:r>
            <w:r w:rsidRPr="00BC574F">
              <w:rPr>
                <w:rFonts w:ascii="Arial" w:hAnsi="Arial" w:cs="Arial"/>
                <w:bCs/>
                <w:color w:val="000000" w:themeColor="text1"/>
                <w:sz w:val="24"/>
                <w:szCs w:val="24"/>
              </w:rPr>
              <w:t xml:space="preserve">via local food businesses taking part in the Healthier </w:t>
            </w:r>
            <w:r>
              <w:rPr>
                <w:rFonts w:ascii="Arial" w:hAnsi="Arial" w:cs="Arial"/>
                <w:bCs/>
                <w:color w:val="000000" w:themeColor="text1"/>
                <w:sz w:val="24"/>
                <w:szCs w:val="24"/>
              </w:rPr>
              <w:t xml:space="preserve">and Sustainable </w:t>
            </w:r>
            <w:r w:rsidRPr="00BC574F">
              <w:rPr>
                <w:rFonts w:ascii="Arial" w:hAnsi="Arial" w:cs="Arial"/>
                <w:bCs/>
                <w:color w:val="000000" w:themeColor="text1"/>
                <w:sz w:val="24"/>
                <w:szCs w:val="24"/>
              </w:rPr>
              <w:t>Catering Award</w:t>
            </w:r>
            <w:r>
              <w:rPr>
                <w:rFonts w:ascii="Arial" w:hAnsi="Arial" w:cs="Arial"/>
                <w:bCs/>
                <w:color w:val="000000" w:themeColor="text1"/>
                <w:sz w:val="24"/>
                <w:szCs w:val="24"/>
              </w:rPr>
              <w:t>,</w:t>
            </w:r>
            <w:r w:rsidRPr="00BC574F">
              <w:rPr>
                <w:rFonts w:ascii="Arial" w:hAnsi="Arial" w:cs="Arial"/>
                <w:bCs/>
                <w:color w:val="000000" w:themeColor="text1"/>
                <w:sz w:val="24"/>
                <w:szCs w:val="24"/>
              </w:rPr>
              <w:t xml:space="preserve"> and referenced within the service spec of the LA schools meals </w:t>
            </w:r>
            <w:r>
              <w:rPr>
                <w:rFonts w:ascii="Arial" w:hAnsi="Arial" w:cs="Arial"/>
                <w:bCs/>
                <w:color w:val="000000" w:themeColor="text1"/>
                <w:sz w:val="24"/>
                <w:szCs w:val="24"/>
              </w:rPr>
              <w:t xml:space="preserve">catering </w:t>
            </w:r>
            <w:r w:rsidRPr="00BC574F">
              <w:rPr>
                <w:rFonts w:ascii="Arial" w:hAnsi="Arial" w:cs="Arial"/>
                <w:bCs/>
                <w:color w:val="000000" w:themeColor="text1"/>
                <w:sz w:val="24"/>
                <w:szCs w:val="24"/>
              </w:rPr>
              <w:t>service.</w:t>
            </w:r>
          </w:p>
          <w:p w14:paraId="7131B40C" w14:textId="73279E0D" w:rsidR="00ED25EE" w:rsidRPr="00721E6A" w:rsidRDefault="00ED25EE" w:rsidP="00721E6A">
            <w:pPr>
              <w:rPr>
                <w:rFonts w:ascii="Arial" w:hAnsi="Arial" w:cs="Arial"/>
                <w:bCs/>
                <w:color w:val="000000" w:themeColor="text1"/>
                <w:sz w:val="24"/>
                <w:szCs w:val="24"/>
              </w:rPr>
            </w:pPr>
            <w:r w:rsidRPr="00721E6A">
              <w:rPr>
                <w:rFonts w:ascii="Arial" w:hAnsi="Arial" w:cs="Arial"/>
                <w:bCs/>
                <w:color w:val="000000" w:themeColor="text1"/>
                <w:sz w:val="24"/>
                <w:szCs w:val="24"/>
              </w:rPr>
              <w:t xml:space="preserve"> </w:t>
            </w:r>
          </w:p>
          <w:p w14:paraId="4063B424" w14:textId="3979E22C" w:rsidR="00ED25EE" w:rsidRPr="00494C6D" w:rsidRDefault="00ED25EE" w:rsidP="00494C6D">
            <w:pPr>
              <w:rPr>
                <w:rFonts w:ascii="Arial" w:hAnsi="Arial" w:cs="Arial"/>
                <w:bCs/>
                <w:color w:val="000000" w:themeColor="text1"/>
                <w:sz w:val="24"/>
                <w:szCs w:val="24"/>
              </w:rPr>
            </w:pPr>
          </w:p>
        </w:tc>
      </w:tr>
      <w:tr w:rsidR="00040C77" w:rsidRPr="00303FE6" w14:paraId="42EEE30D" w14:textId="77777777" w:rsidTr="00ED25EE">
        <w:trPr>
          <w:trHeight w:val="499"/>
        </w:trPr>
        <w:tc>
          <w:tcPr>
            <w:tcW w:w="14443" w:type="dxa"/>
          </w:tcPr>
          <w:p w14:paraId="6BE7341F" w14:textId="77777777" w:rsidR="00040C77" w:rsidRPr="00303FE6" w:rsidRDefault="00040C77" w:rsidP="00D12CD2">
            <w:pPr>
              <w:pStyle w:val="ListParagraph"/>
              <w:numPr>
                <w:ilvl w:val="0"/>
                <w:numId w:val="21"/>
              </w:numPr>
              <w:spacing w:before="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lastRenderedPageBreak/>
              <w:t>Foster food citizenship and a local good food movement</w:t>
            </w:r>
          </w:p>
        </w:tc>
        <w:tc>
          <w:tcPr>
            <w:tcW w:w="950" w:type="dxa"/>
          </w:tcPr>
          <w:p w14:paraId="1FC77C0E" w14:textId="77777777" w:rsidR="00040C77" w:rsidRPr="00303FE6" w:rsidRDefault="00040C77" w:rsidP="00ED1A53">
            <w:pPr>
              <w:pStyle w:val="ListParagraph"/>
              <w:ind w:left="0"/>
              <w:jc w:val="both"/>
              <w:rPr>
                <w:rFonts w:ascii="Arial" w:hAnsi="Arial" w:cs="Arial"/>
                <w:color w:val="000000" w:themeColor="text1"/>
                <w:sz w:val="24"/>
                <w:szCs w:val="24"/>
              </w:rPr>
            </w:pPr>
          </w:p>
        </w:tc>
      </w:tr>
      <w:tr w:rsidR="00ED25EE" w:rsidRPr="00303FE6" w14:paraId="2705A9BC" w14:textId="77777777" w:rsidTr="00ED25EE">
        <w:trPr>
          <w:gridAfter w:val="1"/>
          <w:wAfter w:w="950" w:type="dxa"/>
        </w:trPr>
        <w:tc>
          <w:tcPr>
            <w:tcW w:w="14443" w:type="dxa"/>
          </w:tcPr>
          <w:p w14:paraId="3960609E" w14:textId="523859B0" w:rsidR="00ED25EE" w:rsidRPr="00346FE7" w:rsidRDefault="00ED25EE" w:rsidP="00863A5C">
            <w:pPr>
              <w:rPr>
                <w:rFonts w:ascii="Arial" w:hAnsi="Arial" w:cs="Arial"/>
                <w:i/>
                <w:iCs/>
                <w:color w:val="000000" w:themeColor="text1"/>
                <w:sz w:val="24"/>
                <w:szCs w:val="24"/>
              </w:rPr>
            </w:pPr>
            <w:r w:rsidRPr="00346FE7">
              <w:rPr>
                <w:rFonts w:ascii="Arial" w:hAnsi="Arial" w:cs="Arial"/>
                <w:i/>
                <w:iCs/>
                <w:color w:val="000000" w:themeColor="text1"/>
                <w:sz w:val="24"/>
                <w:szCs w:val="24"/>
              </w:rPr>
              <w:t>Networks</w:t>
            </w:r>
          </w:p>
          <w:p w14:paraId="56D595BE" w14:textId="77777777" w:rsidR="00ED25EE" w:rsidRPr="00863A5C" w:rsidRDefault="00ED25EE" w:rsidP="00863A5C">
            <w:pPr>
              <w:rPr>
                <w:rFonts w:ascii="Arial" w:hAnsi="Arial" w:cs="Arial"/>
                <w:color w:val="000000" w:themeColor="text1"/>
                <w:sz w:val="24"/>
                <w:szCs w:val="24"/>
              </w:rPr>
            </w:pPr>
          </w:p>
          <w:p w14:paraId="45B8CBCB" w14:textId="69E09114" w:rsidR="00ED25EE" w:rsidRPr="00BC574F" w:rsidRDefault="00ED25EE" w:rsidP="005D6F96">
            <w:pPr>
              <w:rPr>
                <w:rFonts w:ascii="Arial" w:hAnsi="Arial" w:cs="Arial"/>
                <w:color w:val="000000" w:themeColor="text1"/>
                <w:sz w:val="24"/>
                <w:szCs w:val="24"/>
              </w:rPr>
            </w:pPr>
            <w:r w:rsidRPr="00BC574F">
              <w:rPr>
                <w:rFonts w:ascii="Arial" w:hAnsi="Arial" w:cs="Arial"/>
                <w:color w:val="000000" w:themeColor="text1"/>
                <w:sz w:val="24"/>
                <w:szCs w:val="24"/>
              </w:rPr>
              <w:t xml:space="preserve">The Bury Food Partnership provides </w:t>
            </w:r>
            <w:r>
              <w:rPr>
                <w:rFonts w:ascii="Arial" w:hAnsi="Arial" w:cs="Arial"/>
                <w:color w:val="000000" w:themeColor="text1"/>
                <w:sz w:val="24"/>
                <w:szCs w:val="24"/>
              </w:rPr>
              <w:t>direct</w:t>
            </w:r>
            <w:r w:rsidRPr="00BC574F">
              <w:rPr>
                <w:rFonts w:ascii="Arial" w:hAnsi="Arial" w:cs="Arial"/>
                <w:color w:val="000000" w:themeColor="text1"/>
                <w:sz w:val="24"/>
                <w:szCs w:val="24"/>
              </w:rPr>
              <w:t xml:space="preserve"> opportunities to share inspiration, </w:t>
            </w:r>
            <w:proofErr w:type="gramStart"/>
            <w:r w:rsidRPr="00BC574F">
              <w:rPr>
                <w:rFonts w:ascii="Arial" w:hAnsi="Arial" w:cs="Arial"/>
                <w:color w:val="000000" w:themeColor="text1"/>
                <w:sz w:val="24"/>
                <w:szCs w:val="24"/>
              </w:rPr>
              <w:t>ideas</w:t>
            </w:r>
            <w:proofErr w:type="gramEnd"/>
            <w:r w:rsidRPr="00BC574F">
              <w:rPr>
                <w:rFonts w:ascii="Arial" w:hAnsi="Arial" w:cs="Arial"/>
                <w:color w:val="000000" w:themeColor="text1"/>
                <w:sz w:val="24"/>
                <w:szCs w:val="24"/>
              </w:rPr>
              <w:t xml:space="preserve"> and resources</w:t>
            </w:r>
            <w:r>
              <w:rPr>
                <w:rFonts w:ascii="Arial" w:hAnsi="Arial" w:cs="Arial"/>
                <w:color w:val="000000" w:themeColor="text1"/>
                <w:sz w:val="24"/>
                <w:szCs w:val="24"/>
              </w:rPr>
              <w:t xml:space="preserve">, working </w:t>
            </w:r>
            <w:r w:rsidRPr="00BC574F">
              <w:rPr>
                <w:rFonts w:ascii="Arial" w:hAnsi="Arial" w:cs="Arial"/>
                <w:color w:val="000000" w:themeColor="text1"/>
                <w:sz w:val="24"/>
                <w:szCs w:val="24"/>
              </w:rPr>
              <w:t xml:space="preserve">together on food initiatives. </w:t>
            </w:r>
            <w:r>
              <w:rPr>
                <w:rFonts w:ascii="Arial" w:hAnsi="Arial" w:cs="Arial"/>
                <w:color w:val="000000" w:themeColor="text1"/>
                <w:sz w:val="24"/>
                <w:szCs w:val="24"/>
              </w:rPr>
              <w:t xml:space="preserve"> </w:t>
            </w:r>
            <w:r w:rsidRPr="00BC574F">
              <w:rPr>
                <w:rFonts w:ascii="Arial" w:hAnsi="Arial" w:cs="Arial"/>
                <w:color w:val="000000" w:themeColor="text1"/>
                <w:sz w:val="24"/>
                <w:szCs w:val="24"/>
              </w:rPr>
              <w:t>All partners have contributed to the Bury Good Food Charter and use this tool</w:t>
            </w:r>
            <w:r>
              <w:rPr>
                <w:rFonts w:ascii="Arial" w:hAnsi="Arial" w:cs="Arial"/>
                <w:color w:val="000000" w:themeColor="text1"/>
                <w:sz w:val="24"/>
                <w:szCs w:val="24"/>
              </w:rPr>
              <w:t xml:space="preserve"> for further promotion</w:t>
            </w:r>
            <w:r w:rsidRPr="00BC574F">
              <w:rPr>
                <w:rFonts w:ascii="Arial" w:hAnsi="Arial" w:cs="Arial"/>
                <w:color w:val="000000" w:themeColor="text1"/>
                <w:sz w:val="24"/>
                <w:szCs w:val="24"/>
              </w:rPr>
              <w:t>.</w:t>
            </w:r>
          </w:p>
          <w:p w14:paraId="09D2E05A" w14:textId="77777777" w:rsidR="00ED25EE" w:rsidRDefault="00ED25EE" w:rsidP="00BC574F">
            <w:pPr>
              <w:rPr>
                <w:rFonts w:ascii="Arial" w:hAnsi="Arial" w:cs="Arial"/>
                <w:bCs/>
                <w:color w:val="000000" w:themeColor="text1"/>
                <w:sz w:val="24"/>
                <w:szCs w:val="24"/>
              </w:rPr>
            </w:pPr>
          </w:p>
          <w:p w14:paraId="40BF8A25" w14:textId="5ADB0B4D" w:rsidR="00ED25EE" w:rsidRDefault="00ED25EE" w:rsidP="00BC574F">
            <w:pPr>
              <w:rPr>
                <w:rFonts w:ascii="Arial" w:hAnsi="Arial" w:cs="Arial"/>
                <w:bCs/>
                <w:color w:val="000000" w:themeColor="text1"/>
                <w:sz w:val="24"/>
                <w:szCs w:val="24"/>
              </w:rPr>
            </w:pPr>
            <w:r w:rsidRPr="00BC574F">
              <w:rPr>
                <w:rFonts w:ascii="Arial" w:hAnsi="Arial" w:cs="Arial"/>
                <w:bCs/>
                <w:color w:val="000000" w:themeColor="text1"/>
                <w:sz w:val="24"/>
                <w:szCs w:val="24"/>
              </w:rPr>
              <w:lastRenderedPageBreak/>
              <w:t xml:space="preserve">Participation with the My Food Community Network </w:t>
            </w:r>
            <w:r>
              <w:rPr>
                <w:rFonts w:ascii="Arial" w:hAnsi="Arial" w:cs="Arial"/>
                <w:bCs/>
                <w:color w:val="000000" w:themeColor="text1"/>
                <w:sz w:val="24"/>
                <w:szCs w:val="24"/>
              </w:rPr>
              <w:t>is highly beneficial,</w:t>
            </w:r>
            <w:r w:rsidRPr="00BC574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promoting </w:t>
            </w:r>
            <w:r w:rsidRPr="00BC574F">
              <w:rPr>
                <w:rFonts w:ascii="Arial" w:hAnsi="Arial" w:cs="Arial"/>
                <w:bCs/>
                <w:color w:val="000000" w:themeColor="text1"/>
                <w:sz w:val="24"/>
                <w:szCs w:val="24"/>
              </w:rPr>
              <w:t xml:space="preserve">resources </w:t>
            </w:r>
            <w:r>
              <w:rPr>
                <w:rFonts w:ascii="Arial" w:hAnsi="Arial" w:cs="Arial"/>
                <w:bCs/>
                <w:color w:val="000000" w:themeColor="text1"/>
                <w:sz w:val="24"/>
                <w:szCs w:val="24"/>
              </w:rPr>
              <w:t>that</w:t>
            </w:r>
            <w:r w:rsidRPr="00BC574F">
              <w:rPr>
                <w:rFonts w:ascii="Arial" w:hAnsi="Arial" w:cs="Arial"/>
                <w:bCs/>
                <w:color w:val="000000" w:themeColor="text1"/>
                <w:sz w:val="24"/>
                <w:szCs w:val="24"/>
              </w:rPr>
              <w:t xml:space="preserve"> </w:t>
            </w:r>
            <w:r>
              <w:rPr>
                <w:rFonts w:ascii="Arial" w:hAnsi="Arial" w:cs="Arial"/>
                <w:bCs/>
                <w:color w:val="000000" w:themeColor="text1"/>
                <w:sz w:val="24"/>
                <w:szCs w:val="24"/>
              </w:rPr>
              <w:t>build</w:t>
            </w:r>
            <w:r w:rsidRPr="00BC574F">
              <w:rPr>
                <w:rFonts w:ascii="Arial" w:hAnsi="Arial" w:cs="Arial"/>
                <w:bCs/>
                <w:color w:val="000000" w:themeColor="text1"/>
                <w:sz w:val="24"/>
                <w:szCs w:val="24"/>
              </w:rPr>
              <w:t xml:space="preserve"> community awareness.  Several representatives from our Food Partnership </w:t>
            </w:r>
            <w:r>
              <w:rPr>
                <w:rFonts w:ascii="Arial" w:hAnsi="Arial" w:cs="Arial"/>
                <w:bCs/>
                <w:color w:val="000000" w:themeColor="text1"/>
                <w:sz w:val="24"/>
                <w:szCs w:val="24"/>
              </w:rPr>
              <w:t>are members.  At the Get Together networking event (March 2022) we shared our experiences with the new members.</w:t>
            </w:r>
          </w:p>
          <w:p w14:paraId="5F6E9952" w14:textId="77777777" w:rsidR="00ED25EE" w:rsidRDefault="00ED25EE" w:rsidP="00BC574F">
            <w:pPr>
              <w:rPr>
                <w:rFonts w:ascii="Arial" w:hAnsi="Arial" w:cs="Arial"/>
                <w:bCs/>
                <w:color w:val="000000" w:themeColor="text1"/>
                <w:sz w:val="24"/>
                <w:szCs w:val="24"/>
              </w:rPr>
            </w:pPr>
          </w:p>
          <w:p w14:paraId="63816DA4" w14:textId="7285ADBD" w:rsidR="00ED25EE" w:rsidRPr="00BC574F" w:rsidRDefault="00ED25EE" w:rsidP="00BC574F">
            <w:pPr>
              <w:rPr>
                <w:rFonts w:ascii="Arial" w:hAnsi="Arial" w:cs="Arial"/>
                <w:color w:val="000000" w:themeColor="text1"/>
                <w:sz w:val="24"/>
                <w:szCs w:val="24"/>
              </w:rPr>
            </w:pPr>
            <w:r w:rsidRPr="001714E9">
              <w:rPr>
                <w:rFonts w:ascii="Arial" w:hAnsi="Arial" w:cs="Arial"/>
                <w:bCs/>
                <w:color w:val="000000" w:themeColor="text1"/>
                <w:sz w:val="24"/>
                <w:szCs w:val="24"/>
              </w:rPr>
              <w:t xml:space="preserve">The Bury Community Support Network </w:t>
            </w:r>
            <w:r>
              <w:rPr>
                <w:rFonts w:ascii="Arial" w:hAnsi="Arial" w:cs="Arial"/>
                <w:bCs/>
                <w:color w:val="000000" w:themeColor="text1"/>
                <w:sz w:val="24"/>
                <w:szCs w:val="24"/>
              </w:rPr>
              <w:t>(B.C.S.N)</w:t>
            </w:r>
            <w:r w:rsidRPr="001714E9">
              <w:rPr>
                <w:rFonts w:ascii="Arial" w:hAnsi="Arial" w:cs="Arial"/>
                <w:bCs/>
                <w:color w:val="000000" w:themeColor="text1"/>
                <w:sz w:val="24"/>
                <w:szCs w:val="24"/>
              </w:rPr>
              <w:t xml:space="preserve"> focus on food insecurity, collectively bid for funds, share resources</w:t>
            </w:r>
            <w:r>
              <w:rPr>
                <w:rFonts w:ascii="Arial" w:hAnsi="Arial" w:cs="Arial"/>
                <w:bCs/>
                <w:color w:val="000000" w:themeColor="text1"/>
                <w:sz w:val="24"/>
                <w:szCs w:val="24"/>
              </w:rPr>
              <w:t xml:space="preserve"> to </w:t>
            </w:r>
            <w:r w:rsidRPr="001714E9">
              <w:rPr>
                <w:rFonts w:ascii="Arial" w:hAnsi="Arial" w:cs="Arial"/>
                <w:bCs/>
                <w:color w:val="000000" w:themeColor="text1"/>
                <w:sz w:val="24"/>
                <w:szCs w:val="24"/>
              </w:rPr>
              <w:t xml:space="preserve">support their communities. </w:t>
            </w:r>
            <w:r>
              <w:rPr>
                <w:rFonts w:ascii="Arial" w:hAnsi="Arial" w:cs="Arial"/>
                <w:bCs/>
                <w:color w:val="000000" w:themeColor="text1"/>
                <w:sz w:val="24"/>
                <w:szCs w:val="24"/>
              </w:rPr>
              <w:t xml:space="preserve"> The B.C.S.N feeds into the Bury Food Partnership (see Key Issue 3).</w:t>
            </w:r>
          </w:p>
          <w:p w14:paraId="4D8025CD" w14:textId="77777777" w:rsidR="00ED25EE" w:rsidRDefault="00ED25EE" w:rsidP="00863A5C">
            <w:pPr>
              <w:rPr>
                <w:rFonts w:ascii="Arial" w:hAnsi="Arial" w:cs="Arial"/>
                <w:color w:val="000000" w:themeColor="text1"/>
                <w:sz w:val="24"/>
                <w:szCs w:val="24"/>
              </w:rPr>
            </w:pPr>
          </w:p>
          <w:p w14:paraId="05126272" w14:textId="0D671A2F" w:rsidR="00ED25EE" w:rsidRDefault="00ED25EE" w:rsidP="00863A5C">
            <w:pPr>
              <w:rPr>
                <w:rFonts w:ascii="Arial" w:hAnsi="Arial" w:cs="Arial"/>
                <w:color w:val="000000" w:themeColor="text1"/>
                <w:sz w:val="24"/>
                <w:szCs w:val="24"/>
              </w:rPr>
            </w:pPr>
            <w:r w:rsidRPr="000379EB">
              <w:rPr>
                <w:rFonts w:ascii="Arial" w:hAnsi="Arial" w:cs="Arial"/>
                <w:i/>
                <w:iCs/>
                <w:color w:val="000000" w:themeColor="text1"/>
                <w:sz w:val="24"/>
                <w:szCs w:val="24"/>
              </w:rPr>
              <w:t>Access and control of spaces and sites</w:t>
            </w:r>
          </w:p>
          <w:p w14:paraId="26F809F4" w14:textId="77777777" w:rsidR="00ED25EE" w:rsidRPr="00863A5C" w:rsidRDefault="00ED25EE" w:rsidP="00863A5C">
            <w:pPr>
              <w:rPr>
                <w:rFonts w:ascii="Arial" w:hAnsi="Arial" w:cs="Arial"/>
                <w:color w:val="000000" w:themeColor="text1"/>
                <w:sz w:val="24"/>
                <w:szCs w:val="24"/>
              </w:rPr>
            </w:pPr>
          </w:p>
          <w:p w14:paraId="5D7142C6" w14:textId="218AA454" w:rsidR="00ED25EE" w:rsidRDefault="00ED25EE" w:rsidP="00BC574F">
            <w:pPr>
              <w:rPr>
                <w:rFonts w:ascii="Arial" w:hAnsi="Arial" w:cs="Arial"/>
                <w:bCs/>
                <w:color w:val="000000" w:themeColor="text1"/>
                <w:sz w:val="24"/>
                <w:szCs w:val="24"/>
              </w:rPr>
            </w:pPr>
            <w:r w:rsidRPr="00BC574F">
              <w:rPr>
                <w:rFonts w:ascii="Arial" w:hAnsi="Arial" w:cs="Arial"/>
                <w:bCs/>
                <w:color w:val="000000" w:themeColor="text1"/>
                <w:sz w:val="24"/>
                <w:szCs w:val="24"/>
              </w:rPr>
              <w:t>Bury Council have been successful in a £20 million bid to the Levelling Up Fund (October 2021) to support the development of a new flexible use market hall, significant refurbishment of Bury Market, and enhanced public realm town centre</w:t>
            </w:r>
            <w:r>
              <w:rPr>
                <w:rFonts w:ascii="Arial" w:hAnsi="Arial" w:cs="Arial"/>
                <w:bCs/>
                <w:color w:val="000000" w:themeColor="text1"/>
                <w:sz w:val="24"/>
                <w:szCs w:val="24"/>
              </w:rPr>
              <w:t xml:space="preserve"> space</w:t>
            </w:r>
            <w:r w:rsidRPr="00BC574F">
              <w:rPr>
                <w:rFonts w:ascii="Arial" w:hAnsi="Arial" w:cs="Arial"/>
                <w:bCs/>
                <w:color w:val="000000" w:themeColor="text1"/>
                <w:sz w:val="24"/>
                <w:szCs w:val="24"/>
              </w:rPr>
              <w:t>.</w:t>
            </w:r>
            <w:r>
              <w:rPr>
                <w:rFonts w:ascii="Arial" w:hAnsi="Arial" w:cs="Arial"/>
                <w:bCs/>
                <w:color w:val="000000" w:themeColor="text1"/>
                <w:sz w:val="24"/>
                <w:szCs w:val="24"/>
              </w:rPr>
              <w:t xml:space="preserve">  </w:t>
            </w:r>
          </w:p>
          <w:p w14:paraId="460C728F" w14:textId="77777777" w:rsidR="00ED25EE" w:rsidRDefault="00ED25EE" w:rsidP="006D6E75">
            <w:pPr>
              <w:rPr>
                <w:rFonts w:ascii="Arial" w:hAnsi="Arial" w:cs="Arial"/>
                <w:bCs/>
                <w:color w:val="000000" w:themeColor="text1"/>
                <w:sz w:val="24"/>
                <w:szCs w:val="24"/>
              </w:rPr>
            </w:pPr>
          </w:p>
          <w:p w14:paraId="15C2BAC0" w14:textId="47642D8D" w:rsidR="00ED25EE" w:rsidRPr="00BC574F" w:rsidRDefault="00ED25EE" w:rsidP="006D6E75">
            <w:pPr>
              <w:rPr>
                <w:rFonts w:ascii="Arial" w:hAnsi="Arial" w:cs="Arial"/>
                <w:bCs/>
                <w:color w:val="000000" w:themeColor="text1"/>
                <w:sz w:val="24"/>
                <w:szCs w:val="24"/>
              </w:rPr>
            </w:pPr>
            <w:r w:rsidRPr="006D6E75">
              <w:rPr>
                <w:rFonts w:ascii="Arial" w:hAnsi="Arial" w:cs="Arial"/>
                <w:bCs/>
                <w:color w:val="000000" w:themeColor="text1"/>
                <w:sz w:val="24"/>
                <w:szCs w:val="24"/>
              </w:rPr>
              <w:t>As part of building the business cas</w:t>
            </w:r>
            <w:r>
              <w:rPr>
                <w:rFonts w:ascii="Arial" w:hAnsi="Arial" w:cs="Arial"/>
                <w:bCs/>
                <w:color w:val="000000" w:themeColor="text1"/>
                <w:sz w:val="24"/>
                <w:szCs w:val="24"/>
              </w:rPr>
              <w:t>e</w:t>
            </w:r>
            <w:r w:rsidRPr="006D6E75">
              <w:rPr>
                <w:rFonts w:ascii="Arial" w:hAnsi="Arial" w:cs="Arial"/>
                <w:bCs/>
                <w:color w:val="000000" w:themeColor="text1"/>
                <w:sz w:val="24"/>
                <w:szCs w:val="24"/>
              </w:rPr>
              <w:t xml:space="preserve">, </w:t>
            </w:r>
            <w:r>
              <w:rPr>
                <w:rFonts w:ascii="Arial" w:hAnsi="Arial" w:cs="Arial"/>
                <w:bCs/>
                <w:color w:val="000000" w:themeColor="text1"/>
                <w:sz w:val="24"/>
                <w:szCs w:val="24"/>
              </w:rPr>
              <w:t xml:space="preserve">research for the council was undertaken by </w:t>
            </w:r>
            <w:r w:rsidRPr="006D6E75">
              <w:rPr>
                <w:rFonts w:ascii="Arial" w:hAnsi="Arial" w:cs="Arial"/>
                <w:bCs/>
                <w:color w:val="000000" w:themeColor="text1"/>
                <w:sz w:val="24"/>
                <w:szCs w:val="24"/>
              </w:rPr>
              <w:t>Leeds University around the sustainability of local traditional market</w:t>
            </w:r>
            <w:r>
              <w:rPr>
                <w:rFonts w:ascii="Arial" w:hAnsi="Arial" w:cs="Arial"/>
                <w:bCs/>
                <w:color w:val="000000" w:themeColor="text1"/>
                <w:sz w:val="24"/>
                <w:szCs w:val="24"/>
              </w:rPr>
              <w:t>s</w:t>
            </w:r>
            <w:r w:rsidRPr="006D6E75">
              <w:rPr>
                <w:rFonts w:ascii="Arial" w:hAnsi="Arial" w:cs="Arial"/>
                <w:bCs/>
                <w:color w:val="000000" w:themeColor="text1"/>
                <w:sz w:val="24"/>
                <w:szCs w:val="24"/>
              </w:rPr>
              <w:t xml:space="preserve">.  </w:t>
            </w:r>
            <w:r>
              <w:rPr>
                <w:rFonts w:ascii="Arial" w:hAnsi="Arial" w:cs="Arial"/>
                <w:bCs/>
                <w:color w:val="000000" w:themeColor="text1"/>
                <w:sz w:val="24"/>
                <w:szCs w:val="24"/>
              </w:rPr>
              <w:t>A broad range of t</w:t>
            </w:r>
            <w:r w:rsidRPr="006D6E75">
              <w:rPr>
                <w:rFonts w:ascii="Arial" w:hAnsi="Arial" w:cs="Arial"/>
                <w:bCs/>
                <w:color w:val="000000" w:themeColor="text1"/>
                <w:sz w:val="24"/>
                <w:szCs w:val="24"/>
              </w:rPr>
              <w:t xml:space="preserve">raders and residents were consulted </w:t>
            </w:r>
            <w:r>
              <w:rPr>
                <w:rFonts w:ascii="Arial" w:hAnsi="Arial" w:cs="Arial"/>
                <w:bCs/>
                <w:color w:val="000000" w:themeColor="text1"/>
                <w:sz w:val="24"/>
                <w:szCs w:val="24"/>
              </w:rPr>
              <w:t>on</w:t>
            </w:r>
            <w:r w:rsidRPr="006D6E75">
              <w:rPr>
                <w:rFonts w:ascii="Arial" w:hAnsi="Arial" w:cs="Arial"/>
                <w:bCs/>
                <w:color w:val="000000" w:themeColor="text1"/>
                <w:sz w:val="24"/>
                <w:szCs w:val="24"/>
              </w:rPr>
              <w:t xml:space="preserve"> the </w:t>
            </w:r>
            <w:r>
              <w:rPr>
                <w:rFonts w:ascii="Arial" w:hAnsi="Arial" w:cs="Arial"/>
                <w:bCs/>
                <w:color w:val="000000" w:themeColor="text1"/>
                <w:sz w:val="24"/>
                <w:szCs w:val="24"/>
              </w:rPr>
              <w:t>development plans</w:t>
            </w:r>
            <w:r w:rsidRPr="006D6E75">
              <w:rPr>
                <w:rFonts w:ascii="Arial" w:hAnsi="Arial" w:cs="Arial"/>
                <w:bCs/>
                <w:color w:val="000000" w:themeColor="text1"/>
                <w:sz w:val="24"/>
                <w:szCs w:val="24"/>
              </w:rPr>
              <w:t xml:space="preserve">.  Bury Council’s Business Growth and Investment team </w:t>
            </w:r>
            <w:r>
              <w:rPr>
                <w:rFonts w:ascii="Arial" w:hAnsi="Arial" w:cs="Arial"/>
                <w:bCs/>
                <w:color w:val="000000" w:themeColor="text1"/>
                <w:sz w:val="24"/>
                <w:szCs w:val="24"/>
              </w:rPr>
              <w:t xml:space="preserve">also </w:t>
            </w:r>
            <w:r w:rsidRPr="006D6E75">
              <w:rPr>
                <w:rFonts w:ascii="Arial" w:hAnsi="Arial" w:cs="Arial"/>
                <w:bCs/>
                <w:color w:val="000000" w:themeColor="text1"/>
                <w:sz w:val="24"/>
                <w:szCs w:val="24"/>
              </w:rPr>
              <w:t xml:space="preserve">consulted with residents, </w:t>
            </w:r>
            <w:r>
              <w:rPr>
                <w:rFonts w:ascii="Arial" w:hAnsi="Arial" w:cs="Arial"/>
                <w:bCs/>
                <w:color w:val="000000" w:themeColor="text1"/>
                <w:sz w:val="24"/>
                <w:szCs w:val="24"/>
              </w:rPr>
              <w:t>external visitors,</w:t>
            </w:r>
            <w:r w:rsidRPr="006D6E75">
              <w:rPr>
                <w:rFonts w:ascii="Arial" w:hAnsi="Arial" w:cs="Arial"/>
                <w:bCs/>
                <w:color w:val="000000" w:themeColor="text1"/>
                <w:sz w:val="24"/>
                <w:szCs w:val="24"/>
              </w:rPr>
              <w:t xml:space="preserve"> and market traders to assess the needs and requirements of the local community</w:t>
            </w:r>
            <w:r>
              <w:rPr>
                <w:rFonts w:ascii="Arial" w:hAnsi="Arial" w:cs="Arial"/>
                <w:bCs/>
                <w:color w:val="000000" w:themeColor="text1"/>
                <w:sz w:val="24"/>
                <w:szCs w:val="24"/>
              </w:rPr>
              <w:t>.  They investigated</w:t>
            </w:r>
            <w:r w:rsidRPr="006D6E75">
              <w:rPr>
                <w:rFonts w:ascii="Arial" w:hAnsi="Arial" w:cs="Arial"/>
                <w:bCs/>
                <w:color w:val="000000" w:themeColor="text1"/>
                <w:sz w:val="24"/>
                <w:szCs w:val="24"/>
              </w:rPr>
              <w:t xml:space="preserve"> what levelling up </w:t>
            </w:r>
            <w:r>
              <w:rPr>
                <w:rFonts w:ascii="Arial" w:hAnsi="Arial" w:cs="Arial"/>
                <w:bCs/>
                <w:color w:val="000000" w:themeColor="text1"/>
                <w:sz w:val="24"/>
                <w:szCs w:val="24"/>
              </w:rPr>
              <w:t>might</w:t>
            </w:r>
            <w:r w:rsidRPr="006D6E75">
              <w:rPr>
                <w:rFonts w:ascii="Arial" w:hAnsi="Arial" w:cs="Arial"/>
                <w:bCs/>
                <w:color w:val="000000" w:themeColor="text1"/>
                <w:sz w:val="24"/>
                <w:szCs w:val="24"/>
              </w:rPr>
              <w:t xml:space="preserve"> </w:t>
            </w:r>
            <w:r>
              <w:rPr>
                <w:rFonts w:ascii="Arial" w:hAnsi="Arial" w:cs="Arial"/>
                <w:bCs/>
                <w:color w:val="000000" w:themeColor="text1"/>
                <w:sz w:val="24"/>
                <w:szCs w:val="24"/>
              </w:rPr>
              <w:t>mean,</w:t>
            </w:r>
            <w:r w:rsidRPr="006D6E75">
              <w:rPr>
                <w:rFonts w:ascii="Arial" w:hAnsi="Arial" w:cs="Arial"/>
                <w:bCs/>
                <w:color w:val="000000" w:themeColor="text1"/>
                <w:sz w:val="24"/>
                <w:szCs w:val="24"/>
              </w:rPr>
              <w:t xml:space="preserve"> and what investment into the town centre could achieve.  The</w:t>
            </w:r>
            <w:r>
              <w:rPr>
                <w:rFonts w:ascii="Arial" w:hAnsi="Arial" w:cs="Arial"/>
                <w:bCs/>
                <w:color w:val="000000" w:themeColor="text1"/>
                <w:sz w:val="24"/>
                <w:szCs w:val="24"/>
              </w:rPr>
              <w:t>se reports formed the successful</w:t>
            </w:r>
            <w:r w:rsidRPr="006D6E75">
              <w:rPr>
                <w:rFonts w:ascii="Arial" w:hAnsi="Arial" w:cs="Arial"/>
                <w:bCs/>
                <w:color w:val="000000" w:themeColor="text1"/>
                <w:sz w:val="24"/>
                <w:szCs w:val="24"/>
              </w:rPr>
              <w:t xml:space="preserve"> funding bid application</w:t>
            </w:r>
            <w:r>
              <w:rPr>
                <w:rFonts w:ascii="Arial" w:hAnsi="Arial" w:cs="Arial"/>
                <w:bCs/>
                <w:color w:val="000000" w:themeColor="text1"/>
                <w:sz w:val="24"/>
                <w:szCs w:val="24"/>
              </w:rPr>
              <w:t>.</w:t>
            </w:r>
          </w:p>
          <w:p w14:paraId="34D6CF4F" w14:textId="77777777" w:rsidR="00ED25EE" w:rsidRDefault="00ED25EE" w:rsidP="00D237D9">
            <w:pPr>
              <w:pStyle w:val="ListParagraph"/>
              <w:ind w:left="0"/>
              <w:rPr>
                <w:rFonts w:ascii="Arial" w:hAnsi="Arial" w:cs="Arial"/>
                <w:color w:val="000000" w:themeColor="text1"/>
                <w:sz w:val="24"/>
                <w:szCs w:val="24"/>
              </w:rPr>
            </w:pPr>
            <w:bookmarkStart w:id="9" w:name="_Hlk93914537"/>
          </w:p>
          <w:p w14:paraId="07E577AD" w14:textId="1001EC66" w:rsidR="00ED25EE" w:rsidRPr="000379EB" w:rsidRDefault="00ED25EE" w:rsidP="00D237D9">
            <w:pPr>
              <w:pStyle w:val="ListParagraph"/>
              <w:ind w:left="0"/>
              <w:rPr>
                <w:rFonts w:ascii="Arial" w:hAnsi="Arial" w:cs="Arial"/>
                <w:i/>
                <w:iCs/>
                <w:color w:val="000000" w:themeColor="text1"/>
                <w:sz w:val="24"/>
                <w:szCs w:val="24"/>
              </w:rPr>
            </w:pPr>
            <w:r w:rsidRPr="000379EB">
              <w:rPr>
                <w:rFonts w:ascii="Arial" w:hAnsi="Arial" w:cs="Arial"/>
                <w:i/>
                <w:iCs/>
                <w:color w:val="000000" w:themeColor="text1"/>
                <w:sz w:val="24"/>
                <w:szCs w:val="24"/>
              </w:rPr>
              <w:t>Grants and resources</w:t>
            </w:r>
          </w:p>
          <w:p w14:paraId="0C5594E2" w14:textId="77777777" w:rsidR="00ED25EE" w:rsidRPr="00863A5C" w:rsidRDefault="00ED25EE" w:rsidP="00863A5C">
            <w:pPr>
              <w:rPr>
                <w:rFonts w:ascii="Arial" w:hAnsi="Arial" w:cs="Arial"/>
                <w:color w:val="000000" w:themeColor="text1"/>
                <w:sz w:val="24"/>
                <w:szCs w:val="24"/>
              </w:rPr>
            </w:pPr>
          </w:p>
          <w:p w14:paraId="348258F9" w14:textId="66114FD6" w:rsidR="00ED25EE" w:rsidRPr="00BC574F" w:rsidRDefault="00ED25EE" w:rsidP="00BC574F">
            <w:pPr>
              <w:rPr>
                <w:rFonts w:ascii="Arial" w:hAnsi="Arial" w:cs="Arial"/>
                <w:bCs/>
                <w:color w:val="000000" w:themeColor="text1"/>
                <w:sz w:val="24"/>
                <w:szCs w:val="24"/>
              </w:rPr>
            </w:pPr>
            <w:r w:rsidRPr="00BC574F">
              <w:rPr>
                <w:rFonts w:ascii="Arial" w:hAnsi="Arial" w:cs="Arial"/>
                <w:color w:val="000000" w:themeColor="text1"/>
                <w:sz w:val="24"/>
                <w:szCs w:val="24"/>
              </w:rPr>
              <w:t>The B.C.S.N meet monthly and come together to write bids as a group and solve problems related to food poverty</w:t>
            </w:r>
            <w:r>
              <w:rPr>
                <w:rFonts w:ascii="Arial" w:hAnsi="Arial" w:cs="Arial"/>
                <w:color w:val="000000" w:themeColor="text1"/>
                <w:sz w:val="24"/>
                <w:szCs w:val="24"/>
              </w:rPr>
              <w:t xml:space="preserve">.  </w:t>
            </w:r>
            <w:r w:rsidRPr="00BC574F">
              <w:rPr>
                <w:rFonts w:ascii="Arial" w:hAnsi="Arial" w:cs="Arial"/>
                <w:color w:val="000000" w:themeColor="text1"/>
                <w:sz w:val="24"/>
                <w:szCs w:val="24"/>
              </w:rPr>
              <w:t xml:space="preserve">The B.C.S.N secured £40,000 funds (2021) for food, packaging, and training to be shared via this network. </w:t>
            </w:r>
          </w:p>
          <w:p w14:paraId="7C29B56E" w14:textId="77777777" w:rsidR="00ED25EE" w:rsidRPr="000379EB" w:rsidRDefault="00ED25EE" w:rsidP="000379EB">
            <w:pPr>
              <w:rPr>
                <w:rFonts w:ascii="Arial" w:hAnsi="Arial" w:cs="Arial"/>
                <w:bCs/>
                <w:color w:val="000000" w:themeColor="text1"/>
                <w:sz w:val="24"/>
                <w:szCs w:val="24"/>
              </w:rPr>
            </w:pPr>
          </w:p>
          <w:p w14:paraId="116B2405" w14:textId="02855D31" w:rsidR="00ED25EE" w:rsidRPr="00BC574F" w:rsidRDefault="00ED25EE" w:rsidP="00BC574F">
            <w:pPr>
              <w:rPr>
                <w:rFonts w:ascii="Arial" w:hAnsi="Arial" w:cs="Arial"/>
                <w:bCs/>
                <w:color w:val="000000" w:themeColor="text1"/>
                <w:sz w:val="24"/>
                <w:szCs w:val="24"/>
              </w:rPr>
            </w:pPr>
            <w:r w:rsidRPr="00BC574F">
              <w:rPr>
                <w:rFonts w:ascii="Arial" w:hAnsi="Arial" w:cs="Arial"/>
                <w:color w:val="000000" w:themeColor="text1"/>
                <w:sz w:val="24"/>
                <w:szCs w:val="24"/>
              </w:rPr>
              <w:t xml:space="preserve">Health </w:t>
            </w:r>
            <w:r>
              <w:rPr>
                <w:rFonts w:ascii="Arial" w:hAnsi="Arial" w:cs="Arial"/>
                <w:color w:val="000000" w:themeColor="text1"/>
                <w:sz w:val="24"/>
                <w:szCs w:val="24"/>
              </w:rPr>
              <w:t>I</w:t>
            </w:r>
            <w:r w:rsidRPr="00BC574F">
              <w:rPr>
                <w:rFonts w:ascii="Arial" w:hAnsi="Arial" w:cs="Arial"/>
                <w:color w:val="000000" w:themeColor="text1"/>
                <w:sz w:val="24"/>
                <w:szCs w:val="24"/>
              </w:rPr>
              <w:t xml:space="preserve">mprovement </w:t>
            </w:r>
            <w:r>
              <w:rPr>
                <w:rFonts w:ascii="Arial" w:hAnsi="Arial" w:cs="Arial"/>
                <w:color w:val="000000" w:themeColor="text1"/>
                <w:sz w:val="24"/>
                <w:szCs w:val="24"/>
              </w:rPr>
              <w:t>F</w:t>
            </w:r>
            <w:r w:rsidRPr="00BC574F">
              <w:rPr>
                <w:rFonts w:ascii="Arial" w:hAnsi="Arial" w:cs="Arial"/>
                <w:color w:val="000000" w:themeColor="text1"/>
                <w:sz w:val="24"/>
                <w:szCs w:val="24"/>
              </w:rPr>
              <w:t xml:space="preserve">unds (Dec 2021) were provided to assist with covid recovery, improve health behaviours and reduce inequalities. </w:t>
            </w:r>
            <w:r>
              <w:rPr>
                <w:rFonts w:ascii="Arial" w:hAnsi="Arial" w:cs="Arial"/>
                <w:color w:val="000000" w:themeColor="text1"/>
                <w:sz w:val="24"/>
                <w:szCs w:val="24"/>
              </w:rPr>
              <w:t xml:space="preserve"> </w:t>
            </w:r>
            <w:r w:rsidRPr="00BC574F">
              <w:rPr>
                <w:rFonts w:ascii="Arial" w:hAnsi="Arial" w:cs="Arial"/>
                <w:color w:val="000000" w:themeColor="text1"/>
                <w:sz w:val="24"/>
                <w:szCs w:val="24"/>
              </w:rPr>
              <w:t>Grants enable</w:t>
            </w:r>
            <w:r>
              <w:rPr>
                <w:rFonts w:ascii="Arial" w:hAnsi="Arial" w:cs="Arial"/>
                <w:color w:val="000000" w:themeColor="text1"/>
                <w:sz w:val="24"/>
                <w:szCs w:val="24"/>
              </w:rPr>
              <w:t>d</w:t>
            </w:r>
            <w:r w:rsidRPr="00BC574F">
              <w:rPr>
                <w:rFonts w:ascii="Arial" w:hAnsi="Arial" w:cs="Arial"/>
                <w:color w:val="000000" w:themeColor="text1"/>
                <w:sz w:val="24"/>
                <w:szCs w:val="24"/>
              </w:rPr>
              <w:t xml:space="preserve"> communities to deliver health and wellbeing</w:t>
            </w:r>
            <w:r>
              <w:rPr>
                <w:rFonts w:ascii="Arial" w:hAnsi="Arial" w:cs="Arial"/>
                <w:color w:val="000000" w:themeColor="text1"/>
                <w:sz w:val="24"/>
                <w:szCs w:val="24"/>
              </w:rPr>
              <w:t xml:space="preserve"> projects</w:t>
            </w:r>
            <w:r w:rsidRPr="00BC574F">
              <w:rPr>
                <w:rFonts w:ascii="Arial" w:hAnsi="Arial" w:cs="Arial"/>
                <w:color w:val="000000" w:themeColor="text1"/>
                <w:sz w:val="24"/>
                <w:szCs w:val="24"/>
              </w:rPr>
              <w:t xml:space="preserve"> to local people. </w:t>
            </w:r>
            <w:r>
              <w:rPr>
                <w:rFonts w:ascii="Arial" w:hAnsi="Arial" w:cs="Arial"/>
                <w:color w:val="000000" w:themeColor="text1"/>
                <w:sz w:val="24"/>
                <w:szCs w:val="24"/>
              </w:rPr>
              <w:t xml:space="preserve"> </w:t>
            </w:r>
            <w:r w:rsidRPr="00BC574F">
              <w:rPr>
                <w:rFonts w:ascii="Arial" w:hAnsi="Arial" w:cs="Arial"/>
                <w:color w:val="000000" w:themeColor="text1"/>
                <w:sz w:val="24"/>
                <w:szCs w:val="24"/>
              </w:rPr>
              <w:t>£35,839 has been allocated to grass roots groups</w:t>
            </w:r>
            <w:r>
              <w:rPr>
                <w:rFonts w:ascii="Arial" w:hAnsi="Arial" w:cs="Arial"/>
                <w:color w:val="000000" w:themeColor="text1"/>
                <w:sz w:val="24"/>
                <w:szCs w:val="24"/>
              </w:rPr>
              <w:t>, including</w:t>
            </w:r>
            <w:r w:rsidRPr="00BC574F">
              <w:rPr>
                <w:rFonts w:ascii="Arial" w:hAnsi="Arial" w:cs="Arial"/>
                <w:color w:val="000000" w:themeColor="text1"/>
                <w:sz w:val="24"/>
                <w:szCs w:val="24"/>
              </w:rPr>
              <w:t xml:space="preserve"> cultural cookery classes, community cookbook</w:t>
            </w:r>
            <w:r>
              <w:rPr>
                <w:rFonts w:ascii="Arial" w:hAnsi="Arial" w:cs="Arial"/>
                <w:color w:val="000000" w:themeColor="text1"/>
                <w:sz w:val="24"/>
                <w:szCs w:val="24"/>
              </w:rPr>
              <w:t>s</w:t>
            </w:r>
            <w:r w:rsidRPr="00BC574F">
              <w:rPr>
                <w:rFonts w:ascii="Arial" w:hAnsi="Arial" w:cs="Arial"/>
                <w:color w:val="000000" w:themeColor="text1"/>
                <w:sz w:val="24"/>
                <w:szCs w:val="24"/>
              </w:rPr>
              <w:t>, bee education, social prescribing of nature and food growing activities.</w:t>
            </w:r>
            <w:r>
              <w:rPr>
                <w:rFonts w:ascii="Arial" w:hAnsi="Arial" w:cs="Arial"/>
                <w:color w:val="000000" w:themeColor="text1"/>
                <w:sz w:val="24"/>
                <w:szCs w:val="24"/>
              </w:rPr>
              <w:t xml:space="preserve">  All successful bids adopted specially developed branding.</w:t>
            </w:r>
          </w:p>
          <w:p w14:paraId="28A53997" w14:textId="77777777" w:rsidR="00ED25EE" w:rsidRPr="00721E6A" w:rsidRDefault="00ED25EE" w:rsidP="00721E6A">
            <w:pPr>
              <w:rPr>
                <w:rFonts w:ascii="Arial" w:hAnsi="Arial" w:cs="Arial"/>
                <w:bCs/>
                <w:color w:val="000000" w:themeColor="text1"/>
                <w:sz w:val="24"/>
                <w:szCs w:val="24"/>
              </w:rPr>
            </w:pPr>
          </w:p>
          <w:p w14:paraId="659BC801" w14:textId="3D83236D" w:rsidR="00ED25EE" w:rsidRPr="00BC574F" w:rsidRDefault="00ED25EE" w:rsidP="00BC574F">
            <w:pPr>
              <w:rPr>
                <w:rFonts w:ascii="Arial" w:hAnsi="Arial" w:cs="Arial"/>
                <w:bCs/>
                <w:sz w:val="24"/>
                <w:szCs w:val="24"/>
              </w:rPr>
            </w:pPr>
            <w:r w:rsidRPr="00BC574F">
              <w:rPr>
                <w:rFonts w:ascii="Arial" w:hAnsi="Arial" w:cs="Arial"/>
                <w:sz w:val="24"/>
                <w:szCs w:val="24"/>
              </w:rPr>
              <w:t xml:space="preserve">Bury Council launched a Community Climate Action Fund </w:t>
            </w:r>
            <w:r>
              <w:rPr>
                <w:rFonts w:ascii="Arial" w:hAnsi="Arial" w:cs="Arial"/>
                <w:sz w:val="24"/>
                <w:szCs w:val="24"/>
              </w:rPr>
              <w:t xml:space="preserve">in December </w:t>
            </w:r>
            <w:r w:rsidRPr="00BC574F">
              <w:rPr>
                <w:rFonts w:ascii="Arial" w:hAnsi="Arial" w:cs="Arial"/>
                <w:sz w:val="24"/>
                <w:szCs w:val="24"/>
              </w:rPr>
              <w:t>2021</w:t>
            </w:r>
            <w:r>
              <w:rPr>
                <w:rFonts w:ascii="Arial" w:hAnsi="Arial" w:cs="Arial"/>
                <w:sz w:val="24"/>
                <w:szCs w:val="24"/>
              </w:rPr>
              <w:t xml:space="preserve">.  </w:t>
            </w:r>
            <w:r w:rsidRPr="00BC574F">
              <w:rPr>
                <w:rFonts w:ascii="Arial" w:hAnsi="Arial" w:cs="Arial"/>
                <w:sz w:val="24"/>
                <w:szCs w:val="24"/>
              </w:rPr>
              <w:t xml:space="preserve">Bury is fortunate to have </w:t>
            </w:r>
            <w:r>
              <w:rPr>
                <w:rFonts w:ascii="Arial" w:hAnsi="Arial" w:cs="Arial"/>
                <w:sz w:val="24"/>
                <w:szCs w:val="24"/>
              </w:rPr>
              <w:t xml:space="preserve">various green spaces that </w:t>
            </w:r>
            <w:r w:rsidRPr="00BC574F">
              <w:rPr>
                <w:rFonts w:ascii="Arial" w:hAnsi="Arial" w:cs="Arial"/>
                <w:sz w:val="24"/>
                <w:szCs w:val="24"/>
              </w:rPr>
              <w:t xml:space="preserve">are utilised by local </w:t>
            </w:r>
            <w:r>
              <w:rPr>
                <w:rFonts w:ascii="Arial" w:hAnsi="Arial" w:cs="Arial"/>
                <w:sz w:val="24"/>
                <w:szCs w:val="24"/>
              </w:rPr>
              <w:t xml:space="preserve">voluntary </w:t>
            </w:r>
            <w:r w:rsidRPr="00BC574F">
              <w:rPr>
                <w:rFonts w:ascii="Arial" w:hAnsi="Arial" w:cs="Arial"/>
                <w:sz w:val="24"/>
                <w:szCs w:val="24"/>
              </w:rPr>
              <w:t xml:space="preserve">action groups. </w:t>
            </w:r>
            <w:r>
              <w:rPr>
                <w:rFonts w:ascii="Arial" w:hAnsi="Arial" w:cs="Arial"/>
                <w:sz w:val="24"/>
                <w:szCs w:val="24"/>
              </w:rPr>
              <w:t xml:space="preserve"> </w:t>
            </w:r>
            <w:r w:rsidRPr="00BC574F">
              <w:rPr>
                <w:rFonts w:ascii="Arial" w:hAnsi="Arial" w:cs="Arial"/>
                <w:sz w:val="24"/>
                <w:szCs w:val="24"/>
              </w:rPr>
              <w:t xml:space="preserve">These groups </w:t>
            </w:r>
            <w:r>
              <w:rPr>
                <w:rFonts w:ascii="Arial" w:hAnsi="Arial" w:cs="Arial"/>
                <w:sz w:val="24"/>
                <w:szCs w:val="24"/>
              </w:rPr>
              <w:t>engage the public</w:t>
            </w:r>
            <w:r w:rsidRPr="00BC574F">
              <w:rPr>
                <w:rFonts w:ascii="Arial" w:hAnsi="Arial" w:cs="Arial"/>
                <w:sz w:val="24"/>
                <w:szCs w:val="24"/>
              </w:rPr>
              <w:t xml:space="preserve"> through food growing, production and cooking. </w:t>
            </w:r>
            <w:r>
              <w:rPr>
                <w:rFonts w:ascii="Arial" w:hAnsi="Arial" w:cs="Arial"/>
                <w:sz w:val="24"/>
                <w:szCs w:val="24"/>
              </w:rPr>
              <w:t xml:space="preserve"> </w:t>
            </w:r>
            <w:r w:rsidRPr="00BC574F">
              <w:rPr>
                <w:rFonts w:ascii="Arial" w:hAnsi="Arial" w:cs="Arial"/>
                <w:sz w:val="24"/>
                <w:szCs w:val="24"/>
              </w:rPr>
              <w:t xml:space="preserve">A quarter of the </w:t>
            </w:r>
            <w:r>
              <w:rPr>
                <w:rFonts w:ascii="Arial" w:hAnsi="Arial" w:cs="Arial"/>
                <w:sz w:val="24"/>
                <w:szCs w:val="24"/>
              </w:rPr>
              <w:t xml:space="preserve">fund </w:t>
            </w:r>
            <w:r w:rsidRPr="00BC574F">
              <w:rPr>
                <w:rFonts w:ascii="Arial" w:hAnsi="Arial" w:cs="Arial"/>
                <w:sz w:val="24"/>
                <w:szCs w:val="24"/>
              </w:rPr>
              <w:t>bids received were related to food</w:t>
            </w:r>
            <w:r>
              <w:rPr>
                <w:rFonts w:ascii="Arial" w:hAnsi="Arial" w:cs="Arial"/>
                <w:sz w:val="24"/>
                <w:szCs w:val="24"/>
              </w:rPr>
              <w:t xml:space="preserve"> action</w:t>
            </w:r>
            <w:r w:rsidRPr="00BC574F">
              <w:rPr>
                <w:rFonts w:ascii="Arial" w:hAnsi="Arial" w:cs="Arial"/>
                <w:sz w:val="24"/>
                <w:szCs w:val="24"/>
              </w:rPr>
              <w:t xml:space="preserve">. </w:t>
            </w:r>
            <w:r>
              <w:rPr>
                <w:rFonts w:ascii="Arial" w:hAnsi="Arial" w:cs="Arial"/>
                <w:sz w:val="24"/>
                <w:szCs w:val="24"/>
              </w:rPr>
              <w:t xml:space="preserve"> </w:t>
            </w:r>
            <w:r w:rsidRPr="00BC574F">
              <w:rPr>
                <w:rFonts w:ascii="Arial" w:hAnsi="Arial" w:cs="Arial"/>
                <w:sz w:val="24"/>
                <w:szCs w:val="24"/>
              </w:rPr>
              <w:t>We hope that several of these will further drive engagement everyday climate action.</w:t>
            </w:r>
          </w:p>
          <w:bookmarkEnd w:id="9"/>
          <w:p w14:paraId="5D54CC38" w14:textId="17D4D5A3" w:rsidR="00ED25EE" w:rsidRDefault="00ED25EE" w:rsidP="000E0BAC">
            <w:pPr>
              <w:pStyle w:val="ListParagraph"/>
              <w:ind w:left="0"/>
              <w:rPr>
                <w:rFonts w:ascii="Arial" w:hAnsi="Arial" w:cs="Arial"/>
                <w:color w:val="000000" w:themeColor="text1"/>
                <w:sz w:val="24"/>
                <w:szCs w:val="24"/>
              </w:rPr>
            </w:pPr>
          </w:p>
          <w:p w14:paraId="50EC9D8B" w14:textId="59B01C50" w:rsidR="00ED25EE" w:rsidRPr="000379EB" w:rsidRDefault="00ED25EE" w:rsidP="00BC574F">
            <w:pPr>
              <w:rPr>
                <w:rFonts w:ascii="Arial" w:hAnsi="Arial" w:cs="Arial"/>
                <w:bCs/>
                <w:i/>
                <w:iCs/>
                <w:color w:val="000000" w:themeColor="text1"/>
                <w:sz w:val="24"/>
                <w:szCs w:val="24"/>
              </w:rPr>
            </w:pPr>
            <w:r w:rsidRPr="000379EB">
              <w:rPr>
                <w:rFonts w:ascii="Arial" w:hAnsi="Arial" w:cs="Arial"/>
                <w:bCs/>
                <w:i/>
                <w:iCs/>
                <w:color w:val="000000" w:themeColor="text1"/>
                <w:sz w:val="24"/>
                <w:szCs w:val="24"/>
              </w:rPr>
              <w:t>Community Growing</w:t>
            </w:r>
          </w:p>
          <w:p w14:paraId="0AE7A6B5" w14:textId="77777777" w:rsidR="00ED25EE" w:rsidRDefault="00ED25EE" w:rsidP="00BC574F">
            <w:pPr>
              <w:rPr>
                <w:rFonts w:ascii="Arial" w:hAnsi="Arial" w:cs="Arial"/>
                <w:bCs/>
                <w:color w:val="000000" w:themeColor="text1"/>
                <w:sz w:val="24"/>
                <w:szCs w:val="24"/>
              </w:rPr>
            </w:pPr>
          </w:p>
          <w:p w14:paraId="429B3A57" w14:textId="6AF2E10A" w:rsidR="00ED25EE" w:rsidRPr="00BC574F" w:rsidRDefault="00ED25EE" w:rsidP="00401CD7">
            <w:pPr>
              <w:rPr>
                <w:rFonts w:ascii="Arial" w:hAnsi="Arial" w:cs="Arial"/>
                <w:bCs/>
                <w:color w:val="000000" w:themeColor="text1"/>
                <w:sz w:val="24"/>
                <w:szCs w:val="24"/>
              </w:rPr>
            </w:pPr>
            <w:r w:rsidRPr="00BC574F">
              <w:rPr>
                <w:rFonts w:ascii="Arial" w:hAnsi="Arial" w:cs="Arial"/>
                <w:bCs/>
                <w:color w:val="000000" w:themeColor="text1"/>
                <w:sz w:val="24"/>
                <w:szCs w:val="24"/>
              </w:rPr>
              <w:lastRenderedPageBreak/>
              <w:t xml:space="preserve">Incredible Edible have developed a network of brownfield sites across the borough into spaces for growing produce and caring for plants. </w:t>
            </w:r>
            <w:r>
              <w:rPr>
                <w:rFonts w:ascii="Arial" w:hAnsi="Arial" w:cs="Arial"/>
                <w:bCs/>
                <w:color w:val="000000" w:themeColor="text1"/>
                <w:sz w:val="24"/>
                <w:szCs w:val="24"/>
              </w:rPr>
              <w:t xml:space="preserve"> It consists of </w:t>
            </w:r>
            <w:r w:rsidRPr="00401CD7">
              <w:rPr>
                <w:rFonts w:ascii="Arial" w:hAnsi="Arial" w:cs="Arial"/>
                <w:bCs/>
                <w:color w:val="000000" w:themeColor="text1"/>
                <w:sz w:val="24"/>
                <w:szCs w:val="24"/>
              </w:rPr>
              <w:t>43 members</w:t>
            </w:r>
            <w:r>
              <w:rPr>
                <w:rFonts w:ascii="Arial" w:hAnsi="Arial" w:cs="Arial"/>
                <w:bCs/>
                <w:color w:val="000000" w:themeColor="text1"/>
                <w:sz w:val="24"/>
                <w:szCs w:val="24"/>
              </w:rPr>
              <w:t xml:space="preserve">, </w:t>
            </w:r>
            <w:r w:rsidRPr="00401CD7">
              <w:rPr>
                <w:rFonts w:ascii="Arial" w:hAnsi="Arial" w:cs="Arial"/>
                <w:bCs/>
                <w:color w:val="000000" w:themeColor="text1"/>
                <w:sz w:val="24"/>
                <w:szCs w:val="24"/>
              </w:rPr>
              <w:t xml:space="preserve">165 </w:t>
            </w:r>
            <w:r>
              <w:rPr>
                <w:rFonts w:ascii="Arial" w:hAnsi="Arial" w:cs="Arial"/>
                <w:bCs/>
                <w:color w:val="000000" w:themeColor="text1"/>
                <w:sz w:val="24"/>
                <w:szCs w:val="24"/>
              </w:rPr>
              <w:t>email subscribers, 2680</w:t>
            </w:r>
            <w:r w:rsidRPr="00401CD7">
              <w:rPr>
                <w:rFonts w:ascii="Arial" w:hAnsi="Arial" w:cs="Arial"/>
                <w:bCs/>
                <w:color w:val="000000" w:themeColor="text1"/>
                <w:sz w:val="24"/>
                <w:szCs w:val="24"/>
              </w:rPr>
              <w:t xml:space="preserve"> </w:t>
            </w:r>
            <w:r>
              <w:rPr>
                <w:rFonts w:ascii="Arial" w:hAnsi="Arial" w:cs="Arial"/>
                <w:bCs/>
                <w:color w:val="000000" w:themeColor="text1"/>
                <w:sz w:val="24"/>
                <w:szCs w:val="24"/>
              </w:rPr>
              <w:t>s</w:t>
            </w:r>
            <w:r w:rsidRPr="00401CD7">
              <w:rPr>
                <w:rFonts w:ascii="Arial" w:hAnsi="Arial" w:cs="Arial"/>
                <w:bCs/>
                <w:color w:val="000000" w:themeColor="text1"/>
                <w:sz w:val="24"/>
                <w:szCs w:val="24"/>
              </w:rPr>
              <w:t xml:space="preserve">ocial media </w:t>
            </w:r>
            <w:r>
              <w:rPr>
                <w:rFonts w:ascii="Arial" w:hAnsi="Arial" w:cs="Arial"/>
                <w:bCs/>
                <w:color w:val="000000" w:themeColor="text1"/>
                <w:sz w:val="24"/>
                <w:szCs w:val="24"/>
              </w:rPr>
              <w:t xml:space="preserve">followers and </w:t>
            </w:r>
            <w:r w:rsidRPr="00401CD7">
              <w:rPr>
                <w:rFonts w:ascii="Arial" w:hAnsi="Arial" w:cs="Arial"/>
                <w:bCs/>
                <w:color w:val="000000" w:themeColor="text1"/>
                <w:sz w:val="24"/>
                <w:szCs w:val="24"/>
              </w:rPr>
              <w:t>98,621 impressions.</w:t>
            </w:r>
          </w:p>
          <w:p w14:paraId="198EC59C" w14:textId="77777777" w:rsidR="00ED25EE" w:rsidRDefault="00ED25EE" w:rsidP="00BC574F">
            <w:pPr>
              <w:rPr>
                <w:rFonts w:ascii="Arial" w:hAnsi="Arial" w:cs="Arial"/>
                <w:bCs/>
                <w:color w:val="000000" w:themeColor="text1"/>
                <w:sz w:val="24"/>
                <w:szCs w:val="24"/>
              </w:rPr>
            </w:pPr>
          </w:p>
          <w:p w14:paraId="4AB32AFC" w14:textId="1233608B" w:rsidR="00ED25EE" w:rsidRPr="00401CD7" w:rsidRDefault="00ED25EE" w:rsidP="00401CD7">
            <w:pPr>
              <w:rPr>
                <w:rFonts w:ascii="Arial" w:hAnsi="Arial" w:cs="Arial"/>
                <w:bCs/>
                <w:color w:val="000000" w:themeColor="text1"/>
                <w:sz w:val="24"/>
                <w:szCs w:val="24"/>
              </w:rPr>
            </w:pPr>
            <w:r>
              <w:rPr>
                <w:rFonts w:ascii="Arial" w:hAnsi="Arial" w:cs="Arial"/>
                <w:bCs/>
                <w:color w:val="000000" w:themeColor="text1"/>
                <w:sz w:val="24"/>
                <w:szCs w:val="24"/>
              </w:rPr>
              <w:t>G</w:t>
            </w:r>
            <w:r w:rsidRPr="00401CD7">
              <w:rPr>
                <w:rFonts w:ascii="Arial" w:hAnsi="Arial" w:cs="Arial"/>
                <w:bCs/>
                <w:color w:val="000000" w:themeColor="text1"/>
                <w:sz w:val="24"/>
                <w:szCs w:val="24"/>
              </w:rPr>
              <w:t>rowing projects</w:t>
            </w:r>
            <w:r>
              <w:rPr>
                <w:rFonts w:ascii="Arial" w:hAnsi="Arial" w:cs="Arial"/>
                <w:bCs/>
                <w:color w:val="000000" w:themeColor="text1"/>
                <w:sz w:val="24"/>
                <w:szCs w:val="24"/>
              </w:rPr>
              <w:t xml:space="preserve"> include: </w:t>
            </w:r>
            <w:r w:rsidRPr="00401CD7">
              <w:rPr>
                <w:rFonts w:ascii="Arial" w:hAnsi="Arial" w:cs="Arial"/>
                <w:bCs/>
                <w:color w:val="000000" w:themeColor="text1"/>
                <w:sz w:val="24"/>
                <w:szCs w:val="24"/>
              </w:rPr>
              <w:t>Philips Park, Belmont Rd, Whitefield Fire Station, Prestwich Clough Forest Garden, Prestwich Village, St Mary’s Park, Albert Avenue Allotments, Brooklands Road Herb Beds, Stand Unitarian Planters</w:t>
            </w:r>
            <w:r>
              <w:rPr>
                <w:rFonts w:ascii="Arial" w:hAnsi="Arial" w:cs="Arial"/>
                <w:bCs/>
                <w:color w:val="000000" w:themeColor="text1"/>
                <w:sz w:val="24"/>
                <w:szCs w:val="24"/>
              </w:rPr>
              <w:t>.</w:t>
            </w:r>
          </w:p>
          <w:p w14:paraId="5684DEB6" w14:textId="77777777" w:rsidR="00ED25EE" w:rsidRPr="00401CD7" w:rsidRDefault="00ED25EE" w:rsidP="00401CD7">
            <w:pPr>
              <w:rPr>
                <w:rFonts w:ascii="Arial" w:hAnsi="Arial" w:cs="Arial"/>
                <w:bCs/>
                <w:color w:val="000000" w:themeColor="text1"/>
                <w:sz w:val="24"/>
                <w:szCs w:val="24"/>
              </w:rPr>
            </w:pPr>
          </w:p>
          <w:p w14:paraId="4260CBCD" w14:textId="02B031AD" w:rsidR="00ED25EE" w:rsidRDefault="00ED25EE" w:rsidP="00401CD7">
            <w:pPr>
              <w:rPr>
                <w:rFonts w:ascii="Arial" w:hAnsi="Arial" w:cs="Arial"/>
                <w:bCs/>
                <w:color w:val="000000" w:themeColor="text1"/>
                <w:sz w:val="24"/>
                <w:szCs w:val="24"/>
              </w:rPr>
            </w:pPr>
            <w:r>
              <w:rPr>
                <w:rFonts w:ascii="Arial" w:hAnsi="Arial" w:cs="Arial"/>
                <w:bCs/>
                <w:color w:val="000000" w:themeColor="text1"/>
                <w:sz w:val="24"/>
                <w:szCs w:val="24"/>
              </w:rPr>
              <w:t>Events</w:t>
            </w:r>
            <w:r w:rsidRPr="00401CD7">
              <w:rPr>
                <w:rFonts w:ascii="Arial" w:hAnsi="Arial" w:cs="Arial"/>
                <w:bCs/>
                <w:color w:val="000000" w:themeColor="text1"/>
                <w:sz w:val="24"/>
                <w:szCs w:val="24"/>
              </w:rPr>
              <w:t xml:space="preserve"> </w:t>
            </w:r>
            <w:r>
              <w:rPr>
                <w:rFonts w:ascii="Arial" w:hAnsi="Arial" w:cs="Arial"/>
                <w:bCs/>
                <w:color w:val="000000" w:themeColor="text1"/>
                <w:sz w:val="24"/>
                <w:szCs w:val="24"/>
              </w:rPr>
              <w:t>include</w:t>
            </w:r>
            <w:r w:rsidRPr="00401CD7">
              <w:rPr>
                <w:rFonts w:ascii="Arial" w:hAnsi="Arial" w:cs="Arial"/>
                <w:bCs/>
                <w:color w:val="000000" w:themeColor="text1"/>
                <w:sz w:val="24"/>
                <w:szCs w:val="24"/>
              </w:rPr>
              <w:t xml:space="preserve"> Pop</w:t>
            </w:r>
            <w:r>
              <w:rPr>
                <w:rFonts w:ascii="Arial" w:hAnsi="Arial" w:cs="Arial"/>
                <w:bCs/>
                <w:color w:val="000000" w:themeColor="text1"/>
                <w:sz w:val="24"/>
                <w:szCs w:val="24"/>
              </w:rPr>
              <w:t>-</w:t>
            </w:r>
            <w:r w:rsidRPr="00401CD7">
              <w:rPr>
                <w:rFonts w:ascii="Arial" w:hAnsi="Arial" w:cs="Arial"/>
                <w:bCs/>
                <w:color w:val="000000" w:themeColor="text1"/>
                <w:sz w:val="24"/>
                <w:szCs w:val="24"/>
              </w:rPr>
              <w:t xml:space="preserve">up plant </w:t>
            </w:r>
            <w:r>
              <w:rPr>
                <w:rFonts w:ascii="Arial" w:hAnsi="Arial" w:cs="Arial"/>
                <w:bCs/>
                <w:color w:val="000000" w:themeColor="text1"/>
                <w:sz w:val="24"/>
                <w:szCs w:val="24"/>
              </w:rPr>
              <w:t xml:space="preserve">and chutney </w:t>
            </w:r>
            <w:r w:rsidRPr="00401CD7">
              <w:rPr>
                <w:rFonts w:ascii="Arial" w:hAnsi="Arial" w:cs="Arial"/>
                <w:bCs/>
                <w:color w:val="000000" w:themeColor="text1"/>
                <w:sz w:val="24"/>
                <w:szCs w:val="24"/>
              </w:rPr>
              <w:t>stall</w:t>
            </w:r>
            <w:r>
              <w:rPr>
                <w:rFonts w:ascii="Arial" w:hAnsi="Arial" w:cs="Arial"/>
                <w:bCs/>
                <w:color w:val="000000" w:themeColor="text1"/>
                <w:sz w:val="24"/>
                <w:szCs w:val="24"/>
              </w:rPr>
              <w:t>s</w:t>
            </w:r>
            <w:r w:rsidRPr="00401CD7">
              <w:rPr>
                <w:rFonts w:ascii="Arial" w:hAnsi="Arial" w:cs="Arial"/>
                <w:bCs/>
                <w:color w:val="000000" w:themeColor="text1"/>
                <w:sz w:val="24"/>
                <w:szCs w:val="24"/>
              </w:rPr>
              <w:t xml:space="preserve"> at Village Greens, Prestwich Clough Day</w:t>
            </w:r>
            <w:r>
              <w:rPr>
                <w:rFonts w:ascii="Arial" w:hAnsi="Arial" w:cs="Arial"/>
                <w:bCs/>
                <w:color w:val="000000" w:themeColor="text1"/>
                <w:sz w:val="24"/>
                <w:szCs w:val="24"/>
              </w:rPr>
              <w:t xml:space="preserve">, </w:t>
            </w:r>
            <w:r w:rsidRPr="00401CD7">
              <w:rPr>
                <w:rFonts w:ascii="Arial" w:hAnsi="Arial" w:cs="Arial"/>
                <w:bCs/>
                <w:color w:val="000000" w:themeColor="text1"/>
                <w:sz w:val="24"/>
                <w:szCs w:val="24"/>
              </w:rPr>
              <w:t>Open Day at Philips Park new garden Apple Day</w:t>
            </w:r>
            <w:r>
              <w:rPr>
                <w:rFonts w:ascii="Arial" w:hAnsi="Arial" w:cs="Arial"/>
                <w:bCs/>
                <w:color w:val="000000" w:themeColor="text1"/>
                <w:sz w:val="24"/>
                <w:szCs w:val="24"/>
              </w:rPr>
              <w:t xml:space="preserve">, and </w:t>
            </w:r>
            <w:hyperlink r:id="rId27" w:history="1">
              <w:r w:rsidRPr="00271A23">
                <w:rPr>
                  <w:rStyle w:val="Hyperlink"/>
                  <w:rFonts w:ascii="Arial" w:hAnsi="Arial" w:cs="Arial"/>
                  <w:bCs/>
                  <w:sz w:val="24"/>
                  <w:szCs w:val="24"/>
                </w:rPr>
                <w:t>Good to Grow Day</w:t>
              </w:r>
            </w:hyperlink>
            <w:r>
              <w:rPr>
                <w:rFonts w:ascii="Arial" w:hAnsi="Arial" w:cs="Arial"/>
                <w:bCs/>
                <w:color w:val="000000" w:themeColor="text1"/>
                <w:sz w:val="24"/>
                <w:szCs w:val="24"/>
              </w:rPr>
              <w:t>.</w:t>
            </w:r>
          </w:p>
          <w:p w14:paraId="16774F97" w14:textId="47A8D35C" w:rsidR="00ED25EE" w:rsidRPr="00401CD7" w:rsidRDefault="00ED25EE" w:rsidP="00401CD7">
            <w:pPr>
              <w:rPr>
                <w:rFonts w:ascii="Arial" w:hAnsi="Arial" w:cs="Arial"/>
                <w:bCs/>
                <w:color w:val="000000" w:themeColor="text1"/>
                <w:sz w:val="24"/>
                <w:szCs w:val="24"/>
              </w:rPr>
            </w:pPr>
          </w:p>
          <w:p w14:paraId="19D822AF" w14:textId="7A84B42C" w:rsidR="00ED25EE" w:rsidRPr="00D671B2" w:rsidRDefault="00ED25EE" w:rsidP="00401CD7">
            <w:pPr>
              <w:rPr>
                <w:rFonts w:ascii="Arial" w:hAnsi="Arial" w:cs="Arial"/>
                <w:bCs/>
                <w:color w:val="000000" w:themeColor="text1"/>
                <w:sz w:val="24"/>
                <w:szCs w:val="24"/>
              </w:rPr>
            </w:pPr>
            <w:r w:rsidRPr="00401CD7">
              <w:rPr>
                <w:rFonts w:ascii="Arial" w:hAnsi="Arial" w:cs="Arial"/>
                <w:bCs/>
                <w:color w:val="000000" w:themeColor="text1"/>
                <w:sz w:val="24"/>
                <w:szCs w:val="24"/>
              </w:rPr>
              <w:t xml:space="preserve"> </w:t>
            </w:r>
          </w:p>
        </w:tc>
      </w:tr>
      <w:tr w:rsidR="00040C77" w:rsidRPr="00303FE6" w14:paraId="4A027478" w14:textId="77777777" w:rsidTr="00ED25EE">
        <w:trPr>
          <w:trHeight w:val="517"/>
        </w:trPr>
        <w:tc>
          <w:tcPr>
            <w:tcW w:w="14443" w:type="dxa"/>
          </w:tcPr>
          <w:p w14:paraId="1F4D53C3" w14:textId="77777777" w:rsidR="00040C77" w:rsidRPr="00303FE6" w:rsidRDefault="00040C77" w:rsidP="00ED1A53">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749317BC" w14:textId="77777777" w:rsidR="00040C77" w:rsidRPr="00303FE6" w:rsidRDefault="00040C77" w:rsidP="00ED1A53">
            <w:pPr>
              <w:pStyle w:val="ListParagraph"/>
              <w:ind w:left="0"/>
              <w:jc w:val="both"/>
              <w:rPr>
                <w:rFonts w:ascii="Arial" w:hAnsi="Arial" w:cs="Arial"/>
                <w:color w:val="000000" w:themeColor="text1"/>
                <w:sz w:val="24"/>
                <w:szCs w:val="24"/>
              </w:rPr>
            </w:pPr>
          </w:p>
        </w:tc>
      </w:tr>
    </w:tbl>
    <w:p w14:paraId="5B3AEC18" w14:textId="77777777" w:rsidR="00040C77" w:rsidRPr="00303FE6" w:rsidRDefault="00040C77" w:rsidP="00040C77">
      <w:pPr>
        <w:jc w:val="both"/>
        <w:rPr>
          <w:rFonts w:ascii="Arial" w:hAnsi="Arial" w:cs="Arial"/>
          <w:color w:val="000000" w:themeColor="text1"/>
          <w:sz w:val="24"/>
          <w:szCs w:val="24"/>
        </w:rPr>
      </w:pPr>
    </w:p>
    <w:p w14:paraId="7E804003" w14:textId="77777777" w:rsidR="00040C77" w:rsidRPr="00303FE6" w:rsidRDefault="00040C77" w:rsidP="00040C77">
      <w:pPr>
        <w:rPr>
          <w:rFonts w:ascii="Arial" w:hAnsi="Arial" w:cs="Arial"/>
          <w:b/>
          <w:sz w:val="28"/>
          <w:szCs w:val="28"/>
        </w:rPr>
      </w:pPr>
      <w:r w:rsidRPr="00303FE6">
        <w:rPr>
          <w:rFonts w:ascii="Arial" w:hAnsi="Arial" w:cs="Arial"/>
          <w:b/>
          <w:sz w:val="28"/>
          <w:szCs w:val="28"/>
        </w:rPr>
        <w:br w:type="page"/>
      </w:r>
    </w:p>
    <w:p w14:paraId="31C66754" w14:textId="0A77F8D6"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3</w:t>
      </w:r>
      <w:bookmarkStart w:id="10" w:name="_Hlk24020163"/>
    </w:p>
    <w:p w14:paraId="1924B77E" w14:textId="27BA511C" w:rsidR="00040C77" w:rsidRPr="000C4C7F" w:rsidRDefault="00040C77" w:rsidP="000C4C7F">
      <w:pPr>
        <w:pStyle w:val="Heading1"/>
        <w:spacing w:before="0" w:after="60"/>
        <w:rPr>
          <w:sz w:val="28"/>
          <w:szCs w:val="28"/>
        </w:rPr>
      </w:pPr>
      <w:r w:rsidRPr="000C4C7F">
        <w:rPr>
          <w:sz w:val="28"/>
          <w:szCs w:val="28"/>
        </w:rPr>
        <w:t xml:space="preserve">Tackling food poverty and diet related ill-health and increasing access to affordable healthy food </w:t>
      </w:r>
      <w:bookmarkEnd w:id="10"/>
    </w:p>
    <w:p w14:paraId="30A00EC0"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w:t>
      </w:r>
      <w:proofErr w:type="gramStart"/>
      <w:r w:rsidRPr="00B67F35">
        <w:rPr>
          <w:rFonts w:ascii="Arial" w:hAnsi="Arial" w:cs="Arial"/>
          <w:color w:val="000000" w:themeColor="text1"/>
        </w:rPr>
        <w:t>are able to</w:t>
      </w:r>
      <w:proofErr w:type="gramEnd"/>
      <w:r w:rsidRPr="00B67F35">
        <w:rPr>
          <w:rFonts w:ascii="Arial" w:hAnsi="Arial" w:cs="Arial"/>
          <w:color w:val="000000" w:themeColor="text1"/>
        </w:rPr>
        <w:t xml:space="preserve">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sidRPr="00B67F35">
        <w:rPr>
          <w:rFonts w:ascii="Arial" w:hAnsi="Arial" w:cs="Arial"/>
          <w:color w:val="000000" w:themeColor="text1"/>
        </w:rPr>
        <w:t>settings</w:t>
      </w:r>
      <w:proofErr w:type="gramEnd"/>
      <w:r w:rsidRPr="00B67F35">
        <w:rPr>
          <w:rFonts w:ascii="Arial" w:hAnsi="Arial" w:cs="Arial"/>
          <w:color w:val="000000" w:themeColor="text1"/>
        </w:rPr>
        <w:t xml:space="preserve"> and neighbourhoods in your city, particularly amongst those groups most at risk.  </w:t>
      </w:r>
    </w:p>
    <w:p w14:paraId="0762BB83"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71C0494F" w14:textId="77777777" w:rsidR="00040C77" w:rsidRPr="00B67F35" w:rsidRDefault="00040C77" w:rsidP="00B67F35">
      <w:pPr>
        <w:spacing w:after="0" w:line="276" w:lineRule="auto"/>
        <w:rPr>
          <w:rFonts w:ascii="Arial" w:hAnsi="Arial" w:cs="Arial"/>
          <w:b/>
          <w:color w:val="000000" w:themeColor="text1"/>
        </w:rPr>
      </w:pPr>
      <w:r w:rsidRPr="000C4C7F">
        <w:rPr>
          <w:rStyle w:val="Heading2Char"/>
          <w:sz w:val="24"/>
          <w:szCs w:val="24"/>
        </w:rPr>
        <w:t>3A)</w:t>
      </w:r>
      <w:r w:rsidRPr="000C4C7F">
        <w:rPr>
          <w:rStyle w:val="Heading2Char"/>
          <w:sz w:val="24"/>
          <w:szCs w:val="24"/>
        </w:rPr>
        <w:tab/>
        <w:t>Tackle food poverty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78C948CB" w14:textId="77777777" w:rsidR="00040C77" w:rsidRPr="00B67F35" w:rsidRDefault="00040C77" w:rsidP="00B67F35">
      <w:pPr>
        <w:pStyle w:val="ListParagraph"/>
        <w:numPr>
          <w:ilvl w:val="0"/>
          <w:numId w:val="2"/>
        </w:numPr>
        <w:spacing w:line="276" w:lineRule="auto"/>
        <w:jc w:val="both"/>
        <w:rPr>
          <w:rFonts w:ascii="Arial" w:hAnsi="Arial" w:cs="Arial"/>
          <w:color w:val="000000" w:themeColor="text1"/>
        </w:rPr>
      </w:pPr>
      <w:bookmarkStart w:id="11" w:name="OLE_LINK3"/>
      <w:r w:rsidRPr="00B67F35">
        <w:rPr>
          <w:rFonts w:ascii="Arial" w:hAnsi="Arial" w:cs="Arial"/>
          <w:color w:val="000000" w:themeColor="text1"/>
        </w:rPr>
        <w:t xml:space="preserve">Establish a multi-agency partnership involving key organisations as well as people with lived experience, to identify and tackle the full range of issues that contribute to food poverty in a joined-up strategic way, ideally as part of the Food Power, End Hunger </w:t>
      </w:r>
      <w:proofErr w:type="gramStart"/>
      <w:r w:rsidRPr="00B67F35">
        <w:rPr>
          <w:rFonts w:ascii="Arial" w:hAnsi="Arial" w:cs="Arial"/>
          <w:color w:val="000000" w:themeColor="text1"/>
        </w:rPr>
        <w:t>UK</w:t>
      </w:r>
      <w:proofErr w:type="gramEnd"/>
      <w:r w:rsidRPr="00B67F35">
        <w:rPr>
          <w:rFonts w:ascii="Arial" w:hAnsi="Arial" w:cs="Arial"/>
          <w:color w:val="000000" w:themeColor="text1"/>
        </w:rPr>
        <w:t xml:space="preserve"> or Feeding Britain initiatives.</w:t>
      </w:r>
      <w:r w:rsidRPr="00B67F35">
        <w:rPr>
          <w:rFonts w:ascii="Arial" w:hAnsi="Arial" w:cs="Arial"/>
          <w:color w:val="000000" w:themeColor="text1"/>
        </w:rPr>
        <w:tab/>
      </w:r>
    </w:p>
    <w:p w14:paraId="5CFA7F91" w14:textId="77777777" w:rsidR="00040C77" w:rsidRPr="00B67F35" w:rsidRDefault="00040C77" w:rsidP="00B67F35">
      <w:pPr>
        <w:pStyle w:val="ListParagraph"/>
        <w:numPr>
          <w:ilvl w:val="0"/>
          <w:numId w:val="2"/>
        </w:numPr>
        <w:spacing w:line="276" w:lineRule="auto"/>
        <w:jc w:val="both"/>
        <w:rPr>
          <w:rFonts w:ascii="Arial" w:hAnsi="Arial" w:cs="Arial"/>
          <w:color w:val="000000" w:themeColor="text1"/>
        </w:rPr>
      </w:pPr>
      <w:r w:rsidRPr="00B67F35">
        <w:rPr>
          <w:rFonts w:ascii="Arial" w:hAnsi="Arial" w:cs="Arial"/>
          <w:color w:val="000000" w:themeColor="text1"/>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14:paraId="10FCC634" w14:textId="77777777" w:rsidR="00040C77" w:rsidRPr="00B67F35" w:rsidRDefault="00040C77" w:rsidP="00B67F35">
      <w:pPr>
        <w:pStyle w:val="ListParagraph"/>
        <w:numPr>
          <w:ilvl w:val="0"/>
          <w:numId w:val="2"/>
        </w:numPr>
        <w:spacing w:line="276" w:lineRule="auto"/>
        <w:jc w:val="both"/>
        <w:rPr>
          <w:rFonts w:ascii="Arial" w:hAnsi="Arial" w:cs="Arial"/>
          <w:color w:val="000000" w:themeColor="text1"/>
        </w:rPr>
      </w:pPr>
      <w:r w:rsidRPr="00B67F35">
        <w:rPr>
          <w:rFonts w:ascii="Arial" w:hAnsi="Arial" w:cs="Arial"/>
          <w:color w:val="000000" w:themeColor="text1"/>
        </w:rPr>
        <w:t>Promote fair wages through local authority adoption of the real Living Wage for its own staff and for contractors and via campaigns to raise other employers’ awareness and adoption of the Living Wage and the benefits this brings.</w:t>
      </w:r>
      <w:r w:rsidRPr="00B67F35">
        <w:rPr>
          <w:rFonts w:ascii="Arial" w:hAnsi="Arial" w:cs="Arial"/>
          <w:color w:val="000000" w:themeColor="text1"/>
        </w:rPr>
        <w:tab/>
      </w:r>
    </w:p>
    <w:p w14:paraId="4C4C7B47" w14:textId="77777777" w:rsidR="00040C77" w:rsidRPr="00B67F35" w:rsidRDefault="00040C77" w:rsidP="00B67F35">
      <w:pPr>
        <w:pStyle w:val="ListParagraph"/>
        <w:numPr>
          <w:ilvl w:val="0"/>
          <w:numId w:val="2"/>
        </w:numPr>
        <w:spacing w:after="120" w:line="276" w:lineRule="auto"/>
        <w:jc w:val="both"/>
        <w:rPr>
          <w:rFonts w:ascii="Arial" w:hAnsi="Arial" w:cs="Arial"/>
          <w:color w:val="000000" w:themeColor="text1"/>
        </w:rPr>
      </w:pPr>
      <w:r w:rsidRPr="00B67F35">
        <w:rPr>
          <w:rFonts w:ascii="Arial" w:hAnsi="Arial" w:cs="Arial"/>
          <w:color w:val="000000" w:themeColor="text1"/>
        </w:rPr>
        <w:t xml:space="preserve">Train health professionals, welfare advisers, </w:t>
      </w:r>
      <w:proofErr w:type="gramStart"/>
      <w:r w:rsidRPr="00B67F35">
        <w:rPr>
          <w:rFonts w:ascii="Arial" w:hAnsi="Arial" w:cs="Arial"/>
          <w:color w:val="000000" w:themeColor="text1"/>
        </w:rPr>
        <w:t>housing</w:t>
      </w:r>
      <w:proofErr w:type="gramEnd"/>
      <w:r w:rsidRPr="00B67F35">
        <w:rPr>
          <w:rFonts w:ascii="Arial" w:hAnsi="Arial" w:cs="Arial"/>
          <w:color w:val="000000" w:themeColor="text1"/>
        </w:rPr>
        <w:t xml:space="preserve"> and voluntary organisations in food poverty issues so they can effectively direct those experiencing food poverty to welfare support and local hardship funds, as well as to emergency food aid at times of crisis. </w:t>
      </w:r>
    </w:p>
    <w:bookmarkEnd w:id="11"/>
    <w:p w14:paraId="2D222A16" w14:textId="77777777" w:rsidR="00040C77" w:rsidRPr="00B67F35" w:rsidRDefault="00040C77" w:rsidP="00B67F35">
      <w:pPr>
        <w:spacing w:after="0" w:line="276" w:lineRule="auto"/>
        <w:rPr>
          <w:rFonts w:ascii="Arial" w:hAnsi="Arial" w:cs="Arial"/>
          <w:b/>
          <w:color w:val="000000" w:themeColor="text1"/>
        </w:rPr>
      </w:pPr>
      <w:r w:rsidRPr="000C4C7F">
        <w:rPr>
          <w:rStyle w:val="Heading2Char"/>
          <w:sz w:val="24"/>
          <w:szCs w:val="24"/>
        </w:rPr>
        <w:t>3B)</w:t>
      </w:r>
      <w:r w:rsidRPr="000C4C7F">
        <w:rPr>
          <w:rStyle w:val="Heading2Char"/>
          <w:sz w:val="24"/>
          <w:szCs w:val="24"/>
        </w:rPr>
        <w:tab/>
      </w:r>
      <w:bookmarkStart w:id="12" w:name="_Hlk93915845"/>
      <w:r w:rsidRPr="000C4C7F">
        <w:rPr>
          <w:rStyle w:val="Heading2Char"/>
          <w:sz w:val="24"/>
          <w:szCs w:val="24"/>
        </w:rPr>
        <w:t>Promote healthy eating</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12B558EC" w14:textId="77777777" w:rsidR="00040C77" w:rsidRPr="00B67F35" w:rsidRDefault="00040C77" w:rsidP="00B67F35">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14:paraId="522121C9" w14:textId="77777777" w:rsidR="00040C77" w:rsidRPr="00B67F35" w:rsidRDefault="00040C77" w:rsidP="00B67F35">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Provide and promote a wide range of healthy eating and healthy</w:t>
      </w:r>
      <w:r w:rsidRPr="00B67F35">
        <w:rPr>
          <w:rFonts w:ascii="Arial" w:hAnsi="Arial" w:cs="Arial"/>
          <w:color w:val="FF0000"/>
        </w:rPr>
        <w:t xml:space="preserve"> </w:t>
      </w:r>
      <w:r w:rsidRPr="00B67F35">
        <w:rPr>
          <w:rFonts w:ascii="Arial" w:hAnsi="Arial" w:cs="Arial"/>
          <w:color w:val="000000" w:themeColor="text1"/>
        </w:rPr>
        <w:t xml:space="preserve">weight support services and initiatives, including diet and nutrition advice and support, cooking skills training, </w:t>
      </w:r>
      <w:proofErr w:type="gramStart"/>
      <w:r w:rsidRPr="00B67F35">
        <w:rPr>
          <w:rFonts w:ascii="Arial" w:hAnsi="Arial" w:cs="Arial"/>
          <w:color w:val="000000" w:themeColor="text1"/>
        </w:rPr>
        <w:t>exercise</w:t>
      </w:r>
      <w:proofErr w:type="gramEnd"/>
      <w:r w:rsidRPr="00B67F35">
        <w:rPr>
          <w:rFonts w:ascii="Arial" w:hAnsi="Arial" w:cs="Arial"/>
          <w:color w:val="000000" w:themeColor="text1"/>
        </w:rPr>
        <w:t xml:space="preserve"> and social prescribing programmes. </w:t>
      </w:r>
    </w:p>
    <w:p w14:paraId="5C1A03DE" w14:textId="77777777" w:rsidR="00040C77" w:rsidRPr="00B67F35" w:rsidRDefault="00040C77" w:rsidP="00B67F35">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 xml:space="preserve">Promote the adoption of holistic healthy food culture transformation programmes - such as those developed by Food for Life - in a range of settings such as nurseries, schools, colleges, hospitals, care homes and workplaces. </w:t>
      </w:r>
    </w:p>
    <w:p w14:paraId="6D135268" w14:textId="77777777" w:rsidR="00040C77" w:rsidRPr="00B67F35" w:rsidRDefault="00040C77" w:rsidP="00356C4F">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14:paraId="4D5086CF" w14:textId="091B894B" w:rsidR="00356C4F" w:rsidRPr="00356C4F" w:rsidRDefault="00040C77" w:rsidP="00356C4F">
      <w:pPr>
        <w:spacing w:after="0" w:line="240" w:lineRule="auto"/>
        <w:ind w:left="360"/>
        <w:jc w:val="both"/>
        <w:rPr>
          <w:rFonts w:ascii="Arial" w:hAnsi="Arial" w:cs="Arial"/>
          <w:sz w:val="20"/>
          <w:szCs w:val="20"/>
        </w:rPr>
      </w:pPr>
      <w:r w:rsidRPr="00B67F35">
        <w:rPr>
          <w:rFonts w:ascii="Arial" w:hAnsi="Arial" w:cs="Arial"/>
          <w:color w:val="000000" w:themeColor="text1"/>
        </w:rPr>
        <w:lastRenderedPageBreak/>
        <w:t xml:space="preserve">* </w:t>
      </w:r>
      <w:r w:rsidRPr="00B67F35">
        <w:rPr>
          <w:rFonts w:ascii="Arial" w:hAnsi="Arial" w:cs="Arial"/>
          <w:i/>
          <w:color w:val="000000" w:themeColor="text1"/>
        </w:rPr>
        <w:t xml:space="preserve">This could include working with caterers (cafes, </w:t>
      </w:r>
      <w:proofErr w:type="gramStart"/>
      <w:r w:rsidRPr="00B67F35">
        <w:rPr>
          <w:rFonts w:ascii="Arial" w:hAnsi="Arial" w:cs="Arial"/>
          <w:i/>
          <w:color w:val="000000" w:themeColor="text1"/>
        </w:rPr>
        <w:t>takeaways</w:t>
      </w:r>
      <w:proofErr w:type="gramEnd"/>
      <w:r w:rsidRPr="00B67F35">
        <w:rPr>
          <w:rFonts w:ascii="Arial" w:hAnsi="Arial" w:cs="Arial"/>
          <w:i/>
          <w:color w:val="000000" w:themeColor="text1"/>
        </w:rPr>
        <w:t xml:space="preserve">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bookmarkEnd w:id="12"/>
      <w:r w:rsidR="00356C4F">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646EDD4F" w14:textId="77777777" w:rsidTr="00ED1A53">
        <w:tc>
          <w:tcPr>
            <w:tcW w:w="15393" w:type="dxa"/>
            <w:gridSpan w:val="2"/>
          </w:tcPr>
          <w:p w14:paraId="47D57ED0" w14:textId="6ACA66DB" w:rsidR="00040C77" w:rsidRPr="00087139" w:rsidRDefault="00040C77" w:rsidP="00087139">
            <w:pPr>
              <w:spacing w:before="120" w:after="120"/>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3</w:t>
            </w:r>
            <w:r w:rsidR="00087139" w:rsidRPr="00087139">
              <w:rPr>
                <w:rFonts w:ascii="Arial" w:hAnsi="Arial" w:cs="Arial"/>
                <w:b/>
                <w:sz w:val="26"/>
                <w:szCs w:val="26"/>
              </w:rPr>
              <w:t xml:space="preserve">:     </w:t>
            </w:r>
            <w:r w:rsidRPr="00087139">
              <w:rPr>
                <w:rFonts w:ascii="Arial" w:hAnsi="Arial" w:cs="Arial"/>
                <w:b/>
                <w:sz w:val="26"/>
                <w:szCs w:val="26"/>
              </w:rPr>
              <w:t xml:space="preserve">Tackling food poverty and diet related ill-health and increasing access to affordable healthy food </w:t>
            </w:r>
          </w:p>
        </w:tc>
      </w:tr>
      <w:tr w:rsidR="00040C77" w:rsidRPr="00303FE6" w14:paraId="3593279D" w14:textId="77777777" w:rsidTr="00ED1A53">
        <w:trPr>
          <w:trHeight w:val="693"/>
        </w:trPr>
        <w:tc>
          <w:tcPr>
            <w:tcW w:w="15393" w:type="dxa"/>
            <w:gridSpan w:val="2"/>
          </w:tcPr>
          <w:p w14:paraId="0C2D012F"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33C85E00" w14:textId="77777777" w:rsidTr="00356C4F">
        <w:trPr>
          <w:trHeight w:val="523"/>
        </w:trPr>
        <w:tc>
          <w:tcPr>
            <w:tcW w:w="14443" w:type="dxa"/>
          </w:tcPr>
          <w:p w14:paraId="69638D12" w14:textId="77777777" w:rsidR="00040C77" w:rsidRPr="00303FE6" w:rsidRDefault="00040C77" w:rsidP="00D12CD2">
            <w:pPr>
              <w:pStyle w:val="ListParagraph"/>
              <w:numPr>
                <w:ilvl w:val="0"/>
                <w:numId w:val="22"/>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Tackle food poverty</w:t>
            </w:r>
          </w:p>
        </w:tc>
        <w:tc>
          <w:tcPr>
            <w:tcW w:w="950" w:type="dxa"/>
          </w:tcPr>
          <w:p w14:paraId="2B27DFFB"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0CA80819" w14:textId="77777777" w:rsidTr="00356C4F">
        <w:trPr>
          <w:gridAfter w:val="1"/>
          <w:wAfter w:w="950" w:type="dxa"/>
        </w:trPr>
        <w:tc>
          <w:tcPr>
            <w:tcW w:w="14443" w:type="dxa"/>
          </w:tcPr>
          <w:p w14:paraId="28CAFA39" w14:textId="77777777" w:rsidR="00ED25EE" w:rsidRPr="00303FE6" w:rsidRDefault="00ED25EE" w:rsidP="00ED1A53">
            <w:pPr>
              <w:pStyle w:val="ListParagraph"/>
              <w:ind w:left="0"/>
              <w:jc w:val="center"/>
              <w:rPr>
                <w:rFonts w:ascii="Arial" w:hAnsi="Arial" w:cs="Arial"/>
                <w:b/>
                <w:color w:val="000000" w:themeColor="text1"/>
                <w:sz w:val="24"/>
                <w:szCs w:val="24"/>
              </w:rPr>
            </w:pPr>
          </w:p>
          <w:p w14:paraId="63410434" w14:textId="152A4F99" w:rsidR="00ED25EE" w:rsidRPr="0043619D" w:rsidRDefault="00ED25EE" w:rsidP="00F70002">
            <w:pPr>
              <w:rPr>
                <w:rFonts w:ascii="Arial" w:hAnsi="Arial" w:cs="Arial"/>
                <w:bCs/>
                <w:i/>
                <w:iCs/>
                <w:color w:val="000000" w:themeColor="text1"/>
                <w:sz w:val="24"/>
                <w:szCs w:val="24"/>
              </w:rPr>
            </w:pPr>
            <w:r w:rsidRPr="0043619D">
              <w:rPr>
                <w:rFonts w:ascii="Arial" w:hAnsi="Arial" w:cs="Arial"/>
                <w:bCs/>
                <w:i/>
                <w:iCs/>
                <w:color w:val="000000" w:themeColor="text1"/>
                <w:sz w:val="24"/>
                <w:szCs w:val="24"/>
              </w:rPr>
              <w:t>Multi-agency partnership working</w:t>
            </w:r>
          </w:p>
          <w:p w14:paraId="7E35F832" w14:textId="777FA3DA" w:rsidR="00ED25EE" w:rsidRDefault="00ED25EE" w:rsidP="00F70002">
            <w:pPr>
              <w:rPr>
                <w:rFonts w:ascii="Arial" w:hAnsi="Arial" w:cs="Arial"/>
                <w:bCs/>
                <w:color w:val="000000" w:themeColor="text1"/>
                <w:sz w:val="24"/>
                <w:szCs w:val="24"/>
              </w:rPr>
            </w:pPr>
          </w:p>
          <w:p w14:paraId="0854FAD5" w14:textId="7A260EE9" w:rsidR="00ED25EE" w:rsidRDefault="00ED25EE" w:rsidP="005A27C6">
            <w:pPr>
              <w:rPr>
                <w:rFonts w:ascii="Arial" w:hAnsi="Arial" w:cs="Arial"/>
                <w:bCs/>
                <w:color w:val="000000" w:themeColor="text1"/>
                <w:sz w:val="24"/>
                <w:szCs w:val="24"/>
              </w:rPr>
            </w:pPr>
            <w:r w:rsidRPr="008B248C">
              <w:rPr>
                <w:rFonts w:ascii="Arial" w:hAnsi="Arial" w:cs="Arial"/>
                <w:bCs/>
                <w:color w:val="000000" w:themeColor="text1"/>
                <w:sz w:val="24"/>
                <w:szCs w:val="24"/>
              </w:rPr>
              <w:t>The Bury Community Support Network comprises</w:t>
            </w:r>
            <w:r>
              <w:rPr>
                <w:rFonts w:ascii="Arial" w:hAnsi="Arial" w:cs="Arial"/>
                <w:bCs/>
                <w:color w:val="000000" w:themeColor="text1"/>
                <w:sz w:val="24"/>
                <w:szCs w:val="24"/>
              </w:rPr>
              <w:t xml:space="preserve"> </w:t>
            </w:r>
            <w:hyperlink r:id="rId28" w:history="1">
              <w:r w:rsidRPr="000F735A">
                <w:rPr>
                  <w:rStyle w:val="Hyperlink"/>
                  <w:rFonts w:ascii="Arial" w:hAnsi="Arial" w:cs="Arial"/>
                  <w:bCs/>
                  <w:sz w:val="24"/>
                  <w:szCs w:val="24"/>
                </w:rPr>
                <w:t>18 food banks/pantries</w:t>
              </w:r>
            </w:hyperlink>
            <w:r w:rsidRPr="008B248C">
              <w:rPr>
                <w:rFonts w:ascii="Arial" w:hAnsi="Arial" w:cs="Arial"/>
                <w:bCs/>
                <w:color w:val="000000" w:themeColor="text1"/>
                <w:sz w:val="24"/>
                <w:szCs w:val="24"/>
              </w:rPr>
              <w:t xml:space="preserve"> directly support</w:t>
            </w:r>
            <w:r>
              <w:rPr>
                <w:rFonts w:ascii="Arial" w:hAnsi="Arial" w:cs="Arial"/>
                <w:bCs/>
                <w:color w:val="000000" w:themeColor="text1"/>
                <w:sz w:val="24"/>
                <w:szCs w:val="24"/>
              </w:rPr>
              <w:t>ing</w:t>
            </w:r>
            <w:r w:rsidRPr="008B248C">
              <w:rPr>
                <w:rFonts w:ascii="Arial" w:hAnsi="Arial" w:cs="Arial"/>
                <w:bCs/>
                <w:color w:val="000000" w:themeColor="text1"/>
                <w:sz w:val="24"/>
                <w:szCs w:val="24"/>
              </w:rPr>
              <w:t xml:space="preserve"> people experienc</w:t>
            </w:r>
            <w:r>
              <w:rPr>
                <w:rFonts w:ascii="Arial" w:hAnsi="Arial" w:cs="Arial"/>
                <w:bCs/>
                <w:color w:val="000000" w:themeColor="text1"/>
                <w:sz w:val="24"/>
                <w:szCs w:val="24"/>
              </w:rPr>
              <w:t>ing poverty</w:t>
            </w:r>
            <w:r w:rsidRPr="008B248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It </w:t>
            </w:r>
            <w:r w:rsidRPr="005A27C6">
              <w:rPr>
                <w:rFonts w:ascii="Arial" w:hAnsi="Arial" w:cs="Arial"/>
                <w:bCs/>
                <w:color w:val="000000" w:themeColor="text1"/>
                <w:sz w:val="24"/>
                <w:szCs w:val="24"/>
              </w:rPr>
              <w:t xml:space="preserve">works </w:t>
            </w:r>
            <w:r>
              <w:rPr>
                <w:rFonts w:ascii="Arial" w:hAnsi="Arial" w:cs="Arial"/>
                <w:bCs/>
                <w:color w:val="000000" w:themeColor="text1"/>
                <w:sz w:val="24"/>
                <w:szCs w:val="24"/>
              </w:rPr>
              <w:t>collaboratively</w:t>
            </w:r>
            <w:r w:rsidRPr="005A27C6">
              <w:rPr>
                <w:rFonts w:ascii="Arial" w:hAnsi="Arial" w:cs="Arial"/>
                <w:bCs/>
                <w:color w:val="000000" w:themeColor="text1"/>
                <w:sz w:val="24"/>
                <w:szCs w:val="24"/>
              </w:rPr>
              <w:t xml:space="preserve">, influences strategy, </w:t>
            </w:r>
            <w:r>
              <w:rPr>
                <w:rFonts w:ascii="Arial" w:hAnsi="Arial" w:cs="Arial"/>
                <w:bCs/>
                <w:color w:val="000000" w:themeColor="text1"/>
                <w:sz w:val="24"/>
                <w:szCs w:val="24"/>
              </w:rPr>
              <w:t>supporting peers and</w:t>
            </w:r>
            <w:r w:rsidRPr="005A27C6">
              <w:rPr>
                <w:rFonts w:ascii="Arial" w:hAnsi="Arial" w:cs="Arial"/>
                <w:bCs/>
                <w:color w:val="000000" w:themeColor="text1"/>
                <w:sz w:val="24"/>
                <w:szCs w:val="24"/>
              </w:rPr>
              <w:t xml:space="preserve"> statutory partners in achieving the best outcomes for Bury communities. </w:t>
            </w:r>
          </w:p>
          <w:p w14:paraId="64EDEC94" w14:textId="1699C542" w:rsidR="00ED25EE" w:rsidRDefault="00ED25EE" w:rsidP="00F70002">
            <w:pPr>
              <w:rPr>
                <w:rFonts w:ascii="Arial" w:hAnsi="Arial" w:cs="Arial"/>
                <w:bCs/>
                <w:color w:val="000000" w:themeColor="text1"/>
                <w:sz w:val="24"/>
                <w:szCs w:val="24"/>
              </w:rPr>
            </w:pPr>
          </w:p>
          <w:p w14:paraId="1B33F836" w14:textId="1A8799A6" w:rsidR="00ED25EE" w:rsidRDefault="00ED25EE" w:rsidP="005A27C6">
            <w:pPr>
              <w:rPr>
                <w:rFonts w:ascii="Arial" w:hAnsi="Arial" w:cs="Arial"/>
                <w:bCs/>
                <w:color w:val="000000" w:themeColor="text1"/>
                <w:sz w:val="24"/>
                <w:szCs w:val="24"/>
              </w:rPr>
            </w:pPr>
            <w:r>
              <w:rPr>
                <w:rFonts w:ascii="Arial" w:hAnsi="Arial" w:cs="Arial"/>
                <w:bCs/>
                <w:color w:val="000000" w:themeColor="text1"/>
                <w:sz w:val="24"/>
                <w:szCs w:val="24"/>
              </w:rPr>
              <w:t>Bury j</w:t>
            </w:r>
            <w:r w:rsidRPr="005A27C6">
              <w:rPr>
                <w:rFonts w:ascii="Arial" w:hAnsi="Arial" w:cs="Arial"/>
                <w:bCs/>
                <w:color w:val="000000" w:themeColor="text1"/>
                <w:sz w:val="24"/>
                <w:szCs w:val="24"/>
              </w:rPr>
              <w:t xml:space="preserve">oined </w:t>
            </w:r>
            <w:r>
              <w:rPr>
                <w:rFonts w:ascii="Arial" w:hAnsi="Arial" w:cs="Arial"/>
                <w:bCs/>
                <w:color w:val="000000" w:themeColor="text1"/>
                <w:sz w:val="24"/>
                <w:szCs w:val="24"/>
              </w:rPr>
              <w:t xml:space="preserve">the </w:t>
            </w:r>
            <w:hyperlink r:id="rId29" w:history="1">
              <w:r w:rsidRPr="005B40E2">
                <w:rPr>
                  <w:rStyle w:val="Hyperlink"/>
                  <w:rFonts w:ascii="Arial" w:hAnsi="Arial" w:cs="Arial"/>
                  <w:bCs/>
                  <w:sz w:val="24"/>
                  <w:szCs w:val="24"/>
                </w:rPr>
                <w:t>Greater Manchester Food Security Action Network</w:t>
              </w:r>
            </w:hyperlink>
            <w:r>
              <w:rPr>
                <w:rFonts w:ascii="Arial" w:hAnsi="Arial" w:cs="Arial"/>
                <w:bCs/>
                <w:color w:val="000000" w:themeColor="text1"/>
                <w:sz w:val="24"/>
                <w:szCs w:val="24"/>
              </w:rPr>
              <w:t xml:space="preserve"> </w:t>
            </w:r>
            <w:r w:rsidRPr="005A27C6">
              <w:rPr>
                <w:rFonts w:ascii="Arial" w:hAnsi="Arial" w:cs="Arial"/>
                <w:bCs/>
                <w:color w:val="000000" w:themeColor="text1"/>
                <w:sz w:val="24"/>
                <w:szCs w:val="24"/>
              </w:rPr>
              <w:t>(January 2022)</w:t>
            </w:r>
            <w:r>
              <w:rPr>
                <w:rFonts w:ascii="Arial" w:hAnsi="Arial" w:cs="Arial"/>
                <w:bCs/>
                <w:color w:val="000000" w:themeColor="text1"/>
                <w:sz w:val="24"/>
                <w:szCs w:val="24"/>
              </w:rPr>
              <w:t xml:space="preserve"> which has a combined approach to alleviating poverty.</w:t>
            </w:r>
          </w:p>
          <w:p w14:paraId="21315E10" w14:textId="77777777" w:rsidR="00ED25EE" w:rsidRDefault="00ED25EE" w:rsidP="00F70002">
            <w:pPr>
              <w:rPr>
                <w:rFonts w:ascii="Arial" w:hAnsi="Arial" w:cs="Arial"/>
                <w:bCs/>
                <w:color w:val="000000" w:themeColor="text1"/>
                <w:sz w:val="24"/>
                <w:szCs w:val="24"/>
              </w:rPr>
            </w:pPr>
          </w:p>
          <w:p w14:paraId="7113D526" w14:textId="70EA99F6" w:rsidR="00ED25EE" w:rsidRPr="0043619D" w:rsidRDefault="00ED25EE" w:rsidP="00F70002">
            <w:pPr>
              <w:rPr>
                <w:rFonts w:ascii="Arial" w:hAnsi="Arial" w:cs="Arial"/>
                <w:bCs/>
                <w:i/>
                <w:iCs/>
                <w:color w:val="000000" w:themeColor="text1"/>
                <w:sz w:val="24"/>
                <w:szCs w:val="24"/>
              </w:rPr>
            </w:pPr>
            <w:r w:rsidRPr="0043619D">
              <w:rPr>
                <w:rFonts w:ascii="Arial" w:hAnsi="Arial" w:cs="Arial"/>
                <w:bCs/>
                <w:i/>
                <w:iCs/>
                <w:color w:val="000000" w:themeColor="text1"/>
                <w:sz w:val="24"/>
                <w:szCs w:val="24"/>
              </w:rPr>
              <w:t>Social Food Provision</w:t>
            </w:r>
          </w:p>
          <w:p w14:paraId="2ABCD8E2" w14:textId="77777777" w:rsidR="00ED25EE" w:rsidRPr="0043619D" w:rsidRDefault="00ED25EE" w:rsidP="002953A6">
            <w:pPr>
              <w:rPr>
                <w:rFonts w:ascii="Arial" w:hAnsi="Arial" w:cs="Arial"/>
                <w:bCs/>
                <w:i/>
                <w:iCs/>
                <w:color w:val="000000" w:themeColor="text1"/>
                <w:sz w:val="24"/>
                <w:szCs w:val="24"/>
              </w:rPr>
            </w:pPr>
            <w:bookmarkStart w:id="13" w:name="_Hlk97128229"/>
          </w:p>
          <w:p w14:paraId="11488979" w14:textId="51EAEB97" w:rsidR="00ED25EE" w:rsidRPr="00266B87" w:rsidRDefault="00ED25EE" w:rsidP="002953A6">
            <w:pPr>
              <w:rPr>
                <w:rFonts w:ascii="Arial" w:hAnsi="Arial" w:cs="Arial"/>
                <w:bCs/>
                <w:color w:val="000000" w:themeColor="text1"/>
                <w:sz w:val="24"/>
                <w:szCs w:val="24"/>
              </w:rPr>
            </w:pPr>
            <w:proofErr w:type="spellStart"/>
            <w:r>
              <w:rPr>
                <w:rFonts w:ascii="Arial" w:hAnsi="Arial" w:cs="Arial"/>
                <w:bCs/>
                <w:color w:val="000000" w:themeColor="text1"/>
                <w:sz w:val="24"/>
                <w:szCs w:val="24"/>
              </w:rPr>
              <w:t>Bury’s</w:t>
            </w:r>
            <w:proofErr w:type="spellEnd"/>
            <w:r w:rsidRPr="00D40210">
              <w:rPr>
                <w:rFonts w:ascii="Arial" w:hAnsi="Arial" w:cs="Arial"/>
                <w:bCs/>
                <w:color w:val="000000" w:themeColor="text1"/>
                <w:sz w:val="24"/>
                <w:szCs w:val="24"/>
              </w:rPr>
              <w:t xml:space="preserve"> </w:t>
            </w:r>
            <w:r>
              <w:rPr>
                <w:rFonts w:ascii="Arial" w:hAnsi="Arial" w:cs="Arial"/>
                <w:bCs/>
                <w:color w:val="000000" w:themeColor="text1"/>
                <w:sz w:val="24"/>
                <w:szCs w:val="24"/>
              </w:rPr>
              <w:t>action on</w:t>
            </w:r>
            <w:r w:rsidRPr="00D40210">
              <w:rPr>
                <w:rFonts w:ascii="Arial" w:hAnsi="Arial" w:cs="Arial"/>
                <w:bCs/>
                <w:color w:val="000000" w:themeColor="text1"/>
                <w:sz w:val="24"/>
                <w:szCs w:val="24"/>
              </w:rPr>
              <w:t xml:space="preserve"> social food provision is epitomised by Rochelle Gardner BEM, Community Champion, Morrisons – an active member in the Bury Food Partnership</w:t>
            </w:r>
            <w:r>
              <w:rPr>
                <w:rFonts w:ascii="Arial" w:hAnsi="Arial" w:cs="Arial"/>
                <w:bCs/>
                <w:color w:val="000000" w:themeColor="text1"/>
                <w:sz w:val="24"/>
                <w:szCs w:val="24"/>
              </w:rPr>
              <w:t>, she</w:t>
            </w:r>
            <w:r w:rsidRPr="00D40210">
              <w:rPr>
                <w:rFonts w:ascii="Arial" w:hAnsi="Arial" w:cs="Arial"/>
                <w:bCs/>
                <w:color w:val="000000" w:themeColor="text1"/>
                <w:sz w:val="24"/>
                <w:szCs w:val="24"/>
              </w:rPr>
              <w:t xml:space="preserve"> was recognised on the </w:t>
            </w:r>
            <w:r>
              <w:rPr>
                <w:rFonts w:ascii="Arial" w:hAnsi="Arial" w:cs="Arial"/>
                <w:bCs/>
                <w:color w:val="000000" w:themeColor="text1"/>
                <w:sz w:val="24"/>
                <w:szCs w:val="24"/>
              </w:rPr>
              <w:t xml:space="preserve">2022 </w:t>
            </w:r>
            <w:r w:rsidRPr="00D40210">
              <w:rPr>
                <w:rFonts w:ascii="Arial" w:hAnsi="Arial" w:cs="Arial"/>
                <w:bCs/>
                <w:color w:val="000000" w:themeColor="text1"/>
                <w:sz w:val="24"/>
                <w:szCs w:val="24"/>
              </w:rPr>
              <w:t>Queen’s New Year</w:t>
            </w:r>
            <w:r>
              <w:rPr>
                <w:rFonts w:ascii="Arial" w:hAnsi="Arial" w:cs="Arial"/>
                <w:bCs/>
                <w:color w:val="000000" w:themeColor="text1"/>
                <w:sz w:val="24"/>
                <w:szCs w:val="24"/>
              </w:rPr>
              <w:t>’</w:t>
            </w:r>
            <w:r w:rsidRPr="00D40210">
              <w:rPr>
                <w:rFonts w:ascii="Arial" w:hAnsi="Arial" w:cs="Arial"/>
                <w:bCs/>
                <w:color w:val="000000" w:themeColor="text1"/>
                <w:sz w:val="24"/>
                <w:szCs w:val="24"/>
              </w:rPr>
              <w:t>s Honours list</w:t>
            </w:r>
            <w:r>
              <w:rPr>
                <w:rFonts w:ascii="Arial" w:hAnsi="Arial" w:cs="Arial"/>
                <w:bCs/>
                <w:color w:val="000000" w:themeColor="text1"/>
                <w:sz w:val="24"/>
                <w:szCs w:val="24"/>
              </w:rPr>
              <w:t>.</w:t>
            </w:r>
          </w:p>
          <w:bookmarkEnd w:id="13"/>
          <w:p w14:paraId="391D5D7C" w14:textId="26CE94AA" w:rsidR="00ED25EE" w:rsidRDefault="00ED25EE" w:rsidP="00F70002">
            <w:pPr>
              <w:rPr>
                <w:rFonts w:ascii="Arial" w:hAnsi="Arial" w:cs="Arial"/>
                <w:bCs/>
                <w:color w:val="000000" w:themeColor="text1"/>
                <w:sz w:val="24"/>
                <w:szCs w:val="24"/>
              </w:rPr>
            </w:pPr>
          </w:p>
          <w:p w14:paraId="0EB7E74A" w14:textId="0E1B57D8" w:rsidR="00ED25EE" w:rsidRDefault="00ED25EE" w:rsidP="00DE3957">
            <w:pPr>
              <w:rPr>
                <w:rFonts w:ascii="Arial" w:hAnsi="Arial" w:cs="Arial"/>
                <w:bCs/>
                <w:color w:val="000000" w:themeColor="text1"/>
                <w:sz w:val="24"/>
                <w:szCs w:val="24"/>
              </w:rPr>
            </w:pPr>
            <w:r>
              <w:rPr>
                <w:rFonts w:ascii="Arial" w:hAnsi="Arial" w:cs="Arial"/>
                <w:bCs/>
                <w:color w:val="000000" w:themeColor="text1"/>
                <w:sz w:val="24"/>
                <w:szCs w:val="24"/>
              </w:rPr>
              <w:t xml:space="preserve">In Bury there is </w:t>
            </w:r>
            <w:r w:rsidRPr="00266B87">
              <w:rPr>
                <w:rFonts w:ascii="Arial" w:hAnsi="Arial" w:cs="Arial"/>
                <w:bCs/>
                <w:color w:val="000000" w:themeColor="text1"/>
                <w:sz w:val="24"/>
                <w:szCs w:val="24"/>
              </w:rPr>
              <w:t>60% uptak</w:t>
            </w:r>
            <w:r>
              <w:rPr>
                <w:rFonts w:ascii="Arial" w:hAnsi="Arial" w:cs="Arial"/>
                <w:bCs/>
                <w:color w:val="000000" w:themeColor="text1"/>
                <w:sz w:val="24"/>
                <w:szCs w:val="24"/>
              </w:rPr>
              <w:t>e of Healthy Start Vo</w:t>
            </w:r>
            <w:r w:rsidRPr="00DD196C">
              <w:rPr>
                <w:rFonts w:ascii="Arial" w:hAnsi="Arial" w:cs="Arial"/>
                <w:bCs/>
                <w:color w:val="000000" w:themeColor="text1"/>
                <w:sz w:val="24"/>
                <w:szCs w:val="24"/>
              </w:rPr>
              <w:t>uchers</w:t>
            </w:r>
            <w:r>
              <w:rPr>
                <w:rFonts w:ascii="Arial" w:hAnsi="Arial" w:cs="Arial"/>
                <w:bCs/>
                <w:color w:val="000000" w:themeColor="text1"/>
                <w:sz w:val="24"/>
                <w:szCs w:val="24"/>
              </w:rPr>
              <w:t>,</w:t>
            </w:r>
            <w:r w:rsidRPr="00DD196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worth </w:t>
            </w:r>
            <w:r w:rsidRPr="00DD196C">
              <w:rPr>
                <w:rFonts w:ascii="Arial" w:hAnsi="Arial" w:cs="Arial"/>
                <w:bCs/>
                <w:color w:val="000000" w:themeColor="text1"/>
                <w:sz w:val="24"/>
                <w:szCs w:val="24"/>
              </w:rPr>
              <w:t>£442 per</w:t>
            </w:r>
            <w:r>
              <w:rPr>
                <w:rFonts w:ascii="Arial" w:hAnsi="Arial" w:cs="Arial"/>
                <w:bCs/>
                <w:color w:val="000000" w:themeColor="text1"/>
                <w:sz w:val="24"/>
                <w:szCs w:val="24"/>
              </w:rPr>
              <w:t xml:space="preserve"> </w:t>
            </w:r>
            <w:r w:rsidRPr="00DD196C">
              <w:rPr>
                <w:rFonts w:ascii="Arial" w:hAnsi="Arial" w:cs="Arial"/>
                <w:bCs/>
                <w:color w:val="000000" w:themeColor="text1"/>
                <w:sz w:val="24"/>
                <w:szCs w:val="24"/>
              </w:rPr>
              <w:t>year to the average</w:t>
            </w:r>
            <w:r>
              <w:rPr>
                <w:rFonts w:ascii="Arial" w:hAnsi="Arial" w:cs="Arial"/>
                <w:bCs/>
                <w:color w:val="000000" w:themeColor="text1"/>
                <w:sz w:val="24"/>
                <w:szCs w:val="24"/>
              </w:rPr>
              <w:t xml:space="preserve"> family</w:t>
            </w:r>
            <w:r w:rsidRPr="00DD196C">
              <w:rPr>
                <w:rFonts w:ascii="Arial" w:hAnsi="Arial" w:cs="Arial"/>
                <w:bCs/>
                <w:color w:val="000000" w:themeColor="text1"/>
                <w:sz w:val="24"/>
                <w:szCs w:val="24"/>
              </w:rPr>
              <w:t>.</w:t>
            </w:r>
            <w:r>
              <w:rPr>
                <w:rFonts w:ascii="Arial" w:hAnsi="Arial" w:cs="Arial"/>
                <w:bCs/>
                <w:color w:val="000000" w:themeColor="text1"/>
                <w:sz w:val="24"/>
                <w:szCs w:val="24"/>
              </w:rPr>
              <w:t xml:space="preserve">  </w:t>
            </w:r>
            <w:r w:rsidRPr="00266B87">
              <w:rPr>
                <w:rFonts w:ascii="Arial" w:hAnsi="Arial" w:cs="Arial"/>
                <w:bCs/>
                <w:color w:val="000000" w:themeColor="text1"/>
                <w:sz w:val="24"/>
                <w:szCs w:val="24"/>
              </w:rPr>
              <w:t xml:space="preserve">The national scheme </w:t>
            </w:r>
            <w:r>
              <w:rPr>
                <w:rFonts w:ascii="Arial" w:hAnsi="Arial" w:cs="Arial"/>
                <w:bCs/>
                <w:color w:val="000000" w:themeColor="text1"/>
                <w:sz w:val="24"/>
                <w:szCs w:val="24"/>
              </w:rPr>
              <w:t xml:space="preserve">digitised in spring 2022, increasing the range of retailers where this entitlement can be used (local markets etc).  In addition there is </w:t>
            </w:r>
            <w:hyperlink r:id="rId30" w:history="1">
              <w:r>
                <w:rPr>
                  <w:rStyle w:val="Hyperlink"/>
                  <w:rFonts w:ascii="Arial" w:hAnsi="Arial" w:cs="Arial"/>
                  <w:bCs/>
                  <w:sz w:val="24"/>
                  <w:szCs w:val="24"/>
                </w:rPr>
                <w:t>he</w:t>
              </w:r>
              <w:r w:rsidRPr="007956B4">
                <w:rPr>
                  <w:rStyle w:val="Hyperlink"/>
                  <w:rFonts w:ascii="Arial" w:hAnsi="Arial" w:cs="Arial"/>
                  <w:bCs/>
                  <w:sz w:val="24"/>
                  <w:szCs w:val="24"/>
                </w:rPr>
                <w:t>lp with financial hardship</w:t>
              </w:r>
            </w:hyperlink>
            <w:r>
              <w:rPr>
                <w:rFonts w:ascii="Arial" w:hAnsi="Arial" w:cs="Arial"/>
                <w:bCs/>
                <w:color w:val="000000" w:themeColor="text1"/>
                <w:sz w:val="24"/>
                <w:szCs w:val="24"/>
              </w:rPr>
              <w:t xml:space="preserve"> (</w:t>
            </w:r>
            <w:r w:rsidRPr="00732100">
              <w:rPr>
                <w:rFonts w:ascii="Arial" w:hAnsi="Arial" w:cs="Arial"/>
                <w:bCs/>
                <w:color w:val="000000" w:themeColor="text1"/>
                <w:sz w:val="24"/>
                <w:szCs w:val="24"/>
              </w:rPr>
              <w:t>voucher</w:t>
            </w:r>
            <w:r>
              <w:rPr>
                <w:rFonts w:ascii="Arial" w:hAnsi="Arial" w:cs="Arial"/>
                <w:bCs/>
                <w:color w:val="000000" w:themeColor="text1"/>
                <w:sz w:val="24"/>
                <w:szCs w:val="24"/>
              </w:rPr>
              <w:t>s</w:t>
            </w:r>
            <w:r w:rsidRPr="00732100">
              <w:rPr>
                <w:rFonts w:ascii="Arial" w:hAnsi="Arial" w:cs="Arial"/>
                <w:bCs/>
                <w:color w:val="000000" w:themeColor="text1"/>
                <w:sz w:val="24"/>
                <w:szCs w:val="24"/>
              </w:rPr>
              <w:t xml:space="preserve"> for food</w:t>
            </w:r>
            <w:r>
              <w:rPr>
                <w:rFonts w:ascii="Arial" w:hAnsi="Arial" w:cs="Arial"/>
                <w:bCs/>
                <w:color w:val="000000" w:themeColor="text1"/>
                <w:sz w:val="24"/>
                <w:szCs w:val="24"/>
              </w:rPr>
              <w:t>/</w:t>
            </w:r>
            <w:r w:rsidRPr="00732100">
              <w:rPr>
                <w:rFonts w:ascii="Arial" w:hAnsi="Arial" w:cs="Arial"/>
                <w:bCs/>
                <w:color w:val="000000" w:themeColor="text1"/>
                <w:sz w:val="24"/>
                <w:szCs w:val="24"/>
              </w:rPr>
              <w:t>fuel</w:t>
            </w:r>
            <w:r>
              <w:rPr>
                <w:rFonts w:ascii="Arial" w:hAnsi="Arial" w:cs="Arial"/>
                <w:bCs/>
                <w:color w:val="000000" w:themeColor="text1"/>
                <w:sz w:val="24"/>
                <w:szCs w:val="24"/>
              </w:rPr>
              <w:t>,</w:t>
            </w:r>
            <w:r w:rsidRPr="00732100">
              <w:rPr>
                <w:rFonts w:ascii="Arial" w:hAnsi="Arial" w:cs="Arial"/>
                <w:bCs/>
                <w:color w:val="000000" w:themeColor="text1"/>
                <w:sz w:val="24"/>
                <w:szCs w:val="24"/>
              </w:rPr>
              <w:t xml:space="preserve"> emergency repairs, essential goods</w:t>
            </w:r>
            <w:r>
              <w:rPr>
                <w:rFonts w:ascii="Arial" w:hAnsi="Arial" w:cs="Arial"/>
                <w:bCs/>
                <w:color w:val="000000" w:themeColor="text1"/>
                <w:sz w:val="24"/>
                <w:szCs w:val="24"/>
              </w:rPr>
              <w:t>).</w:t>
            </w:r>
          </w:p>
          <w:p w14:paraId="4D915B38" w14:textId="77777777" w:rsidR="00ED25EE" w:rsidRDefault="00ED25EE" w:rsidP="00DD196C">
            <w:pPr>
              <w:rPr>
                <w:rFonts w:ascii="Arial" w:hAnsi="Arial" w:cs="Arial"/>
                <w:bCs/>
                <w:color w:val="000000" w:themeColor="text1"/>
                <w:sz w:val="24"/>
                <w:szCs w:val="24"/>
              </w:rPr>
            </w:pPr>
          </w:p>
          <w:p w14:paraId="09A85941" w14:textId="72E10661" w:rsidR="00ED25EE" w:rsidRDefault="00ED25EE" w:rsidP="00266B87">
            <w:pPr>
              <w:rPr>
                <w:rFonts w:ascii="Arial" w:hAnsi="Arial" w:cs="Arial"/>
                <w:bCs/>
                <w:color w:val="000000" w:themeColor="text1"/>
                <w:sz w:val="24"/>
                <w:szCs w:val="24"/>
              </w:rPr>
            </w:pPr>
            <w:r>
              <w:rPr>
                <w:rFonts w:ascii="Arial" w:hAnsi="Arial" w:cs="Arial"/>
                <w:bCs/>
                <w:color w:val="000000" w:themeColor="text1"/>
                <w:sz w:val="24"/>
                <w:szCs w:val="24"/>
              </w:rPr>
              <w:t>Fit and Fed and H</w:t>
            </w:r>
            <w:r w:rsidRPr="00266B87">
              <w:rPr>
                <w:rFonts w:ascii="Arial" w:hAnsi="Arial" w:cs="Arial"/>
                <w:bCs/>
                <w:color w:val="000000" w:themeColor="text1"/>
                <w:sz w:val="24"/>
                <w:szCs w:val="24"/>
              </w:rPr>
              <w:t xml:space="preserve">oliday </w:t>
            </w:r>
            <w:r>
              <w:rPr>
                <w:rFonts w:ascii="Arial" w:hAnsi="Arial" w:cs="Arial"/>
                <w:bCs/>
                <w:color w:val="000000" w:themeColor="text1"/>
                <w:sz w:val="24"/>
                <w:szCs w:val="24"/>
              </w:rPr>
              <w:t>C</w:t>
            </w:r>
            <w:r w:rsidRPr="00266B87">
              <w:rPr>
                <w:rFonts w:ascii="Arial" w:hAnsi="Arial" w:cs="Arial"/>
                <w:bCs/>
                <w:color w:val="000000" w:themeColor="text1"/>
                <w:sz w:val="24"/>
                <w:szCs w:val="24"/>
              </w:rPr>
              <w:t>amps</w:t>
            </w:r>
            <w:r>
              <w:rPr>
                <w:rFonts w:ascii="Arial" w:hAnsi="Arial" w:cs="Arial"/>
                <w:bCs/>
                <w:color w:val="000000" w:themeColor="text1"/>
                <w:sz w:val="24"/>
                <w:szCs w:val="24"/>
              </w:rPr>
              <w:t xml:space="preserve"> (summer 2021)</w:t>
            </w:r>
            <w:r w:rsidRPr="00266B87">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were a huge collaboration involving </w:t>
            </w:r>
            <w:r w:rsidRPr="00266B87">
              <w:rPr>
                <w:rFonts w:ascii="Arial" w:hAnsi="Arial" w:cs="Arial"/>
                <w:bCs/>
                <w:color w:val="000000" w:themeColor="text1"/>
                <w:sz w:val="24"/>
                <w:szCs w:val="24"/>
              </w:rPr>
              <w:t>14 external providers</w:t>
            </w:r>
            <w:r>
              <w:rPr>
                <w:rFonts w:ascii="Arial" w:hAnsi="Arial" w:cs="Arial"/>
                <w:bCs/>
                <w:color w:val="000000" w:themeColor="text1"/>
                <w:sz w:val="24"/>
                <w:szCs w:val="24"/>
              </w:rPr>
              <w:t xml:space="preserve">, </w:t>
            </w:r>
            <w:r w:rsidRPr="00266B87">
              <w:rPr>
                <w:rFonts w:ascii="Arial" w:hAnsi="Arial" w:cs="Arial"/>
                <w:bCs/>
                <w:color w:val="000000" w:themeColor="text1"/>
                <w:sz w:val="24"/>
                <w:szCs w:val="24"/>
              </w:rPr>
              <w:t>4 internal providers</w:t>
            </w:r>
            <w:r>
              <w:rPr>
                <w:rFonts w:ascii="Arial" w:hAnsi="Arial" w:cs="Arial"/>
                <w:bCs/>
                <w:color w:val="000000" w:themeColor="text1"/>
                <w:sz w:val="24"/>
                <w:szCs w:val="24"/>
              </w:rPr>
              <w:t xml:space="preserve"> (libraries, museums etc) </w:t>
            </w:r>
            <w:r w:rsidRPr="00266B87">
              <w:rPr>
                <w:rFonts w:ascii="Arial" w:hAnsi="Arial" w:cs="Arial"/>
                <w:bCs/>
                <w:color w:val="000000" w:themeColor="text1"/>
                <w:sz w:val="24"/>
                <w:szCs w:val="24"/>
              </w:rPr>
              <w:t>11 schools</w:t>
            </w:r>
            <w:r>
              <w:rPr>
                <w:rFonts w:ascii="Arial" w:hAnsi="Arial" w:cs="Arial"/>
                <w:bCs/>
                <w:color w:val="000000" w:themeColor="text1"/>
                <w:sz w:val="24"/>
                <w:szCs w:val="24"/>
              </w:rPr>
              <w:t>, and</w:t>
            </w:r>
            <w:r w:rsidRPr="00266B87">
              <w:rPr>
                <w:rFonts w:ascii="Arial" w:hAnsi="Arial" w:cs="Arial"/>
                <w:bCs/>
                <w:color w:val="000000" w:themeColor="text1"/>
                <w:sz w:val="24"/>
                <w:szCs w:val="24"/>
              </w:rPr>
              <w:t xml:space="preserve"> 3 companies</w:t>
            </w:r>
            <w:r>
              <w:rPr>
                <w:rFonts w:ascii="Arial" w:hAnsi="Arial" w:cs="Arial"/>
                <w:bCs/>
                <w:color w:val="000000" w:themeColor="text1"/>
                <w:sz w:val="24"/>
                <w:szCs w:val="24"/>
              </w:rPr>
              <w:t>.</w:t>
            </w:r>
            <w:r w:rsidRPr="00266B87">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The</w:t>
            </w:r>
            <w:r w:rsidRPr="00266B87">
              <w:rPr>
                <w:rFonts w:ascii="Arial" w:hAnsi="Arial" w:cs="Arial"/>
                <w:bCs/>
                <w:color w:val="000000" w:themeColor="text1"/>
                <w:sz w:val="24"/>
                <w:szCs w:val="24"/>
              </w:rPr>
              <w:t xml:space="preserve"> school catering team provided 15,401 nutritionally balanced packed lunches</w:t>
            </w:r>
            <w:r>
              <w:rPr>
                <w:rFonts w:ascii="Arial" w:hAnsi="Arial" w:cs="Arial"/>
                <w:bCs/>
                <w:color w:val="000000" w:themeColor="text1"/>
                <w:sz w:val="24"/>
                <w:szCs w:val="24"/>
              </w:rPr>
              <w:t>.</w:t>
            </w:r>
          </w:p>
          <w:p w14:paraId="0BE05D8A" w14:textId="77777777" w:rsidR="00ED25EE" w:rsidRDefault="00ED25EE" w:rsidP="00266B87">
            <w:pPr>
              <w:rPr>
                <w:rFonts w:ascii="Arial" w:hAnsi="Arial" w:cs="Arial"/>
                <w:bCs/>
                <w:color w:val="000000" w:themeColor="text1"/>
                <w:sz w:val="24"/>
                <w:szCs w:val="24"/>
              </w:rPr>
            </w:pPr>
          </w:p>
          <w:p w14:paraId="19580A14" w14:textId="584CA020" w:rsidR="00ED25EE" w:rsidRPr="00266B87" w:rsidRDefault="00ED25EE" w:rsidP="00266B87">
            <w:pPr>
              <w:rPr>
                <w:rFonts w:ascii="Arial" w:hAnsi="Arial" w:cs="Arial"/>
                <w:bCs/>
                <w:color w:val="000000" w:themeColor="text1"/>
                <w:sz w:val="24"/>
                <w:szCs w:val="24"/>
              </w:rPr>
            </w:pPr>
            <w:r w:rsidRPr="00F4424D">
              <w:rPr>
                <w:rFonts w:ascii="Arial" w:hAnsi="Arial" w:cs="Arial"/>
                <w:bCs/>
                <w:color w:val="000000" w:themeColor="text1"/>
                <w:sz w:val="24"/>
                <w:szCs w:val="24"/>
              </w:rPr>
              <w:t xml:space="preserve">Free School Meal vouchers </w:t>
            </w:r>
            <w:r>
              <w:rPr>
                <w:rFonts w:ascii="Arial" w:hAnsi="Arial" w:cs="Arial"/>
                <w:bCs/>
                <w:color w:val="000000" w:themeColor="text1"/>
                <w:sz w:val="24"/>
                <w:szCs w:val="24"/>
              </w:rPr>
              <w:t>(</w:t>
            </w:r>
            <w:r w:rsidRPr="00F4424D">
              <w:rPr>
                <w:rFonts w:ascii="Arial" w:hAnsi="Arial" w:cs="Arial"/>
                <w:bCs/>
                <w:color w:val="000000" w:themeColor="text1"/>
                <w:sz w:val="24"/>
                <w:szCs w:val="24"/>
              </w:rPr>
              <w:t>October 2021 to Easter 2022</w:t>
            </w:r>
            <w:r>
              <w:rPr>
                <w:rFonts w:ascii="Arial" w:hAnsi="Arial" w:cs="Arial"/>
                <w:bCs/>
                <w:color w:val="000000" w:themeColor="text1"/>
                <w:sz w:val="24"/>
                <w:szCs w:val="24"/>
              </w:rPr>
              <w:t xml:space="preserve">) </w:t>
            </w:r>
            <w:r w:rsidRPr="00F4424D">
              <w:rPr>
                <w:rFonts w:ascii="Arial" w:hAnsi="Arial" w:cs="Arial"/>
                <w:bCs/>
                <w:color w:val="000000" w:themeColor="text1"/>
                <w:sz w:val="24"/>
                <w:szCs w:val="24"/>
              </w:rPr>
              <w:t>benefit</w:t>
            </w:r>
            <w:r>
              <w:rPr>
                <w:rFonts w:ascii="Arial" w:hAnsi="Arial" w:cs="Arial"/>
                <w:bCs/>
                <w:color w:val="000000" w:themeColor="text1"/>
                <w:sz w:val="24"/>
                <w:szCs w:val="24"/>
              </w:rPr>
              <w:t>ed</w:t>
            </w:r>
            <w:r w:rsidRPr="00F4424D">
              <w:rPr>
                <w:rFonts w:ascii="Arial" w:hAnsi="Arial" w:cs="Arial"/>
                <w:bCs/>
                <w:color w:val="000000" w:themeColor="text1"/>
                <w:sz w:val="24"/>
                <w:szCs w:val="24"/>
              </w:rPr>
              <w:t xml:space="preserve"> 6,470 young people from 3,346 families.</w:t>
            </w:r>
            <w:r>
              <w:rPr>
                <w:rFonts w:ascii="Arial" w:hAnsi="Arial" w:cs="Arial"/>
                <w:bCs/>
                <w:color w:val="000000" w:themeColor="text1"/>
                <w:sz w:val="24"/>
                <w:szCs w:val="24"/>
              </w:rPr>
              <w:t xml:space="preserve">  </w:t>
            </w:r>
            <w:r w:rsidRPr="00266B87">
              <w:rPr>
                <w:rFonts w:ascii="Arial" w:hAnsi="Arial" w:cs="Arial"/>
                <w:bCs/>
                <w:color w:val="000000" w:themeColor="text1"/>
                <w:sz w:val="24"/>
                <w:szCs w:val="24"/>
              </w:rPr>
              <w:t>The School Catering Service work</w:t>
            </w:r>
            <w:r>
              <w:rPr>
                <w:rFonts w:ascii="Arial" w:hAnsi="Arial" w:cs="Arial"/>
                <w:bCs/>
                <w:color w:val="000000" w:themeColor="text1"/>
                <w:sz w:val="24"/>
                <w:szCs w:val="24"/>
              </w:rPr>
              <w:t>ed</w:t>
            </w:r>
            <w:r w:rsidRPr="00266B87">
              <w:rPr>
                <w:rFonts w:ascii="Arial" w:hAnsi="Arial" w:cs="Arial"/>
                <w:bCs/>
                <w:color w:val="000000" w:themeColor="text1"/>
                <w:sz w:val="24"/>
                <w:szCs w:val="24"/>
              </w:rPr>
              <w:t xml:space="preserve"> hard </w:t>
            </w:r>
            <w:r>
              <w:rPr>
                <w:rFonts w:ascii="Arial" w:hAnsi="Arial" w:cs="Arial"/>
                <w:bCs/>
                <w:color w:val="000000" w:themeColor="text1"/>
                <w:sz w:val="24"/>
                <w:szCs w:val="24"/>
              </w:rPr>
              <w:t>building</w:t>
            </w:r>
            <w:r w:rsidRPr="00266B87">
              <w:rPr>
                <w:rFonts w:ascii="Arial" w:hAnsi="Arial" w:cs="Arial"/>
                <w:bCs/>
                <w:color w:val="000000" w:themeColor="text1"/>
                <w:sz w:val="24"/>
                <w:szCs w:val="24"/>
              </w:rPr>
              <w:t xml:space="preserve"> confidence and interest</w:t>
            </w:r>
            <w:r>
              <w:rPr>
                <w:rFonts w:ascii="Arial" w:hAnsi="Arial" w:cs="Arial"/>
                <w:bCs/>
                <w:color w:val="000000" w:themeColor="text1"/>
                <w:sz w:val="24"/>
                <w:szCs w:val="24"/>
              </w:rPr>
              <w:t xml:space="preserve">, encouraging </w:t>
            </w:r>
            <w:r w:rsidRPr="00266B87">
              <w:rPr>
                <w:rFonts w:ascii="Arial" w:hAnsi="Arial" w:cs="Arial"/>
                <w:bCs/>
                <w:color w:val="000000" w:themeColor="text1"/>
                <w:sz w:val="24"/>
                <w:szCs w:val="24"/>
              </w:rPr>
              <w:t xml:space="preserve">families to take up </w:t>
            </w:r>
            <w:r>
              <w:rPr>
                <w:rFonts w:ascii="Arial" w:hAnsi="Arial" w:cs="Arial"/>
                <w:bCs/>
                <w:color w:val="000000" w:themeColor="text1"/>
                <w:sz w:val="24"/>
                <w:szCs w:val="24"/>
              </w:rPr>
              <w:t>this</w:t>
            </w:r>
            <w:r w:rsidRPr="00266B87">
              <w:rPr>
                <w:rFonts w:ascii="Arial" w:hAnsi="Arial" w:cs="Arial"/>
                <w:bCs/>
                <w:color w:val="000000" w:themeColor="text1"/>
                <w:sz w:val="24"/>
                <w:szCs w:val="24"/>
              </w:rPr>
              <w:t xml:space="preserve"> offer.</w:t>
            </w:r>
            <w:r>
              <w:rPr>
                <w:rFonts w:ascii="Arial" w:hAnsi="Arial" w:cs="Arial"/>
                <w:bCs/>
                <w:color w:val="000000" w:themeColor="text1"/>
                <w:sz w:val="24"/>
                <w:szCs w:val="24"/>
              </w:rPr>
              <w:t xml:space="preserve">  </w:t>
            </w:r>
            <w:r w:rsidRPr="00266B87">
              <w:rPr>
                <w:rFonts w:ascii="Arial" w:hAnsi="Arial" w:cs="Arial"/>
                <w:bCs/>
                <w:color w:val="000000" w:themeColor="text1"/>
                <w:sz w:val="24"/>
                <w:szCs w:val="24"/>
              </w:rPr>
              <w:t>The service has developed a digital portal to improve perception</w:t>
            </w:r>
            <w:r>
              <w:rPr>
                <w:rFonts w:ascii="Arial" w:hAnsi="Arial" w:cs="Arial"/>
                <w:bCs/>
                <w:color w:val="000000" w:themeColor="text1"/>
                <w:sz w:val="24"/>
                <w:szCs w:val="24"/>
              </w:rPr>
              <w:t>s</w:t>
            </w:r>
            <w:r w:rsidRPr="00266B87">
              <w:rPr>
                <w:rFonts w:ascii="Arial" w:hAnsi="Arial" w:cs="Arial"/>
                <w:bCs/>
                <w:color w:val="000000" w:themeColor="text1"/>
                <w:sz w:val="24"/>
                <w:szCs w:val="24"/>
              </w:rPr>
              <w:t xml:space="preserve"> of school meals, reduce wast</w:t>
            </w:r>
            <w:r>
              <w:rPr>
                <w:rFonts w:ascii="Arial" w:hAnsi="Arial" w:cs="Arial"/>
                <w:bCs/>
                <w:color w:val="000000" w:themeColor="text1"/>
                <w:sz w:val="24"/>
                <w:szCs w:val="24"/>
              </w:rPr>
              <w:t xml:space="preserve">e and </w:t>
            </w:r>
            <w:r w:rsidRPr="00266B87">
              <w:rPr>
                <w:rFonts w:ascii="Arial" w:hAnsi="Arial" w:cs="Arial"/>
                <w:bCs/>
                <w:color w:val="000000" w:themeColor="text1"/>
                <w:sz w:val="24"/>
                <w:szCs w:val="24"/>
              </w:rPr>
              <w:t>support communication.</w:t>
            </w:r>
            <w:r>
              <w:rPr>
                <w:rFonts w:ascii="Arial" w:hAnsi="Arial" w:cs="Arial"/>
                <w:bCs/>
                <w:color w:val="000000" w:themeColor="text1"/>
                <w:sz w:val="24"/>
                <w:szCs w:val="24"/>
              </w:rPr>
              <w:t xml:space="preserve">  </w:t>
            </w:r>
          </w:p>
          <w:p w14:paraId="40325787" w14:textId="77777777" w:rsidR="00ED25EE" w:rsidRDefault="00ED25EE" w:rsidP="00F93DE5">
            <w:pPr>
              <w:rPr>
                <w:rFonts w:ascii="Arial" w:hAnsi="Arial" w:cs="Arial"/>
                <w:bCs/>
                <w:color w:val="000000" w:themeColor="text1"/>
                <w:sz w:val="24"/>
                <w:szCs w:val="24"/>
              </w:rPr>
            </w:pPr>
          </w:p>
          <w:p w14:paraId="0541F5EC" w14:textId="0EA7D820" w:rsidR="00ED25EE" w:rsidRPr="00406287" w:rsidRDefault="00ED25EE" w:rsidP="00406287">
            <w:pPr>
              <w:rPr>
                <w:rFonts w:ascii="Arial" w:hAnsi="Arial" w:cs="Arial"/>
                <w:bCs/>
                <w:color w:val="000000" w:themeColor="text1"/>
                <w:sz w:val="24"/>
                <w:szCs w:val="24"/>
              </w:rPr>
            </w:pPr>
            <w:r>
              <w:rPr>
                <w:rFonts w:ascii="Arial" w:hAnsi="Arial" w:cs="Arial"/>
                <w:bCs/>
                <w:color w:val="000000" w:themeColor="text1"/>
                <w:sz w:val="24"/>
                <w:szCs w:val="24"/>
              </w:rPr>
              <w:t xml:space="preserve">Emergency Food Cards preloaded with £5 were cascaded via supporting agencies to young people, as a pilot scheme from the Mayor of Manchester No Child Hungry Campaign.  2974 x </w:t>
            </w:r>
            <w:r w:rsidRPr="00406287">
              <w:rPr>
                <w:rFonts w:ascii="Arial" w:hAnsi="Arial" w:cs="Arial"/>
                <w:bCs/>
                <w:color w:val="000000" w:themeColor="text1"/>
                <w:sz w:val="24"/>
                <w:szCs w:val="24"/>
              </w:rPr>
              <w:t>£</w:t>
            </w:r>
            <w:r>
              <w:rPr>
                <w:rFonts w:ascii="Arial" w:hAnsi="Arial" w:cs="Arial"/>
                <w:bCs/>
                <w:color w:val="000000" w:themeColor="text1"/>
                <w:sz w:val="24"/>
                <w:szCs w:val="24"/>
              </w:rPr>
              <w:t>5 cards were issued, useable across 7 supermarket chains.</w:t>
            </w:r>
          </w:p>
          <w:p w14:paraId="55DC3467" w14:textId="77777777" w:rsidR="00ED25EE" w:rsidRDefault="00ED25EE" w:rsidP="00F70002">
            <w:pPr>
              <w:rPr>
                <w:rFonts w:ascii="Arial" w:hAnsi="Arial" w:cs="Arial"/>
                <w:bCs/>
                <w:color w:val="000000" w:themeColor="text1"/>
                <w:sz w:val="24"/>
                <w:szCs w:val="24"/>
              </w:rPr>
            </w:pPr>
          </w:p>
          <w:p w14:paraId="0BD56AFB" w14:textId="35E9DC12" w:rsidR="00ED25EE" w:rsidRPr="0043619D" w:rsidRDefault="00ED25EE" w:rsidP="00F70002">
            <w:pPr>
              <w:rPr>
                <w:rFonts w:ascii="Arial" w:hAnsi="Arial" w:cs="Arial"/>
                <w:bCs/>
                <w:i/>
                <w:iCs/>
                <w:color w:val="000000" w:themeColor="text1"/>
                <w:sz w:val="24"/>
                <w:szCs w:val="24"/>
              </w:rPr>
            </w:pPr>
            <w:r w:rsidRPr="0043619D">
              <w:rPr>
                <w:rFonts w:ascii="Arial" w:hAnsi="Arial" w:cs="Arial"/>
                <w:bCs/>
                <w:i/>
                <w:iCs/>
                <w:color w:val="000000" w:themeColor="text1"/>
                <w:sz w:val="24"/>
                <w:szCs w:val="24"/>
              </w:rPr>
              <w:t>Promotion of Fair Wages</w:t>
            </w:r>
          </w:p>
          <w:p w14:paraId="67AC7AA0" w14:textId="77777777" w:rsidR="00ED25EE" w:rsidRPr="00856AED" w:rsidRDefault="00ED25EE" w:rsidP="00F70002">
            <w:pPr>
              <w:rPr>
                <w:rFonts w:ascii="Arial" w:hAnsi="Arial" w:cs="Arial"/>
                <w:bCs/>
                <w:color w:val="000000" w:themeColor="text1"/>
                <w:sz w:val="24"/>
                <w:szCs w:val="24"/>
              </w:rPr>
            </w:pPr>
          </w:p>
          <w:p w14:paraId="67470E5A" w14:textId="3C08116A" w:rsidR="00ED25EE" w:rsidRDefault="00ED25EE" w:rsidP="00F70002">
            <w:pPr>
              <w:rPr>
                <w:rFonts w:ascii="Arial" w:hAnsi="Arial" w:cs="Arial"/>
                <w:bCs/>
                <w:color w:val="000000" w:themeColor="text1"/>
                <w:sz w:val="24"/>
                <w:szCs w:val="24"/>
              </w:rPr>
            </w:pPr>
            <w:r>
              <w:rPr>
                <w:rFonts w:ascii="Arial" w:hAnsi="Arial" w:cs="Arial"/>
                <w:bCs/>
                <w:color w:val="000000" w:themeColor="text1"/>
                <w:sz w:val="24"/>
                <w:szCs w:val="24"/>
              </w:rPr>
              <w:t>T</w:t>
            </w:r>
            <w:r w:rsidRPr="001D38F4">
              <w:rPr>
                <w:rFonts w:ascii="Arial" w:hAnsi="Arial" w:cs="Arial"/>
                <w:bCs/>
                <w:color w:val="000000" w:themeColor="text1"/>
                <w:sz w:val="24"/>
                <w:szCs w:val="24"/>
              </w:rPr>
              <w:t xml:space="preserve">he Real Living Wage Foundation accredited </w:t>
            </w:r>
            <w:r>
              <w:rPr>
                <w:rFonts w:ascii="Arial" w:hAnsi="Arial" w:cs="Arial"/>
                <w:bCs/>
                <w:color w:val="000000" w:themeColor="text1"/>
                <w:sz w:val="24"/>
                <w:szCs w:val="24"/>
              </w:rPr>
              <w:t>Bury C</w:t>
            </w:r>
            <w:r w:rsidRPr="001D38F4">
              <w:rPr>
                <w:rFonts w:ascii="Arial" w:hAnsi="Arial" w:cs="Arial"/>
                <w:bCs/>
                <w:color w:val="000000" w:themeColor="text1"/>
                <w:sz w:val="24"/>
                <w:szCs w:val="24"/>
              </w:rPr>
              <w:t>ouncil as a Real Living Wage employer</w:t>
            </w:r>
            <w:r>
              <w:rPr>
                <w:rFonts w:ascii="Arial" w:hAnsi="Arial" w:cs="Arial"/>
                <w:bCs/>
                <w:color w:val="000000" w:themeColor="text1"/>
                <w:sz w:val="24"/>
                <w:szCs w:val="24"/>
              </w:rPr>
              <w:t xml:space="preserve"> (November 2021)</w:t>
            </w:r>
            <w:r w:rsidRPr="001D38F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T</w:t>
            </w:r>
            <w:r w:rsidRPr="001D38F4">
              <w:rPr>
                <w:rFonts w:ascii="Arial" w:hAnsi="Arial" w:cs="Arial"/>
                <w:bCs/>
                <w:color w:val="000000" w:themeColor="text1"/>
                <w:sz w:val="24"/>
                <w:szCs w:val="24"/>
              </w:rPr>
              <w:t xml:space="preserve">he council signed a legal agreement </w:t>
            </w:r>
            <w:hyperlink r:id="rId31" w:history="1">
              <w:r w:rsidRPr="006C5A76">
                <w:rPr>
                  <w:rStyle w:val="Hyperlink"/>
                  <w:rFonts w:ascii="Arial" w:hAnsi="Arial" w:cs="Arial"/>
                  <w:bCs/>
                  <w:sz w:val="24"/>
                  <w:szCs w:val="24"/>
                </w:rPr>
                <w:t>committing to the Living Wage</w:t>
              </w:r>
            </w:hyperlink>
            <w:r w:rsidRPr="001D38F4">
              <w:rPr>
                <w:rFonts w:ascii="Arial" w:hAnsi="Arial" w:cs="Arial"/>
                <w:bCs/>
                <w:color w:val="000000" w:themeColor="text1"/>
                <w:sz w:val="24"/>
                <w:szCs w:val="24"/>
              </w:rPr>
              <w:t xml:space="preserve"> </w:t>
            </w:r>
            <w:r>
              <w:rPr>
                <w:rFonts w:ascii="Arial" w:hAnsi="Arial" w:cs="Arial"/>
                <w:bCs/>
                <w:color w:val="000000" w:themeColor="text1"/>
                <w:sz w:val="24"/>
                <w:szCs w:val="24"/>
              </w:rPr>
              <w:t>as</w:t>
            </w:r>
            <w:r w:rsidRPr="001D38F4">
              <w:rPr>
                <w:rFonts w:ascii="Arial" w:hAnsi="Arial" w:cs="Arial"/>
                <w:bCs/>
                <w:color w:val="000000" w:themeColor="text1"/>
                <w:sz w:val="24"/>
                <w:szCs w:val="24"/>
              </w:rPr>
              <w:t xml:space="preserve"> a key aim of the council’s plans to tackle deprivation at the heart of the borough’s Let’s Do It strategy</w:t>
            </w:r>
            <w:r>
              <w:rPr>
                <w:rFonts w:ascii="Arial" w:hAnsi="Arial" w:cs="Arial"/>
                <w:bCs/>
                <w:color w:val="000000" w:themeColor="text1"/>
                <w:sz w:val="24"/>
                <w:szCs w:val="24"/>
              </w:rPr>
              <w:t>.</w:t>
            </w:r>
          </w:p>
          <w:p w14:paraId="57E120DF" w14:textId="77777777" w:rsidR="00ED25EE" w:rsidRDefault="00ED25EE" w:rsidP="001D38F4">
            <w:pPr>
              <w:rPr>
                <w:rFonts w:ascii="Arial" w:hAnsi="Arial" w:cs="Arial"/>
                <w:bCs/>
                <w:color w:val="000000" w:themeColor="text1"/>
                <w:sz w:val="24"/>
                <w:szCs w:val="24"/>
              </w:rPr>
            </w:pPr>
          </w:p>
          <w:p w14:paraId="07861AA4" w14:textId="3F1C9026" w:rsidR="00ED25EE" w:rsidRDefault="00ED25EE" w:rsidP="001D38F4">
            <w:pPr>
              <w:rPr>
                <w:rFonts w:ascii="Arial" w:hAnsi="Arial" w:cs="Arial"/>
                <w:bCs/>
                <w:color w:val="000000" w:themeColor="text1"/>
                <w:sz w:val="24"/>
                <w:szCs w:val="24"/>
              </w:rPr>
            </w:pPr>
            <w:r w:rsidRPr="001D38F4">
              <w:rPr>
                <w:rFonts w:ascii="Arial" w:hAnsi="Arial" w:cs="Arial"/>
                <w:bCs/>
                <w:color w:val="000000" w:themeColor="text1"/>
                <w:sz w:val="24"/>
                <w:szCs w:val="24"/>
              </w:rPr>
              <w:t>Bury Council bec</w:t>
            </w:r>
            <w:r>
              <w:rPr>
                <w:rFonts w:ascii="Arial" w:hAnsi="Arial" w:cs="Arial"/>
                <w:bCs/>
                <w:color w:val="000000" w:themeColor="text1"/>
                <w:sz w:val="24"/>
                <w:szCs w:val="24"/>
              </w:rPr>
              <w:t>a</w:t>
            </w:r>
            <w:r w:rsidRPr="001D38F4">
              <w:rPr>
                <w:rFonts w:ascii="Arial" w:hAnsi="Arial" w:cs="Arial"/>
                <w:bCs/>
                <w:color w:val="000000" w:themeColor="text1"/>
                <w:sz w:val="24"/>
                <w:szCs w:val="24"/>
              </w:rPr>
              <w:t xml:space="preserve">me a </w:t>
            </w:r>
            <w:r>
              <w:rPr>
                <w:rFonts w:ascii="Arial" w:hAnsi="Arial" w:cs="Arial"/>
                <w:bCs/>
                <w:color w:val="000000" w:themeColor="text1"/>
                <w:sz w:val="24"/>
                <w:szCs w:val="24"/>
              </w:rPr>
              <w:t>m</w:t>
            </w:r>
            <w:r w:rsidRPr="001D38F4">
              <w:rPr>
                <w:rFonts w:ascii="Arial" w:hAnsi="Arial" w:cs="Arial"/>
                <w:bCs/>
                <w:color w:val="000000" w:themeColor="text1"/>
                <w:sz w:val="24"/>
                <w:szCs w:val="24"/>
              </w:rPr>
              <w:t>ember of the</w:t>
            </w:r>
            <w:r>
              <w:rPr>
                <w:rFonts w:ascii="Arial" w:hAnsi="Arial" w:cs="Arial"/>
                <w:bCs/>
                <w:color w:val="000000" w:themeColor="text1"/>
                <w:sz w:val="24"/>
                <w:szCs w:val="24"/>
              </w:rPr>
              <w:t xml:space="preserve"> </w:t>
            </w:r>
            <w:hyperlink r:id="rId32" w:history="1">
              <w:r w:rsidRPr="00D45E05">
                <w:rPr>
                  <w:rStyle w:val="Hyperlink"/>
                  <w:rFonts w:ascii="Arial" w:hAnsi="Arial" w:cs="Arial"/>
                  <w:bCs/>
                  <w:sz w:val="24"/>
                  <w:szCs w:val="24"/>
                </w:rPr>
                <w:t>Greater Manchester Good Employment Charter</w:t>
              </w:r>
            </w:hyperlink>
            <w:r>
              <w:rPr>
                <w:rFonts w:ascii="Arial" w:hAnsi="Arial" w:cs="Arial"/>
                <w:bCs/>
                <w:color w:val="000000" w:themeColor="text1"/>
                <w:sz w:val="24"/>
                <w:szCs w:val="24"/>
              </w:rPr>
              <w:t xml:space="preserve"> </w:t>
            </w:r>
            <w:r w:rsidRPr="001D38F4">
              <w:rPr>
                <w:rFonts w:ascii="Arial" w:hAnsi="Arial" w:cs="Arial"/>
                <w:bCs/>
                <w:color w:val="000000" w:themeColor="text1"/>
                <w:sz w:val="24"/>
                <w:szCs w:val="24"/>
              </w:rPr>
              <w:t>(Dec 2021)</w:t>
            </w:r>
            <w:r>
              <w:rPr>
                <w:rFonts w:ascii="Arial" w:hAnsi="Arial" w:cs="Arial"/>
                <w:bCs/>
                <w:color w:val="000000" w:themeColor="text1"/>
                <w:sz w:val="24"/>
                <w:szCs w:val="24"/>
              </w:rPr>
              <w:t xml:space="preserve">, giving </w:t>
            </w:r>
            <w:r w:rsidRPr="00803B8A">
              <w:rPr>
                <w:rFonts w:ascii="Arial" w:hAnsi="Arial" w:cs="Arial"/>
                <w:bCs/>
                <w:color w:val="000000" w:themeColor="text1"/>
                <w:sz w:val="24"/>
                <w:szCs w:val="24"/>
              </w:rPr>
              <w:t>direct increase</w:t>
            </w:r>
            <w:r>
              <w:rPr>
                <w:rFonts w:ascii="Arial" w:hAnsi="Arial" w:cs="Arial"/>
                <w:bCs/>
                <w:color w:val="000000" w:themeColor="text1"/>
                <w:sz w:val="24"/>
                <w:szCs w:val="24"/>
              </w:rPr>
              <w:t>s</w:t>
            </w:r>
            <w:r w:rsidRPr="00803B8A">
              <w:rPr>
                <w:rFonts w:ascii="Arial" w:hAnsi="Arial" w:cs="Arial"/>
                <w:bCs/>
                <w:color w:val="000000" w:themeColor="text1"/>
                <w:sz w:val="24"/>
                <w:szCs w:val="24"/>
              </w:rPr>
              <w:t xml:space="preserve"> in earnings</w:t>
            </w:r>
            <w:r>
              <w:rPr>
                <w:rFonts w:ascii="Arial" w:hAnsi="Arial" w:cs="Arial"/>
                <w:bCs/>
                <w:color w:val="000000" w:themeColor="text1"/>
                <w:sz w:val="24"/>
                <w:szCs w:val="24"/>
              </w:rPr>
              <w:t xml:space="preserve"> and raising standards</w:t>
            </w:r>
            <w:r w:rsidRPr="00803B8A">
              <w:rPr>
                <w:rFonts w:ascii="Arial" w:hAnsi="Arial" w:cs="Arial"/>
                <w:bCs/>
                <w:color w:val="000000" w:themeColor="text1"/>
                <w:sz w:val="24"/>
                <w:szCs w:val="24"/>
              </w:rPr>
              <w:t xml:space="preserve"> </w:t>
            </w:r>
            <w:r>
              <w:rPr>
                <w:rFonts w:ascii="Arial" w:hAnsi="Arial" w:cs="Arial"/>
                <w:bCs/>
                <w:color w:val="000000" w:themeColor="text1"/>
                <w:sz w:val="24"/>
                <w:szCs w:val="24"/>
              </w:rPr>
              <w:t>for</w:t>
            </w:r>
            <w:r w:rsidRPr="00803B8A">
              <w:rPr>
                <w:rFonts w:ascii="Arial" w:hAnsi="Arial" w:cs="Arial"/>
                <w:bCs/>
                <w:color w:val="000000" w:themeColor="text1"/>
                <w:sz w:val="24"/>
                <w:szCs w:val="24"/>
              </w:rPr>
              <w:t xml:space="preserve"> over 4,000 local people involved in Council services</w:t>
            </w:r>
            <w:r>
              <w:rPr>
                <w:rFonts w:ascii="Arial" w:hAnsi="Arial" w:cs="Arial"/>
                <w:bCs/>
                <w:color w:val="000000" w:themeColor="text1"/>
                <w:sz w:val="24"/>
                <w:szCs w:val="24"/>
              </w:rPr>
              <w:t>, whilst encouraging other employers to join</w:t>
            </w:r>
            <w:r w:rsidRPr="00803B8A">
              <w:rPr>
                <w:rFonts w:ascii="Arial" w:hAnsi="Arial" w:cs="Arial"/>
                <w:bCs/>
                <w:color w:val="000000" w:themeColor="text1"/>
                <w:sz w:val="24"/>
                <w:szCs w:val="24"/>
              </w:rPr>
              <w:t>.</w:t>
            </w:r>
          </w:p>
          <w:p w14:paraId="0E6B843E" w14:textId="77777777" w:rsidR="00ED25EE" w:rsidRPr="000F735A" w:rsidRDefault="00ED25EE" w:rsidP="000F735A">
            <w:pPr>
              <w:rPr>
                <w:rFonts w:ascii="Arial" w:hAnsi="Arial" w:cs="Arial"/>
                <w:b/>
                <w:color w:val="000000" w:themeColor="text1"/>
                <w:sz w:val="24"/>
                <w:szCs w:val="24"/>
              </w:rPr>
            </w:pPr>
          </w:p>
          <w:p w14:paraId="65F9B9BA" w14:textId="057D067A" w:rsidR="00ED25EE" w:rsidRPr="0043619D" w:rsidRDefault="00ED25EE" w:rsidP="00F70002">
            <w:pPr>
              <w:rPr>
                <w:rFonts w:ascii="Arial" w:hAnsi="Arial" w:cs="Arial"/>
                <w:bCs/>
                <w:i/>
                <w:iCs/>
                <w:color w:val="000000" w:themeColor="text1"/>
                <w:sz w:val="24"/>
                <w:szCs w:val="24"/>
              </w:rPr>
            </w:pPr>
            <w:r w:rsidRPr="0043619D">
              <w:rPr>
                <w:rFonts w:ascii="Arial" w:hAnsi="Arial" w:cs="Arial"/>
                <w:bCs/>
                <w:i/>
                <w:iCs/>
                <w:color w:val="000000" w:themeColor="text1"/>
                <w:sz w:val="24"/>
                <w:szCs w:val="24"/>
              </w:rPr>
              <w:t>Training</w:t>
            </w:r>
          </w:p>
          <w:p w14:paraId="7B3DA49D" w14:textId="293E0555" w:rsidR="00ED25EE" w:rsidRDefault="00ED25EE" w:rsidP="00F70002">
            <w:pPr>
              <w:pStyle w:val="ListParagraph"/>
              <w:ind w:left="0"/>
              <w:rPr>
                <w:rFonts w:ascii="Arial" w:hAnsi="Arial" w:cs="Arial"/>
                <w:bCs/>
                <w:color w:val="000000" w:themeColor="text1"/>
                <w:sz w:val="24"/>
                <w:szCs w:val="24"/>
              </w:rPr>
            </w:pPr>
          </w:p>
          <w:p w14:paraId="2282F8E7" w14:textId="4F3D6554" w:rsidR="00ED25EE" w:rsidRDefault="00ED25EE" w:rsidP="00A24514">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Bury has embedded the </w:t>
            </w:r>
            <w:hyperlink r:id="rId33" w:history="1">
              <w:r w:rsidRPr="000F735A">
                <w:rPr>
                  <w:rStyle w:val="Hyperlink"/>
                  <w:rFonts w:ascii="Arial" w:hAnsi="Arial" w:cs="Arial"/>
                  <w:bCs/>
                  <w:sz w:val="24"/>
                  <w:szCs w:val="24"/>
                </w:rPr>
                <w:t>Greater Manchester Nutrition &amp; Hydration Programme</w:t>
              </w:r>
            </w:hyperlink>
            <w:r>
              <w:rPr>
                <w:rFonts w:ascii="Arial" w:hAnsi="Arial" w:cs="Arial"/>
                <w:bCs/>
                <w:color w:val="000000" w:themeColor="text1"/>
                <w:sz w:val="24"/>
                <w:szCs w:val="24"/>
              </w:rPr>
              <w:t xml:space="preserve"> (2018 - 2022).  51 organisations and 200 Nutrition &amp; Hydration Champions have been trained to recognise and combat the signs of malnutrition, with access to a wide range of supporting materials.  Importantly these organisations have embedded prevention pathways within service level agreements, job descriptions and training requirements.  </w:t>
            </w:r>
          </w:p>
          <w:p w14:paraId="170382B0" w14:textId="0B5FC0EA" w:rsidR="00ED25EE" w:rsidRDefault="00ED25EE" w:rsidP="00A24514">
            <w:pPr>
              <w:pStyle w:val="ListParagraph"/>
              <w:ind w:left="0"/>
              <w:rPr>
                <w:rFonts w:ascii="Arial" w:hAnsi="Arial" w:cs="Arial"/>
                <w:bCs/>
                <w:color w:val="000000" w:themeColor="text1"/>
                <w:sz w:val="24"/>
                <w:szCs w:val="24"/>
              </w:rPr>
            </w:pPr>
          </w:p>
          <w:p w14:paraId="45EA4982" w14:textId="10F27FB6" w:rsidR="00ED25EE" w:rsidRDefault="00ED25EE" w:rsidP="004E4DD4">
            <w:pPr>
              <w:pStyle w:val="ListParagraph"/>
              <w:ind w:left="0"/>
              <w:rPr>
                <w:rFonts w:ascii="Arial" w:hAnsi="Arial" w:cs="Arial"/>
                <w:bCs/>
                <w:color w:val="000000" w:themeColor="text1"/>
                <w:sz w:val="24"/>
                <w:szCs w:val="24"/>
              </w:rPr>
            </w:pPr>
            <w:r w:rsidRPr="004E4DD4">
              <w:rPr>
                <w:rFonts w:ascii="Arial" w:hAnsi="Arial" w:cs="Arial"/>
                <w:bCs/>
                <w:color w:val="000000" w:themeColor="text1"/>
                <w:sz w:val="24"/>
                <w:szCs w:val="24"/>
              </w:rPr>
              <w:t xml:space="preserve">The </w:t>
            </w:r>
            <w:r>
              <w:rPr>
                <w:rFonts w:ascii="Arial" w:hAnsi="Arial" w:cs="Arial"/>
                <w:bCs/>
                <w:color w:val="000000" w:themeColor="text1"/>
                <w:sz w:val="24"/>
                <w:szCs w:val="24"/>
              </w:rPr>
              <w:t>B.C.S.N has worked with local supporting agencies on the importance of e</w:t>
            </w:r>
            <w:r w:rsidRPr="00856AED">
              <w:rPr>
                <w:rFonts w:ascii="Arial" w:hAnsi="Arial" w:cs="Arial"/>
                <w:bCs/>
                <w:color w:val="000000" w:themeColor="text1"/>
                <w:sz w:val="24"/>
                <w:szCs w:val="24"/>
              </w:rPr>
              <w:t>ffective signposting</w:t>
            </w:r>
            <w:r>
              <w:rPr>
                <w:rFonts w:ascii="Arial" w:hAnsi="Arial" w:cs="Arial"/>
                <w:bCs/>
                <w:color w:val="000000" w:themeColor="text1"/>
                <w:sz w:val="24"/>
                <w:szCs w:val="24"/>
              </w:rPr>
              <w:t>,</w:t>
            </w:r>
            <w:r w:rsidRPr="00856AED">
              <w:rPr>
                <w:rFonts w:ascii="Arial" w:hAnsi="Arial" w:cs="Arial"/>
                <w:bCs/>
                <w:color w:val="000000" w:themeColor="text1"/>
                <w:sz w:val="24"/>
                <w:szCs w:val="24"/>
              </w:rPr>
              <w:t xml:space="preserve"> linking welfare support to those accessing food banks</w:t>
            </w:r>
            <w:r>
              <w:rPr>
                <w:rFonts w:ascii="Arial" w:hAnsi="Arial" w:cs="Arial"/>
                <w:bCs/>
                <w:color w:val="000000" w:themeColor="text1"/>
                <w:sz w:val="24"/>
                <w:szCs w:val="24"/>
              </w:rPr>
              <w:t>,</w:t>
            </w:r>
            <w:r w:rsidRPr="00856AED">
              <w:rPr>
                <w:rFonts w:ascii="Arial" w:hAnsi="Arial" w:cs="Arial"/>
                <w:bCs/>
                <w:color w:val="000000" w:themeColor="text1"/>
                <w:sz w:val="24"/>
                <w:szCs w:val="24"/>
              </w:rPr>
              <w:t xml:space="preserve"> as part of </w:t>
            </w:r>
            <w:r>
              <w:rPr>
                <w:rFonts w:ascii="Arial" w:hAnsi="Arial" w:cs="Arial"/>
                <w:bCs/>
                <w:color w:val="000000" w:themeColor="text1"/>
                <w:sz w:val="24"/>
                <w:szCs w:val="24"/>
              </w:rPr>
              <w:t xml:space="preserve">a </w:t>
            </w:r>
            <w:r w:rsidRPr="00856AED">
              <w:rPr>
                <w:rFonts w:ascii="Arial" w:hAnsi="Arial" w:cs="Arial"/>
                <w:bCs/>
                <w:color w:val="000000" w:themeColor="text1"/>
                <w:sz w:val="24"/>
                <w:szCs w:val="24"/>
              </w:rPr>
              <w:t>trajectory towards food securit</w:t>
            </w:r>
            <w:r>
              <w:rPr>
                <w:rFonts w:ascii="Arial" w:hAnsi="Arial" w:cs="Arial"/>
                <w:bCs/>
                <w:color w:val="000000" w:themeColor="text1"/>
                <w:sz w:val="24"/>
                <w:szCs w:val="24"/>
              </w:rPr>
              <w:t xml:space="preserve">y.  </w:t>
            </w:r>
            <w:r w:rsidRPr="00856AED">
              <w:rPr>
                <w:rFonts w:ascii="Arial" w:hAnsi="Arial" w:cs="Arial"/>
                <w:bCs/>
                <w:color w:val="000000" w:themeColor="text1"/>
                <w:sz w:val="24"/>
                <w:szCs w:val="24"/>
              </w:rPr>
              <w:t>The network invest</w:t>
            </w:r>
            <w:r>
              <w:rPr>
                <w:rFonts w:ascii="Arial" w:hAnsi="Arial" w:cs="Arial"/>
                <w:bCs/>
                <w:color w:val="000000" w:themeColor="text1"/>
                <w:sz w:val="24"/>
                <w:szCs w:val="24"/>
              </w:rPr>
              <w:t>s</w:t>
            </w:r>
            <w:r w:rsidRPr="00856AED">
              <w:rPr>
                <w:rFonts w:ascii="Arial" w:hAnsi="Arial" w:cs="Arial"/>
                <w:bCs/>
                <w:color w:val="000000" w:themeColor="text1"/>
                <w:sz w:val="24"/>
                <w:szCs w:val="24"/>
              </w:rPr>
              <w:t xml:space="preserve"> funds into training members of the network</w:t>
            </w:r>
            <w:r>
              <w:rPr>
                <w:rFonts w:ascii="Arial" w:hAnsi="Arial" w:cs="Arial"/>
                <w:bCs/>
                <w:color w:val="000000" w:themeColor="text1"/>
                <w:sz w:val="24"/>
                <w:szCs w:val="24"/>
              </w:rPr>
              <w:t xml:space="preserve"> for transitioning to</w:t>
            </w:r>
            <w:r w:rsidRPr="00856AED">
              <w:rPr>
                <w:rFonts w:ascii="Arial" w:hAnsi="Arial" w:cs="Arial"/>
                <w:bCs/>
                <w:color w:val="000000" w:themeColor="text1"/>
                <w:sz w:val="24"/>
                <w:szCs w:val="24"/>
              </w:rPr>
              <w:t xml:space="preserve"> food pantry model</w:t>
            </w:r>
            <w:r>
              <w:rPr>
                <w:rFonts w:ascii="Arial" w:hAnsi="Arial" w:cs="Arial"/>
                <w:bCs/>
                <w:color w:val="000000" w:themeColor="text1"/>
                <w:sz w:val="24"/>
                <w:szCs w:val="24"/>
              </w:rPr>
              <w:t>, food hygiene training and other training needs</w:t>
            </w:r>
            <w:r w:rsidRPr="00856AED">
              <w:rPr>
                <w:rFonts w:ascii="Arial" w:hAnsi="Arial" w:cs="Arial"/>
                <w:bCs/>
                <w:color w:val="000000" w:themeColor="text1"/>
                <w:sz w:val="24"/>
                <w:szCs w:val="24"/>
              </w:rPr>
              <w:t>.</w:t>
            </w:r>
            <w:r>
              <w:rPr>
                <w:rFonts w:ascii="Arial" w:hAnsi="Arial" w:cs="Arial"/>
                <w:bCs/>
                <w:color w:val="000000" w:themeColor="text1"/>
                <w:sz w:val="24"/>
                <w:szCs w:val="24"/>
              </w:rPr>
              <w:t xml:space="preserve">  To help promote a system </w:t>
            </w:r>
            <w:r w:rsidRPr="00856AED">
              <w:rPr>
                <w:rFonts w:ascii="Arial" w:hAnsi="Arial" w:cs="Arial"/>
                <w:bCs/>
                <w:color w:val="000000" w:themeColor="text1"/>
                <w:sz w:val="24"/>
                <w:szCs w:val="24"/>
              </w:rPr>
              <w:t>shift</w:t>
            </w:r>
            <w:r>
              <w:rPr>
                <w:rFonts w:ascii="Arial" w:hAnsi="Arial" w:cs="Arial"/>
                <w:bCs/>
                <w:color w:val="000000" w:themeColor="text1"/>
                <w:sz w:val="24"/>
                <w:szCs w:val="24"/>
              </w:rPr>
              <w:t xml:space="preserve"> to food pantries,</w:t>
            </w:r>
            <w:r w:rsidRPr="00856AED">
              <w:rPr>
                <w:rFonts w:ascii="Arial" w:hAnsi="Arial" w:cs="Arial"/>
                <w:bCs/>
                <w:color w:val="000000" w:themeColor="text1"/>
                <w:sz w:val="24"/>
                <w:szCs w:val="24"/>
              </w:rPr>
              <w:t xml:space="preserve"> Trust House </w:t>
            </w:r>
            <w:r>
              <w:rPr>
                <w:rFonts w:ascii="Arial" w:hAnsi="Arial" w:cs="Arial"/>
                <w:bCs/>
                <w:color w:val="000000" w:themeColor="text1"/>
                <w:sz w:val="24"/>
                <w:szCs w:val="24"/>
              </w:rPr>
              <w:t xml:space="preserve">delivered an inspiring training session (summer 2020) to the B.C.S.N, resulting in others moving to this model.  </w:t>
            </w:r>
          </w:p>
          <w:p w14:paraId="72E3D651" w14:textId="77777777" w:rsidR="00ED25EE" w:rsidRPr="00303FE6" w:rsidRDefault="00ED25EE" w:rsidP="0043619D">
            <w:pPr>
              <w:pStyle w:val="ListParagraph"/>
              <w:ind w:left="0"/>
              <w:rPr>
                <w:rFonts w:ascii="Arial" w:hAnsi="Arial" w:cs="Arial"/>
                <w:b/>
                <w:color w:val="000000" w:themeColor="text1"/>
                <w:sz w:val="24"/>
                <w:szCs w:val="24"/>
              </w:rPr>
            </w:pPr>
          </w:p>
        </w:tc>
      </w:tr>
      <w:tr w:rsidR="00040C77" w:rsidRPr="00303FE6" w14:paraId="353DB7D6" w14:textId="77777777" w:rsidTr="00356C4F">
        <w:trPr>
          <w:trHeight w:val="499"/>
        </w:trPr>
        <w:tc>
          <w:tcPr>
            <w:tcW w:w="14443" w:type="dxa"/>
          </w:tcPr>
          <w:p w14:paraId="254B56AA" w14:textId="77777777" w:rsidR="00040C77" w:rsidRPr="00303FE6" w:rsidRDefault="00040C77" w:rsidP="00D12CD2">
            <w:pPr>
              <w:pStyle w:val="ListParagraph"/>
              <w:numPr>
                <w:ilvl w:val="0"/>
                <w:numId w:val="22"/>
              </w:numPr>
              <w:spacing w:before="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lastRenderedPageBreak/>
              <w:t>Promote healthy eating</w:t>
            </w:r>
          </w:p>
        </w:tc>
        <w:tc>
          <w:tcPr>
            <w:tcW w:w="950" w:type="dxa"/>
          </w:tcPr>
          <w:p w14:paraId="56487858" w14:textId="77777777" w:rsidR="00040C77" w:rsidRPr="00303FE6" w:rsidRDefault="00040C77" w:rsidP="00ED1A53">
            <w:pPr>
              <w:pStyle w:val="ListParagraph"/>
              <w:ind w:left="0"/>
              <w:jc w:val="both"/>
              <w:rPr>
                <w:rFonts w:ascii="Arial" w:hAnsi="Arial" w:cs="Arial"/>
                <w:color w:val="000000" w:themeColor="text1"/>
                <w:sz w:val="24"/>
                <w:szCs w:val="24"/>
              </w:rPr>
            </w:pPr>
          </w:p>
        </w:tc>
      </w:tr>
      <w:tr w:rsidR="00ED25EE" w:rsidRPr="00303FE6" w14:paraId="0F308CB9" w14:textId="77777777" w:rsidTr="00356C4F">
        <w:trPr>
          <w:gridAfter w:val="1"/>
          <w:wAfter w:w="950" w:type="dxa"/>
        </w:trPr>
        <w:tc>
          <w:tcPr>
            <w:tcW w:w="14443" w:type="dxa"/>
          </w:tcPr>
          <w:p w14:paraId="1BC26DDA" w14:textId="77777777" w:rsidR="00ED25EE" w:rsidRPr="00303FE6" w:rsidRDefault="00ED25EE" w:rsidP="00ED1A53">
            <w:pPr>
              <w:pStyle w:val="ListParagraph"/>
              <w:ind w:left="0"/>
              <w:jc w:val="center"/>
              <w:rPr>
                <w:rFonts w:ascii="Arial" w:hAnsi="Arial" w:cs="Arial"/>
                <w:b/>
                <w:color w:val="000000" w:themeColor="text1"/>
                <w:sz w:val="24"/>
                <w:szCs w:val="24"/>
              </w:rPr>
            </w:pPr>
          </w:p>
          <w:p w14:paraId="13EC023A" w14:textId="4A6071FB" w:rsidR="00ED25EE" w:rsidRPr="0043619D" w:rsidRDefault="00ED25EE" w:rsidP="00404549">
            <w:pPr>
              <w:pStyle w:val="ListParagraph"/>
              <w:ind w:left="0"/>
              <w:rPr>
                <w:rFonts w:ascii="Arial" w:hAnsi="Arial" w:cs="Arial"/>
                <w:bCs/>
                <w:i/>
                <w:iCs/>
                <w:color w:val="000000" w:themeColor="text1"/>
                <w:sz w:val="24"/>
                <w:szCs w:val="24"/>
              </w:rPr>
            </w:pPr>
            <w:r w:rsidRPr="0043619D">
              <w:rPr>
                <w:rFonts w:ascii="Arial" w:hAnsi="Arial" w:cs="Arial"/>
                <w:bCs/>
                <w:i/>
                <w:iCs/>
                <w:color w:val="000000" w:themeColor="text1"/>
                <w:sz w:val="24"/>
                <w:szCs w:val="24"/>
              </w:rPr>
              <w:t>Campaigns</w:t>
            </w:r>
          </w:p>
          <w:p w14:paraId="01583213" w14:textId="77777777" w:rsidR="00ED25EE" w:rsidRDefault="00ED25EE" w:rsidP="00404549">
            <w:pPr>
              <w:pStyle w:val="ListParagraph"/>
              <w:ind w:left="0"/>
              <w:rPr>
                <w:rFonts w:ascii="Arial" w:hAnsi="Arial" w:cs="Arial"/>
                <w:bCs/>
                <w:color w:val="000000" w:themeColor="text1"/>
                <w:sz w:val="24"/>
                <w:szCs w:val="24"/>
              </w:rPr>
            </w:pPr>
          </w:p>
          <w:p w14:paraId="3DFE0737" w14:textId="0B56A9BF" w:rsidR="00ED25EE" w:rsidRDefault="00ED25EE" w:rsidP="00404549">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Bury utilises Change4Life branding and campaigns.  Vending machine guidance aimed at reducing sugar has been adopted across the council.  The Sugar Smart campaign has been promoted across all early </w:t>
            </w:r>
            <w:proofErr w:type="gramStart"/>
            <w:r>
              <w:rPr>
                <w:rFonts w:ascii="Arial" w:hAnsi="Arial" w:cs="Arial"/>
                <w:bCs/>
                <w:color w:val="000000" w:themeColor="text1"/>
                <w:sz w:val="24"/>
                <w:szCs w:val="24"/>
              </w:rPr>
              <w:t>years</w:t>
            </w:r>
            <w:proofErr w:type="gramEnd"/>
            <w:r>
              <w:rPr>
                <w:rFonts w:ascii="Arial" w:hAnsi="Arial" w:cs="Arial"/>
                <w:bCs/>
                <w:color w:val="000000" w:themeColor="text1"/>
                <w:sz w:val="24"/>
                <w:szCs w:val="24"/>
              </w:rPr>
              <w:t xml:space="preserve"> settings.</w:t>
            </w:r>
          </w:p>
          <w:p w14:paraId="768B4630" w14:textId="77777777" w:rsidR="00ED25EE" w:rsidRDefault="00ED25EE" w:rsidP="00404549">
            <w:pPr>
              <w:pStyle w:val="ListParagraph"/>
              <w:ind w:left="0"/>
              <w:rPr>
                <w:rFonts w:ascii="Arial" w:hAnsi="Arial" w:cs="Arial"/>
                <w:bCs/>
                <w:color w:val="000000" w:themeColor="text1"/>
                <w:sz w:val="24"/>
                <w:szCs w:val="24"/>
              </w:rPr>
            </w:pPr>
          </w:p>
          <w:p w14:paraId="370A6E90" w14:textId="7A3B49AC" w:rsidR="00ED25EE" w:rsidRPr="007360D6" w:rsidRDefault="00ED25EE" w:rsidP="00404549">
            <w:pPr>
              <w:pStyle w:val="ListParagraph"/>
              <w:ind w:left="0"/>
              <w:rPr>
                <w:rFonts w:ascii="Arial" w:hAnsi="Arial" w:cs="Arial"/>
                <w:bCs/>
                <w:i/>
                <w:iCs/>
                <w:color w:val="000000" w:themeColor="text1"/>
                <w:sz w:val="24"/>
                <w:szCs w:val="24"/>
              </w:rPr>
            </w:pPr>
            <w:r w:rsidRPr="007360D6">
              <w:rPr>
                <w:rFonts w:ascii="Arial" w:hAnsi="Arial" w:cs="Arial"/>
                <w:bCs/>
                <w:i/>
                <w:iCs/>
                <w:color w:val="000000" w:themeColor="text1"/>
                <w:sz w:val="24"/>
                <w:szCs w:val="24"/>
              </w:rPr>
              <w:t xml:space="preserve">Healthy eating and healthy weight support </w:t>
            </w:r>
          </w:p>
          <w:p w14:paraId="2F8F4C29" w14:textId="27698FCC" w:rsidR="00ED25EE" w:rsidRDefault="00ED25EE" w:rsidP="00404549">
            <w:pPr>
              <w:pStyle w:val="ListParagraph"/>
              <w:ind w:left="0"/>
              <w:rPr>
                <w:rFonts w:ascii="Arial" w:hAnsi="Arial" w:cs="Arial"/>
                <w:b/>
                <w:color w:val="000000" w:themeColor="text1"/>
                <w:sz w:val="24"/>
                <w:szCs w:val="24"/>
              </w:rPr>
            </w:pPr>
          </w:p>
          <w:p w14:paraId="0D0BF624" w14:textId="16BAA954" w:rsidR="00ED25EE" w:rsidRDefault="00ED25EE" w:rsidP="004F3D78">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Eligible f</w:t>
            </w:r>
            <w:r w:rsidRPr="004F3D78">
              <w:rPr>
                <w:rFonts w:ascii="Arial" w:hAnsi="Arial" w:cs="Arial"/>
                <w:bCs/>
                <w:color w:val="000000" w:themeColor="text1"/>
                <w:sz w:val="24"/>
                <w:szCs w:val="24"/>
              </w:rPr>
              <w:t xml:space="preserve">amilies </w:t>
            </w:r>
            <w:r>
              <w:rPr>
                <w:rFonts w:ascii="Arial" w:hAnsi="Arial" w:cs="Arial"/>
                <w:bCs/>
                <w:color w:val="000000" w:themeColor="text1"/>
                <w:sz w:val="24"/>
                <w:szCs w:val="24"/>
              </w:rPr>
              <w:t xml:space="preserve">from the </w:t>
            </w:r>
            <w:r w:rsidRPr="004F3D78">
              <w:rPr>
                <w:rFonts w:ascii="Arial" w:hAnsi="Arial" w:cs="Arial"/>
                <w:bCs/>
                <w:color w:val="000000" w:themeColor="text1"/>
                <w:sz w:val="24"/>
                <w:szCs w:val="24"/>
              </w:rPr>
              <w:t xml:space="preserve">National Child Measurement Programme </w:t>
            </w:r>
            <w:r>
              <w:rPr>
                <w:rFonts w:ascii="Arial" w:hAnsi="Arial" w:cs="Arial"/>
                <w:bCs/>
                <w:color w:val="000000" w:themeColor="text1"/>
                <w:sz w:val="24"/>
                <w:szCs w:val="24"/>
              </w:rPr>
              <w:t xml:space="preserve">are signposted to the </w:t>
            </w:r>
            <w:r w:rsidRPr="00280AA2">
              <w:rPr>
                <w:rFonts w:ascii="Arial" w:hAnsi="Arial" w:cs="Arial"/>
                <w:bCs/>
                <w:color w:val="000000" w:themeColor="text1"/>
                <w:sz w:val="24"/>
                <w:szCs w:val="24"/>
              </w:rPr>
              <w:t>Live Well Service</w:t>
            </w:r>
            <w:r>
              <w:rPr>
                <w:rFonts w:ascii="Arial" w:hAnsi="Arial" w:cs="Arial"/>
                <w:bCs/>
                <w:color w:val="000000" w:themeColor="text1"/>
                <w:sz w:val="24"/>
                <w:szCs w:val="24"/>
              </w:rPr>
              <w:t xml:space="preserve"> (holistic family support for weight management with health trainers and exercise referral officers).  They are also guided to local </w:t>
            </w:r>
            <w:hyperlink r:id="rId34" w:history="1">
              <w:r w:rsidRPr="00915620">
                <w:rPr>
                  <w:rStyle w:val="Hyperlink"/>
                  <w:rFonts w:ascii="Arial" w:hAnsi="Arial" w:cs="Arial"/>
                  <w:bCs/>
                  <w:sz w:val="24"/>
                  <w:szCs w:val="24"/>
                </w:rPr>
                <w:t>weight support</w:t>
              </w:r>
              <w:r>
                <w:rPr>
                  <w:rStyle w:val="Hyperlink"/>
                  <w:rFonts w:ascii="Arial" w:hAnsi="Arial" w:cs="Arial"/>
                  <w:bCs/>
                  <w:sz w:val="24"/>
                  <w:szCs w:val="24"/>
                </w:rPr>
                <w:t xml:space="preserve"> initiatives</w:t>
              </w:r>
            </w:hyperlink>
            <w:r>
              <w:rPr>
                <w:rFonts w:ascii="Arial" w:hAnsi="Arial" w:cs="Arial"/>
                <w:bCs/>
                <w:color w:val="000000" w:themeColor="text1"/>
                <w:sz w:val="24"/>
                <w:szCs w:val="24"/>
              </w:rPr>
              <w:t xml:space="preserve"> and national PHE campaigns </w:t>
            </w:r>
            <w:r w:rsidRPr="004F3D78">
              <w:rPr>
                <w:rFonts w:ascii="Arial" w:hAnsi="Arial" w:cs="Arial"/>
                <w:bCs/>
                <w:color w:val="000000" w:themeColor="text1"/>
                <w:sz w:val="24"/>
                <w:szCs w:val="24"/>
              </w:rPr>
              <w:t>on the Bury Directory</w:t>
            </w:r>
            <w:r>
              <w:rPr>
                <w:rFonts w:ascii="Arial" w:hAnsi="Arial" w:cs="Arial"/>
                <w:bCs/>
                <w:color w:val="000000" w:themeColor="text1"/>
                <w:sz w:val="24"/>
                <w:szCs w:val="24"/>
              </w:rPr>
              <w:t xml:space="preserve">. </w:t>
            </w:r>
          </w:p>
          <w:p w14:paraId="470B5DDC" w14:textId="77777777" w:rsidR="00ED25EE" w:rsidRDefault="00ED25EE" w:rsidP="00404549">
            <w:pPr>
              <w:pStyle w:val="ListParagraph"/>
              <w:ind w:left="0"/>
              <w:rPr>
                <w:rFonts w:ascii="Arial" w:hAnsi="Arial" w:cs="Arial"/>
                <w:bCs/>
                <w:color w:val="000000" w:themeColor="text1"/>
                <w:sz w:val="24"/>
                <w:szCs w:val="24"/>
              </w:rPr>
            </w:pPr>
          </w:p>
          <w:p w14:paraId="42151456" w14:textId="75B3D39A" w:rsidR="00ED25EE" w:rsidRPr="007D6D22" w:rsidRDefault="00ED25EE" w:rsidP="007D6D22">
            <w:pPr>
              <w:rPr>
                <w:rFonts w:ascii="Arial" w:hAnsi="Arial" w:cs="Arial"/>
                <w:bCs/>
                <w:color w:val="000000" w:themeColor="text1"/>
                <w:sz w:val="24"/>
                <w:szCs w:val="24"/>
              </w:rPr>
            </w:pPr>
            <w:r w:rsidRPr="0029732D">
              <w:rPr>
                <w:rFonts w:ascii="Arial" w:hAnsi="Arial" w:cs="Arial"/>
                <w:bCs/>
                <w:color w:val="000000" w:themeColor="text1"/>
                <w:sz w:val="24"/>
                <w:szCs w:val="24"/>
              </w:rPr>
              <w:t xml:space="preserve">Bury Adult Learning deliver </w:t>
            </w:r>
            <w:r>
              <w:rPr>
                <w:rFonts w:ascii="Arial" w:hAnsi="Arial" w:cs="Arial"/>
                <w:bCs/>
                <w:color w:val="000000" w:themeColor="text1"/>
                <w:sz w:val="24"/>
                <w:szCs w:val="24"/>
              </w:rPr>
              <w:t>varied</w:t>
            </w:r>
            <w:r w:rsidRPr="0029732D">
              <w:rPr>
                <w:rFonts w:ascii="Arial" w:hAnsi="Arial" w:cs="Arial"/>
                <w:bCs/>
                <w:color w:val="000000" w:themeColor="text1"/>
                <w:sz w:val="24"/>
                <w:szCs w:val="24"/>
              </w:rPr>
              <w:t xml:space="preserve"> food education,</w:t>
            </w:r>
            <w:r>
              <w:rPr>
                <w:rFonts w:ascii="Arial" w:hAnsi="Arial" w:cs="Arial"/>
                <w:bCs/>
                <w:color w:val="000000" w:themeColor="text1"/>
                <w:sz w:val="24"/>
                <w:szCs w:val="24"/>
              </w:rPr>
              <w:t xml:space="preserve"> </w:t>
            </w:r>
            <w:proofErr w:type="gramStart"/>
            <w:r w:rsidRPr="0029732D">
              <w:rPr>
                <w:rFonts w:ascii="Arial" w:hAnsi="Arial" w:cs="Arial"/>
                <w:bCs/>
                <w:color w:val="000000" w:themeColor="text1"/>
                <w:sz w:val="24"/>
                <w:szCs w:val="24"/>
              </w:rPr>
              <w:t>health</w:t>
            </w:r>
            <w:proofErr w:type="gramEnd"/>
            <w:r w:rsidRPr="0029732D">
              <w:rPr>
                <w:rFonts w:ascii="Arial" w:hAnsi="Arial" w:cs="Arial"/>
                <w:bCs/>
                <w:color w:val="000000" w:themeColor="text1"/>
                <w:sz w:val="24"/>
                <w:szCs w:val="24"/>
              </w:rPr>
              <w:t xml:space="preserve"> and wellbeing courses.  </w:t>
            </w:r>
            <w:r>
              <w:rPr>
                <w:rFonts w:ascii="Arial" w:hAnsi="Arial" w:cs="Arial"/>
                <w:bCs/>
                <w:color w:val="000000" w:themeColor="text1"/>
                <w:sz w:val="24"/>
                <w:szCs w:val="24"/>
              </w:rPr>
              <w:t>16</w:t>
            </w:r>
            <w:r w:rsidRPr="0029732D">
              <w:rPr>
                <w:rFonts w:ascii="Arial" w:hAnsi="Arial" w:cs="Arial"/>
                <w:bCs/>
                <w:color w:val="000000" w:themeColor="text1"/>
                <w:sz w:val="24"/>
                <w:szCs w:val="24"/>
              </w:rPr>
              <w:t xml:space="preserve"> </w:t>
            </w:r>
            <w:r>
              <w:rPr>
                <w:rFonts w:ascii="Arial" w:hAnsi="Arial" w:cs="Arial"/>
                <w:bCs/>
                <w:color w:val="000000" w:themeColor="text1"/>
                <w:sz w:val="24"/>
                <w:szCs w:val="24"/>
              </w:rPr>
              <w:t>courses</w:t>
            </w:r>
            <w:r w:rsidRPr="0029732D">
              <w:rPr>
                <w:rFonts w:ascii="Arial" w:hAnsi="Arial" w:cs="Arial"/>
                <w:bCs/>
                <w:color w:val="000000" w:themeColor="text1"/>
                <w:sz w:val="24"/>
                <w:szCs w:val="24"/>
              </w:rPr>
              <w:t xml:space="preserve"> were delivered </w:t>
            </w:r>
            <w:r>
              <w:rPr>
                <w:rFonts w:ascii="Arial" w:hAnsi="Arial" w:cs="Arial"/>
                <w:bCs/>
                <w:color w:val="000000" w:themeColor="text1"/>
                <w:sz w:val="24"/>
                <w:szCs w:val="24"/>
              </w:rPr>
              <w:t>over the year</w:t>
            </w:r>
            <w:r w:rsidRPr="0029732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The </w:t>
            </w:r>
            <w:r w:rsidRPr="0029732D">
              <w:rPr>
                <w:rFonts w:ascii="Arial" w:hAnsi="Arial" w:cs="Arial"/>
                <w:bCs/>
                <w:color w:val="000000" w:themeColor="text1"/>
                <w:sz w:val="24"/>
                <w:szCs w:val="24"/>
              </w:rPr>
              <w:t xml:space="preserve">86 </w:t>
            </w:r>
            <w:r>
              <w:rPr>
                <w:rFonts w:ascii="Arial" w:hAnsi="Arial" w:cs="Arial"/>
                <w:bCs/>
                <w:color w:val="000000" w:themeColor="text1"/>
                <w:sz w:val="24"/>
                <w:szCs w:val="24"/>
              </w:rPr>
              <w:t xml:space="preserve">enrolled </w:t>
            </w:r>
            <w:r w:rsidRPr="0029732D">
              <w:rPr>
                <w:rFonts w:ascii="Arial" w:hAnsi="Arial" w:cs="Arial"/>
                <w:bCs/>
                <w:color w:val="000000" w:themeColor="text1"/>
                <w:sz w:val="24"/>
                <w:szCs w:val="24"/>
              </w:rPr>
              <w:t>learners have developed/improved their cooking skills and knowledge of healthy food</w:t>
            </w:r>
            <w:r>
              <w:rPr>
                <w:rFonts w:ascii="Arial" w:hAnsi="Arial" w:cs="Arial"/>
                <w:bCs/>
                <w:color w:val="000000" w:themeColor="text1"/>
                <w:sz w:val="24"/>
                <w:szCs w:val="24"/>
              </w:rPr>
              <w:t>.</w:t>
            </w:r>
            <w:r w:rsidRPr="0029732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Additionally,</w:t>
            </w:r>
            <w:r w:rsidRPr="0029732D">
              <w:rPr>
                <w:rFonts w:ascii="Arial" w:hAnsi="Arial" w:cs="Arial"/>
                <w:bCs/>
                <w:color w:val="000000" w:themeColor="text1"/>
                <w:sz w:val="24"/>
                <w:szCs w:val="24"/>
              </w:rPr>
              <w:t xml:space="preserve"> 9 Food Safety in Catering L2 courses have been delivered, enabling 63 people to achieve this qualification.</w:t>
            </w:r>
          </w:p>
          <w:p w14:paraId="2C16F30A" w14:textId="77777777" w:rsidR="00ED25EE" w:rsidRDefault="00ED25EE" w:rsidP="00DD3553">
            <w:pPr>
              <w:rPr>
                <w:rFonts w:ascii="Arial" w:hAnsi="Arial" w:cs="Arial"/>
                <w:bCs/>
                <w:color w:val="000000" w:themeColor="text1"/>
                <w:sz w:val="24"/>
                <w:szCs w:val="24"/>
              </w:rPr>
            </w:pPr>
          </w:p>
          <w:p w14:paraId="4CB18A00" w14:textId="0EC9B395" w:rsidR="00ED25EE" w:rsidRPr="00DD3553" w:rsidRDefault="00ED25EE" w:rsidP="00DD3553">
            <w:pPr>
              <w:rPr>
                <w:rFonts w:ascii="Arial" w:hAnsi="Arial" w:cs="Arial"/>
                <w:bCs/>
                <w:color w:val="000000" w:themeColor="text1"/>
                <w:sz w:val="24"/>
                <w:szCs w:val="24"/>
              </w:rPr>
            </w:pPr>
            <w:r w:rsidRPr="0029732D">
              <w:rPr>
                <w:rFonts w:ascii="Arial" w:hAnsi="Arial" w:cs="Arial"/>
                <w:bCs/>
                <w:color w:val="000000" w:themeColor="text1"/>
                <w:sz w:val="24"/>
                <w:szCs w:val="24"/>
              </w:rPr>
              <w:t>Bury Adult Learning</w:t>
            </w:r>
            <w:r>
              <w:rPr>
                <w:rFonts w:ascii="Arial" w:hAnsi="Arial" w:cs="Arial"/>
                <w:bCs/>
                <w:color w:val="000000" w:themeColor="text1"/>
                <w:sz w:val="24"/>
                <w:szCs w:val="24"/>
              </w:rPr>
              <w:t xml:space="preserve"> undertake live cookery demonstrations (Bury Market), and p</w:t>
            </w:r>
            <w:r w:rsidRPr="00DD3553">
              <w:rPr>
                <w:rFonts w:ascii="Arial" w:hAnsi="Arial" w:cs="Arial"/>
                <w:bCs/>
                <w:color w:val="000000" w:themeColor="text1"/>
                <w:sz w:val="24"/>
                <w:szCs w:val="24"/>
              </w:rPr>
              <w:t xml:space="preserve">artner with Bury Art Gallery on </w:t>
            </w:r>
            <w:r>
              <w:rPr>
                <w:rFonts w:ascii="Arial" w:hAnsi="Arial" w:cs="Arial"/>
                <w:bCs/>
                <w:color w:val="000000" w:themeColor="text1"/>
                <w:sz w:val="24"/>
                <w:szCs w:val="24"/>
              </w:rPr>
              <w:t>f</w:t>
            </w:r>
            <w:r w:rsidRPr="00DD3553">
              <w:rPr>
                <w:rFonts w:ascii="Arial" w:hAnsi="Arial" w:cs="Arial"/>
                <w:bCs/>
                <w:color w:val="000000" w:themeColor="text1"/>
                <w:sz w:val="24"/>
                <w:szCs w:val="24"/>
              </w:rPr>
              <w:t xml:space="preserve">ood </w:t>
            </w:r>
            <w:r>
              <w:rPr>
                <w:rFonts w:ascii="Arial" w:hAnsi="Arial" w:cs="Arial"/>
                <w:bCs/>
                <w:color w:val="000000" w:themeColor="text1"/>
                <w:sz w:val="24"/>
                <w:szCs w:val="24"/>
              </w:rPr>
              <w:t xml:space="preserve">themed </w:t>
            </w:r>
            <w:r w:rsidRPr="00DD3553">
              <w:rPr>
                <w:rFonts w:ascii="Arial" w:hAnsi="Arial" w:cs="Arial"/>
                <w:bCs/>
                <w:color w:val="000000" w:themeColor="text1"/>
                <w:sz w:val="24"/>
                <w:szCs w:val="24"/>
              </w:rPr>
              <w:t>exhibition</w:t>
            </w:r>
            <w:r>
              <w:rPr>
                <w:rFonts w:ascii="Arial" w:hAnsi="Arial" w:cs="Arial"/>
                <w:bCs/>
                <w:color w:val="000000" w:themeColor="text1"/>
                <w:sz w:val="24"/>
                <w:szCs w:val="24"/>
              </w:rPr>
              <w:t>s.  They</w:t>
            </w:r>
            <w:r w:rsidRPr="00DD3553">
              <w:rPr>
                <w:rFonts w:ascii="Arial" w:hAnsi="Arial" w:cs="Arial"/>
                <w:bCs/>
                <w:color w:val="000000" w:themeColor="text1"/>
                <w:sz w:val="24"/>
                <w:szCs w:val="24"/>
              </w:rPr>
              <w:t xml:space="preserve"> delivered 3 </w:t>
            </w:r>
            <w:r>
              <w:rPr>
                <w:rFonts w:ascii="Arial" w:hAnsi="Arial" w:cs="Arial"/>
                <w:bCs/>
                <w:color w:val="000000" w:themeColor="text1"/>
                <w:sz w:val="24"/>
                <w:szCs w:val="24"/>
              </w:rPr>
              <w:t xml:space="preserve">online </w:t>
            </w:r>
            <w:r w:rsidRPr="00DD3553">
              <w:rPr>
                <w:rFonts w:ascii="Arial" w:hAnsi="Arial" w:cs="Arial"/>
                <w:bCs/>
                <w:color w:val="000000" w:themeColor="text1"/>
                <w:sz w:val="24"/>
                <w:szCs w:val="24"/>
              </w:rPr>
              <w:t xml:space="preserve">workshops </w:t>
            </w:r>
            <w:r>
              <w:rPr>
                <w:rFonts w:ascii="Arial" w:hAnsi="Arial" w:cs="Arial"/>
                <w:bCs/>
                <w:color w:val="000000" w:themeColor="text1"/>
                <w:sz w:val="24"/>
                <w:szCs w:val="24"/>
              </w:rPr>
              <w:t>during lockdown using</w:t>
            </w:r>
            <w:r w:rsidRPr="00DD3553">
              <w:rPr>
                <w:rFonts w:ascii="Arial" w:hAnsi="Arial" w:cs="Arial"/>
                <w:bCs/>
                <w:color w:val="000000" w:themeColor="text1"/>
                <w:sz w:val="24"/>
                <w:szCs w:val="24"/>
              </w:rPr>
              <w:t xml:space="preserve"> food boxes </w:t>
            </w:r>
            <w:r>
              <w:rPr>
                <w:rFonts w:ascii="Arial" w:hAnsi="Arial" w:cs="Arial"/>
                <w:bCs/>
                <w:color w:val="000000" w:themeColor="text1"/>
                <w:sz w:val="24"/>
                <w:szCs w:val="24"/>
              </w:rPr>
              <w:t xml:space="preserve">(ingredients included) </w:t>
            </w:r>
            <w:r w:rsidRPr="00DD3553">
              <w:rPr>
                <w:rFonts w:ascii="Arial" w:hAnsi="Arial" w:cs="Arial"/>
                <w:bCs/>
                <w:color w:val="000000" w:themeColor="text1"/>
                <w:sz w:val="24"/>
                <w:szCs w:val="24"/>
              </w:rPr>
              <w:t>to develop knowledge of how to cook and to improve cooking skills.</w:t>
            </w:r>
          </w:p>
          <w:p w14:paraId="52080AD3" w14:textId="77777777" w:rsidR="00ED25EE" w:rsidRPr="00C25B99" w:rsidRDefault="00ED25EE" w:rsidP="00C25B99">
            <w:pPr>
              <w:pStyle w:val="ListParagraph"/>
              <w:rPr>
                <w:rFonts w:ascii="Arial" w:hAnsi="Arial" w:cs="Arial"/>
                <w:bCs/>
                <w:color w:val="000000" w:themeColor="text1"/>
                <w:sz w:val="24"/>
                <w:szCs w:val="24"/>
              </w:rPr>
            </w:pPr>
          </w:p>
          <w:p w14:paraId="205B74F8" w14:textId="6AFB1FB0" w:rsidR="00ED25EE" w:rsidRDefault="00ED25EE" w:rsidP="00F3627D">
            <w:pPr>
              <w:rPr>
                <w:rFonts w:ascii="Arial" w:hAnsi="Arial" w:cs="Arial"/>
                <w:bCs/>
                <w:color w:val="000000" w:themeColor="text1"/>
                <w:sz w:val="24"/>
                <w:szCs w:val="24"/>
              </w:rPr>
            </w:pPr>
            <w:r w:rsidRPr="00DD3553">
              <w:rPr>
                <w:rFonts w:ascii="Arial" w:hAnsi="Arial" w:cs="Arial"/>
                <w:bCs/>
                <w:color w:val="000000" w:themeColor="text1"/>
                <w:sz w:val="24"/>
                <w:szCs w:val="24"/>
              </w:rPr>
              <w:t>Bury Adult Learning delivers education courses for parents within schools</w:t>
            </w:r>
            <w:r>
              <w:rPr>
                <w:rFonts w:ascii="Arial" w:hAnsi="Arial" w:cs="Arial"/>
                <w:bCs/>
                <w:color w:val="000000" w:themeColor="text1"/>
                <w:sz w:val="24"/>
                <w:szCs w:val="24"/>
              </w:rPr>
              <w:t>.</w:t>
            </w:r>
            <w:r w:rsidRPr="00DD3553">
              <w:rPr>
                <w:rFonts w:ascii="Arial" w:hAnsi="Arial" w:cs="Arial"/>
                <w:bCs/>
                <w:color w:val="000000" w:themeColor="text1"/>
                <w:sz w:val="24"/>
                <w:szCs w:val="24"/>
              </w:rPr>
              <w:t xml:space="preserve">  </w:t>
            </w:r>
            <w:r>
              <w:rPr>
                <w:rFonts w:ascii="Arial" w:hAnsi="Arial" w:cs="Arial"/>
                <w:bCs/>
                <w:color w:val="000000" w:themeColor="text1"/>
                <w:sz w:val="24"/>
                <w:szCs w:val="24"/>
              </w:rPr>
              <w:t>Despite Covid challenges, these courses are n</w:t>
            </w:r>
            <w:r w:rsidRPr="0016095D">
              <w:rPr>
                <w:rFonts w:ascii="Arial" w:hAnsi="Arial" w:cs="Arial"/>
                <w:bCs/>
                <w:color w:val="000000" w:themeColor="text1"/>
                <w:sz w:val="24"/>
                <w:szCs w:val="24"/>
              </w:rPr>
              <w:t>ow back in schools</w:t>
            </w:r>
            <w:r>
              <w:rPr>
                <w:rFonts w:ascii="Arial" w:hAnsi="Arial" w:cs="Arial"/>
                <w:bCs/>
                <w:color w:val="000000" w:themeColor="text1"/>
                <w:sz w:val="24"/>
                <w:szCs w:val="24"/>
              </w:rPr>
              <w:t>, with courses complimenting school healthy eating policies</w:t>
            </w:r>
            <w:r w:rsidRPr="0016095D">
              <w:rPr>
                <w:rFonts w:ascii="Arial" w:hAnsi="Arial" w:cs="Arial"/>
                <w:bCs/>
                <w:color w:val="000000" w:themeColor="text1"/>
                <w:sz w:val="24"/>
                <w:szCs w:val="24"/>
              </w:rPr>
              <w:t xml:space="preserve">.  </w:t>
            </w:r>
            <w:r w:rsidRPr="00DD3553">
              <w:rPr>
                <w:rFonts w:ascii="Arial" w:hAnsi="Arial" w:cs="Arial"/>
                <w:bCs/>
                <w:color w:val="000000" w:themeColor="text1"/>
                <w:sz w:val="24"/>
                <w:szCs w:val="24"/>
              </w:rPr>
              <w:t xml:space="preserve">The </w:t>
            </w:r>
            <w:r>
              <w:rPr>
                <w:rFonts w:ascii="Arial" w:hAnsi="Arial" w:cs="Arial"/>
                <w:bCs/>
                <w:color w:val="000000" w:themeColor="text1"/>
                <w:sz w:val="24"/>
                <w:szCs w:val="24"/>
              </w:rPr>
              <w:t xml:space="preserve">new </w:t>
            </w:r>
            <w:r w:rsidRPr="00DD3553">
              <w:rPr>
                <w:rFonts w:ascii="Arial" w:hAnsi="Arial" w:cs="Arial"/>
                <w:bCs/>
                <w:color w:val="000000" w:themeColor="text1"/>
                <w:sz w:val="24"/>
                <w:szCs w:val="24"/>
              </w:rPr>
              <w:t>Family Learning officer successfully run</w:t>
            </w:r>
            <w:r>
              <w:rPr>
                <w:rFonts w:ascii="Arial" w:hAnsi="Arial" w:cs="Arial"/>
                <w:bCs/>
                <w:color w:val="000000" w:themeColor="text1"/>
                <w:sz w:val="24"/>
                <w:szCs w:val="24"/>
              </w:rPr>
              <w:t>s</w:t>
            </w:r>
            <w:r w:rsidRPr="00DD3553">
              <w:rPr>
                <w:rFonts w:ascii="Arial" w:hAnsi="Arial" w:cs="Arial"/>
                <w:bCs/>
                <w:color w:val="000000" w:themeColor="text1"/>
                <w:sz w:val="24"/>
                <w:szCs w:val="24"/>
              </w:rPr>
              <w:t xml:space="preserve"> What's Cooking - Healthy Eating on a Budget courses, accessed by 40 families.  </w:t>
            </w:r>
            <w:r>
              <w:rPr>
                <w:rFonts w:ascii="Arial" w:hAnsi="Arial" w:cs="Arial"/>
                <w:bCs/>
                <w:color w:val="000000" w:themeColor="text1"/>
                <w:sz w:val="24"/>
                <w:szCs w:val="24"/>
              </w:rPr>
              <w:t>Many</w:t>
            </w:r>
            <w:r w:rsidRPr="00DD3553">
              <w:rPr>
                <w:rFonts w:ascii="Arial" w:hAnsi="Arial" w:cs="Arial"/>
                <w:bCs/>
                <w:color w:val="000000" w:themeColor="text1"/>
                <w:sz w:val="24"/>
                <w:szCs w:val="24"/>
              </w:rPr>
              <w:t xml:space="preserve"> are low income and half </w:t>
            </w:r>
            <w:r>
              <w:rPr>
                <w:rFonts w:ascii="Arial" w:hAnsi="Arial" w:cs="Arial"/>
                <w:bCs/>
                <w:color w:val="000000" w:themeColor="text1"/>
                <w:sz w:val="24"/>
                <w:szCs w:val="24"/>
              </w:rPr>
              <w:t>are</w:t>
            </w:r>
            <w:r w:rsidRPr="00DD3553">
              <w:rPr>
                <w:rFonts w:ascii="Arial" w:hAnsi="Arial" w:cs="Arial"/>
                <w:bCs/>
                <w:color w:val="000000" w:themeColor="text1"/>
                <w:sz w:val="24"/>
                <w:szCs w:val="24"/>
              </w:rPr>
              <w:t xml:space="preserve"> from BAME communities</w:t>
            </w:r>
            <w:r>
              <w:rPr>
                <w:rFonts w:ascii="Arial" w:hAnsi="Arial" w:cs="Arial"/>
                <w:bCs/>
                <w:color w:val="000000" w:themeColor="text1"/>
                <w:sz w:val="24"/>
                <w:szCs w:val="24"/>
              </w:rPr>
              <w:t xml:space="preserve">.  </w:t>
            </w:r>
            <w:r w:rsidRPr="00F3627D">
              <w:rPr>
                <w:rFonts w:ascii="Arial" w:hAnsi="Arial" w:cs="Arial"/>
                <w:bCs/>
                <w:color w:val="000000" w:themeColor="text1"/>
                <w:sz w:val="24"/>
                <w:szCs w:val="24"/>
              </w:rPr>
              <w:t xml:space="preserve">Family </w:t>
            </w:r>
            <w:r>
              <w:rPr>
                <w:rFonts w:ascii="Arial" w:hAnsi="Arial" w:cs="Arial"/>
                <w:bCs/>
                <w:color w:val="000000" w:themeColor="text1"/>
                <w:sz w:val="24"/>
                <w:szCs w:val="24"/>
              </w:rPr>
              <w:t>b</w:t>
            </w:r>
            <w:r w:rsidRPr="00F3627D">
              <w:rPr>
                <w:rFonts w:ascii="Arial" w:hAnsi="Arial" w:cs="Arial"/>
                <w:bCs/>
                <w:color w:val="000000" w:themeColor="text1"/>
                <w:sz w:val="24"/>
                <w:szCs w:val="24"/>
              </w:rPr>
              <w:t xml:space="preserve">udgeting </w:t>
            </w:r>
            <w:r>
              <w:rPr>
                <w:rFonts w:ascii="Arial" w:hAnsi="Arial" w:cs="Arial"/>
                <w:bCs/>
                <w:color w:val="000000" w:themeColor="text1"/>
                <w:sz w:val="24"/>
                <w:szCs w:val="24"/>
              </w:rPr>
              <w:t xml:space="preserve">courses are being initiated in community food banks leading to additional cookery courses.  </w:t>
            </w:r>
          </w:p>
          <w:p w14:paraId="4BAEC8D6" w14:textId="77777777" w:rsidR="00ED25EE" w:rsidRDefault="00ED25EE" w:rsidP="00404549">
            <w:pPr>
              <w:pStyle w:val="ListParagraph"/>
              <w:ind w:left="0"/>
              <w:rPr>
                <w:rFonts w:ascii="Arial" w:hAnsi="Arial" w:cs="Arial"/>
                <w:bCs/>
                <w:color w:val="000000" w:themeColor="text1"/>
                <w:sz w:val="24"/>
                <w:szCs w:val="24"/>
              </w:rPr>
            </w:pPr>
          </w:p>
          <w:p w14:paraId="52F1B008" w14:textId="52E11D83" w:rsidR="00ED25EE" w:rsidRDefault="00ED25EE" w:rsidP="00404549">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Partners of the B.C.S.N have delivered cookery skills with their community centre visitors via holiday activity schemes.  </w:t>
            </w:r>
          </w:p>
          <w:p w14:paraId="62E745E2" w14:textId="4ED4EC11" w:rsidR="00ED25EE" w:rsidRPr="0062206A" w:rsidRDefault="00ED25EE" w:rsidP="0062206A">
            <w:pPr>
              <w:pStyle w:val="ListParagraph"/>
              <w:ind w:left="0"/>
            </w:pPr>
          </w:p>
          <w:p w14:paraId="5D70E7A9" w14:textId="7E266B95" w:rsidR="00ED25EE" w:rsidRPr="007D6D22" w:rsidRDefault="00ED25EE" w:rsidP="007D6D22">
            <w:pPr>
              <w:rPr>
                <w:rFonts w:ascii="Arial" w:hAnsi="Arial" w:cs="Arial"/>
                <w:bCs/>
                <w:color w:val="000000" w:themeColor="text1"/>
                <w:sz w:val="24"/>
                <w:szCs w:val="24"/>
              </w:rPr>
            </w:pPr>
            <w:r w:rsidRPr="007D6D22">
              <w:rPr>
                <w:rFonts w:ascii="Arial" w:hAnsi="Arial" w:cs="Arial"/>
                <w:bCs/>
                <w:color w:val="000000" w:themeColor="text1"/>
                <w:sz w:val="24"/>
                <w:szCs w:val="24"/>
              </w:rPr>
              <w:t>Helping Yourself to Wellbeing help</w:t>
            </w:r>
            <w:r>
              <w:rPr>
                <w:rFonts w:ascii="Arial" w:hAnsi="Arial" w:cs="Arial"/>
                <w:bCs/>
                <w:color w:val="000000" w:themeColor="text1"/>
                <w:sz w:val="24"/>
                <w:szCs w:val="24"/>
              </w:rPr>
              <w:t>s</w:t>
            </w:r>
            <w:r w:rsidRPr="007D6D22">
              <w:rPr>
                <w:rFonts w:ascii="Arial" w:hAnsi="Arial" w:cs="Arial"/>
                <w:bCs/>
                <w:color w:val="000000" w:themeColor="text1"/>
                <w:sz w:val="24"/>
                <w:szCs w:val="24"/>
              </w:rPr>
              <w:t xml:space="preserve"> individuals to self-care and </w:t>
            </w:r>
            <w:r>
              <w:rPr>
                <w:rFonts w:ascii="Arial" w:hAnsi="Arial" w:cs="Arial"/>
                <w:bCs/>
                <w:color w:val="000000" w:themeColor="text1"/>
                <w:sz w:val="24"/>
                <w:szCs w:val="24"/>
              </w:rPr>
              <w:t xml:space="preserve">health </w:t>
            </w:r>
            <w:r w:rsidRPr="007D6D22">
              <w:rPr>
                <w:rFonts w:ascii="Arial" w:hAnsi="Arial" w:cs="Arial"/>
                <w:bCs/>
                <w:color w:val="000000" w:themeColor="text1"/>
                <w:sz w:val="24"/>
                <w:szCs w:val="24"/>
              </w:rPr>
              <w:t>improve</w:t>
            </w:r>
            <w:r>
              <w:rPr>
                <w:rFonts w:ascii="Arial" w:hAnsi="Arial" w:cs="Arial"/>
                <w:bCs/>
                <w:color w:val="000000" w:themeColor="text1"/>
                <w:sz w:val="24"/>
                <w:szCs w:val="24"/>
              </w:rPr>
              <w:t>ment</w:t>
            </w:r>
            <w:r w:rsidRPr="007D6D22">
              <w:rPr>
                <w:rFonts w:ascii="Arial" w:hAnsi="Arial" w:cs="Arial"/>
                <w:bCs/>
                <w:color w:val="000000" w:themeColor="text1"/>
                <w:sz w:val="24"/>
                <w:szCs w:val="24"/>
              </w:rPr>
              <w:t>.</w:t>
            </w:r>
            <w:r>
              <w:rPr>
                <w:rFonts w:ascii="Arial" w:hAnsi="Arial" w:cs="Arial"/>
                <w:bCs/>
                <w:color w:val="000000" w:themeColor="text1"/>
                <w:sz w:val="24"/>
                <w:szCs w:val="24"/>
              </w:rPr>
              <w:t xml:space="preserve">  Healthy eating is one element of this course, being delivered across the community on a train-the-trainer model.  </w:t>
            </w:r>
          </w:p>
          <w:p w14:paraId="52891EB7" w14:textId="77777777" w:rsidR="00ED25EE" w:rsidRDefault="00ED25EE" w:rsidP="00404549">
            <w:pPr>
              <w:pStyle w:val="ListParagraph"/>
              <w:ind w:left="0"/>
              <w:rPr>
                <w:rFonts w:ascii="Arial" w:hAnsi="Arial" w:cs="Arial"/>
                <w:bCs/>
                <w:color w:val="000000" w:themeColor="text1"/>
                <w:sz w:val="24"/>
                <w:szCs w:val="24"/>
              </w:rPr>
            </w:pPr>
          </w:p>
          <w:p w14:paraId="2EFB7018" w14:textId="716C3529" w:rsidR="00ED25EE" w:rsidRPr="007360D6" w:rsidRDefault="00ED25EE" w:rsidP="00404549">
            <w:pPr>
              <w:pStyle w:val="ListParagraph"/>
              <w:ind w:left="0"/>
              <w:rPr>
                <w:rFonts w:ascii="Arial" w:hAnsi="Arial" w:cs="Arial"/>
                <w:bCs/>
                <w:i/>
                <w:iCs/>
                <w:color w:val="000000" w:themeColor="text1"/>
                <w:sz w:val="24"/>
                <w:szCs w:val="24"/>
              </w:rPr>
            </w:pPr>
            <w:r w:rsidRPr="007360D6">
              <w:rPr>
                <w:rFonts w:ascii="Arial" w:hAnsi="Arial" w:cs="Arial"/>
                <w:bCs/>
                <w:i/>
                <w:iCs/>
                <w:color w:val="000000" w:themeColor="text1"/>
                <w:sz w:val="24"/>
                <w:szCs w:val="24"/>
              </w:rPr>
              <w:t>Healthy Food Culture</w:t>
            </w:r>
          </w:p>
          <w:p w14:paraId="0DD3F4DC" w14:textId="77777777" w:rsidR="00ED25EE" w:rsidRPr="00ED7E2F" w:rsidRDefault="00ED25EE" w:rsidP="00404549">
            <w:pPr>
              <w:pStyle w:val="ListParagraph"/>
              <w:ind w:left="0"/>
              <w:rPr>
                <w:rFonts w:ascii="Arial" w:hAnsi="Arial" w:cs="Arial"/>
                <w:bCs/>
                <w:color w:val="000000" w:themeColor="text1"/>
                <w:sz w:val="24"/>
                <w:szCs w:val="24"/>
              </w:rPr>
            </w:pPr>
          </w:p>
          <w:p w14:paraId="70620180" w14:textId="3958778C" w:rsidR="00ED25EE" w:rsidRPr="00303EAE" w:rsidRDefault="00ED25EE" w:rsidP="00404549">
            <w:pPr>
              <w:pStyle w:val="ListParagraph"/>
              <w:ind w:left="0"/>
              <w:rPr>
                <w:rStyle w:val="Hyperlink"/>
                <w:rFonts w:ascii="Arial" w:hAnsi="Arial" w:cs="Arial"/>
                <w:bCs/>
                <w:color w:val="000000" w:themeColor="text1"/>
                <w:sz w:val="24"/>
                <w:szCs w:val="24"/>
                <w:u w:val="none"/>
              </w:rPr>
            </w:pPr>
            <w:hyperlink r:id="rId35" w:history="1">
              <w:r w:rsidRPr="005165D4">
                <w:rPr>
                  <w:rStyle w:val="Hyperlink"/>
                  <w:rFonts w:ascii="Arial" w:hAnsi="Arial" w:cs="Arial"/>
                  <w:bCs/>
                  <w:sz w:val="24"/>
                  <w:szCs w:val="24"/>
                </w:rPr>
                <w:t>The Golden Apple Award</w:t>
              </w:r>
            </w:hyperlink>
            <w:r>
              <w:rPr>
                <w:rFonts w:ascii="Arial" w:hAnsi="Arial" w:cs="Arial"/>
                <w:bCs/>
                <w:color w:val="000000" w:themeColor="text1"/>
                <w:sz w:val="24"/>
                <w:szCs w:val="24"/>
              </w:rPr>
              <w:t xml:space="preserve"> recognises </w:t>
            </w:r>
            <w:r w:rsidRPr="009C30ED">
              <w:rPr>
                <w:rFonts w:ascii="Arial" w:hAnsi="Arial" w:cs="Arial"/>
                <w:bCs/>
                <w:color w:val="000000" w:themeColor="text1"/>
                <w:sz w:val="24"/>
                <w:szCs w:val="24"/>
              </w:rPr>
              <w:t xml:space="preserve">early years settings who improve nutrition, hygiene, and </w:t>
            </w:r>
            <w:r>
              <w:rPr>
                <w:rFonts w:ascii="Arial" w:hAnsi="Arial" w:cs="Arial"/>
                <w:bCs/>
                <w:color w:val="000000" w:themeColor="text1"/>
                <w:sz w:val="24"/>
                <w:szCs w:val="24"/>
              </w:rPr>
              <w:t>oral</w:t>
            </w:r>
            <w:r w:rsidRPr="009C30ED">
              <w:rPr>
                <w:rFonts w:ascii="Arial" w:hAnsi="Arial" w:cs="Arial"/>
                <w:bCs/>
                <w:color w:val="000000" w:themeColor="text1"/>
                <w:sz w:val="24"/>
                <w:szCs w:val="24"/>
              </w:rPr>
              <w:t xml:space="preserve"> health</w:t>
            </w:r>
            <w:r>
              <w:rPr>
                <w:rFonts w:ascii="Arial" w:hAnsi="Arial" w:cs="Arial"/>
                <w:bCs/>
                <w:color w:val="000000" w:themeColor="text1"/>
                <w:sz w:val="24"/>
                <w:szCs w:val="24"/>
              </w:rPr>
              <w:t xml:space="preserve">.  Run between council and NHS for 15 years, settings complete annual assessments, evidencing healthy snack-time policies, and promotion of principles to parents/carers.  </w:t>
            </w:r>
            <w:r w:rsidRPr="001A7E02">
              <w:rPr>
                <w:rFonts w:ascii="Arial" w:hAnsi="Arial" w:cs="Arial"/>
                <w:bCs/>
                <w:sz w:val="24"/>
                <w:szCs w:val="24"/>
              </w:rPr>
              <w:t xml:space="preserve">There is </w:t>
            </w:r>
            <w:r>
              <w:rPr>
                <w:rFonts w:ascii="Arial" w:hAnsi="Arial" w:cs="Arial"/>
                <w:bCs/>
                <w:sz w:val="24"/>
                <w:szCs w:val="24"/>
              </w:rPr>
              <w:t xml:space="preserve">75% uptake amongst our early </w:t>
            </w:r>
            <w:proofErr w:type="gramStart"/>
            <w:r>
              <w:rPr>
                <w:rFonts w:ascii="Arial" w:hAnsi="Arial" w:cs="Arial"/>
                <w:bCs/>
                <w:sz w:val="24"/>
                <w:szCs w:val="24"/>
              </w:rPr>
              <w:t>years</w:t>
            </w:r>
            <w:proofErr w:type="gramEnd"/>
            <w:r>
              <w:rPr>
                <w:rFonts w:ascii="Arial" w:hAnsi="Arial" w:cs="Arial"/>
                <w:bCs/>
                <w:sz w:val="24"/>
                <w:szCs w:val="24"/>
              </w:rPr>
              <w:t xml:space="preserve"> settings - </w:t>
            </w:r>
            <w:hyperlink r:id="rId36" w:history="1">
              <w:r w:rsidRPr="00371B6F">
                <w:rPr>
                  <w:rStyle w:val="Hyperlink"/>
                  <w:rFonts w:ascii="Arial" w:hAnsi="Arial" w:cs="Arial"/>
                  <w:bCs/>
                  <w:sz w:val="24"/>
                  <w:szCs w:val="24"/>
                </w:rPr>
                <w:t>supporting resources</w:t>
              </w:r>
            </w:hyperlink>
            <w:r>
              <w:rPr>
                <w:rFonts w:ascii="Arial" w:hAnsi="Arial" w:cs="Arial"/>
                <w:bCs/>
                <w:sz w:val="24"/>
                <w:szCs w:val="24"/>
              </w:rPr>
              <w:t xml:space="preserve"> are held centrally on the Bury Directory.</w:t>
            </w:r>
          </w:p>
          <w:p w14:paraId="00CDBA38" w14:textId="38D12610" w:rsidR="00ED25EE" w:rsidRPr="001A7E02" w:rsidRDefault="00ED25EE" w:rsidP="00404549">
            <w:pPr>
              <w:pStyle w:val="ListParagraph"/>
              <w:ind w:left="0"/>
              <w:rPr>
                <w:rFonts w:ascii="Arial" w:hAnsi="Arial" w:cs="Arial"/>
                <w:bCs/>
                <w:sz w:val="24"/>
                <w:szCs w:val="24"/>
              </w:rPr>
            </w:pPr>
          </w:p>
          <w:p w14:paraId="12C20538" w14:textId="22327EA5" w:rsidR="00ED25EE" w:rsidRPr="00206BDA" w:rsidRDefault="00ED25EE" w:rsidP="002A7AF3">
            <w:pPr>
              <w:pStyle w:val="ListParagraph"/>
              <w:ind w:left="0"/>
              <w:rPr>
                <w:color w:val="0563C1" w:themeColor="hyperlink"/>
                <w:u w:val="single"/>
              </w:rPr>
            </w:pPr>
            <w:r>
              <w:rPr>
                <w:rFonts w:ascii="Arial" w:hAnsi="Arial" w:cs="Arial"/>
                <w:bCs/>
                <w:color w:val="000000" w:themeColor="text1"/>
                <w:sz w:val="24"/>
                <w:szCs w:val="24"/>
              </w:rPr>
              <w:t xml:space="preserve">63 primary schools are, via the School Catering Service, accredited under the </w:t>
            </w:r>
            <w:hyperlink r:id="rId37" w:history="1">
              <w:r w:rsidRPr="002C69FC">
                <w:rPr>
                  <w:rStyle w:val="Hyperlink"/>
                  <w:rFonts w:ascii="Arial" w:hAnsi="Arial" w:cs="Arial"/>
                  <w:bCs/>
                  <w:sz w:val="24"/>
                  <w:szCs w:val="24"/>
                </w:rPr>
                <w:t>Bury Healthier Catering Award</w:t>
              </w:r>
            </w:hyperlink>
            <w:r>
              <w:rPr>
                <w:rFonts w:ascii="Arial" w:hAnsi="Arial" w:cs="Arial"/>
                <w:bCs/>
                <w:color w:val="000000" w:themeColor="text1"/>
                <w:sz w:val="24"/>
                <w:szCs w:val="24"/>
              </w:rPr>
              <w:t xml:space="preserve">.  They are committed to achieving the </w:t>
            </w:r>
            <w:r w:rsidRPr="003B4ABE">
              <w:rPr>
                <w:rFonts w:ascii="Arial" w:hAnsi="Arial" w:cs="Arial"/>
                <w:bCs/>
                <w:color w:val="000000" w:themeColor="text1"/>
                <w:sz w:val="24"/>
                <w:szCs w:val="24"/>
              </w:rPr>
              <w:t xml:space="preserve">Food for Life Served Here </w:t>
            </w:r>
            <w:r>
              <w:rPr>
                <w:rFonts w:ascii="Arial" w:hAnsi="Arial" w:cs="Arial"/>
                <w:bCs/>
                <w:color w:val="000000" w:themeColor="text1"/>
                <w:sz w:val="24"/>
                <w:szCs w:val="24"/>
              </w:rPr>
              <w:t>A</w:t>
            </w:r>
            <w:r w:rsidRPr="003B4ABE">
              <w:rPr>
                <w:rFonts w:ascii="Arial" w:hAnsi="Arial" w:cs="Arial"/>
                <w:bCs/>
                <w:color w:val="000000" w:themeColor="text1"/>
                <w:sz w:val="24"/>
                <w:szCs w:val="24"/>
              </w:rPr>
              <w:t>ward</w:t>
            </w:r>
            <w:r>
              <w:rPr>
                <w:rFonts w:ascii="Arial" w:hAnsi="Arial" w:cs="Arial"/>
                <w:bCs/>
                <w:color w:val="000000" w:themeColor="text1"/>
                <w:sz w:val="24"/>
                <w:szCs w:val="24"/>
              </w:rPr>
              <w:t xml:space="preserve"> within their service plan.  </w:t>
            </w:r>
            <w:r w:rsidRPr="00901060">
              <w:rPr>
                <w:rFonts w:ascii="Arial" w:hAnsi="Arial" w:cs="Arial"/>
                <w:bCs/>
                <w:sz w:val="24"/>
                <w:szCs w:val="24"/>
              </w:rPr>
              <w:t>New menus are being developed</w:t>
            </w:r>
            <w:r>
              <w:rPr>
                <w:rFonts w:ascii="Arial" w:hAnsi="Arial" w:cs="Arial"/>
                <w:bCs/>
                <w:sz w:val="24"/>
                <w:szCs w:val="24"/>
              </w:rPr>
              <w:t>, with sustainable procurement prioritised.</w:t>
            </w:r>
          </w:p>
          <w:p w14:paraId="54AC12E6" w14:textId="685DEB34" w:rsidR="00ED25EE" w:rsidRDefault="00ED25EE" w:rsidP="002A7AF3">
            <w:pPr>
              <w:pStyle w:val="ListParagraph"/>
              <w:ind w:left="0"/>
              <w:rPr>
                <w:rFonts w:ascii="Arial" w:hAnsi="Arial" w:cs="Arial"/>
                <w:bCs/>
                <w:color w:val="000000" w:themeColor="text1"/>
                <w:sz w:val="24"/>
                <w:szCs w:val="24"/>
              </w:rPr>
            </w:pPr>
          </w:p>
          <w:p w14:paraId="103FB7D7" w14:textId="203452F7" w:rsidR="00ED25EE" w:rsidRPr="007360D6" w:rsidRDefault="00ED25EE" w:rsidP="00404549">
            <w:pPr>
              <w:pStyle w:val="ListParagraph"/>
              <w:ind w:left="0"/>
              <w:rPr>
                <w:rFonts w:ascii="Arial" w:hAnsi="Arial" w:cs="Arial"/>
                <w:bCs/>
                <w:i/>
                <w:iCs/>
                <w:color w:val="000000" w:themeColor="text1"/>
                <w:sz w:val="24"/>
                <w:szCs w:val="24"/>
              </w:rPr>
            </w:pPr>
            <w:r w:rsidRPr="007360D6">
              <w:rPr>
                <w:rFonts w:ascii="Arial" w:hAnsi="Arial" w:cs="Arial"/>
                <w:bCs/>
                <w:i/>
                <w:iCs/>
                <w:color w:val="000000" w:themeColor="text1"/>
                <w:sz w:val="24"/>
                <w:szCs w:val="24"/>
              </w:rPr>
              <w:t>Food outlets</w:t>
            </w:r>
          </w:p>
          <w:p w14:paraId="20370F37" w14:textId="473380E2" w:rsidR="00ED25EE" w:rsidRDefault="00ED25EE" w:rsidP="00404549">
            <w:pPr>
              <w:pStyle w:val="ListParagraph"/>
              <w:ind w:left="0"/>
              <w:rPr>
                <w:rFonts w:ascii="Arial" w:hAnsi="Arial" w:cs="Arial"/>
                <w:bCs/>
                <w:color w:val="000000" w:themeColor="text1"/>
                <w:sz w:val="24"/>
                <w:szCs w:val="24"/>
              </w:rPr>
            </w:pPr>
          </w:p>
          <w:p w14:paraId="1DE42643" w14:textId="0B2017BB" w:rsidR="00ED25EE" w:rsidRDefault="00ED25EE" w:rsidP="00404549">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Significant work with the Planning and Development team on implementing a supplementary planning document to reduce unhealthy food outlets around schools is ongoing, with health and wellbeing embedded as a key objective of our regional Places for Everyone Plan, prior to a new master plan due within the year.  The Bury Food Strategy will be referenced in this.</w:t>
            </w:r>
          </w:p>
          <w:p w14:paraId="7E5DD64B" w14:textId="77777777" w:rsidR="00ED25EE" w:rsidRDefault="00ED25EE" w:rsidP="00404549">
            <w:pPr>
              <w:pStyle w:val="ListParagraph"/>
              <w:ind w:left="0"/>
              <w:rPr>
                <w:rFonts w:ascii="Arial" w:hAnsi="Arial" w:cs="Arial"/>
                <w:bCs/>
                <w:color w:val="000000" w:themeColor="text1"/>
                <w:sz w:val="24"/>
                <w:szCs w:val="24"/>
              </w:rPr>
            </w:pPr>
          </w:p>
          <w:p w14:paraId="7F6DEBC6" w14:textId="4E3BCA99" w:rsidR="00ED25EE" w:rsidRPr="006E4725" w:rsidRDefault="00ED25EE" w:rsidP="00243994">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The Healthier Catering Award is promoted and awarded to existing food providers.  Criteria has been refreshed to include sustainability and references our </w:t>
            </w:r>
            <w:hyperlink r:id="rId38" w:history="1">
              <w:r w:rsidRPr="003A0622">
                <w:rPr>
                  <w:rStyle w:val="Hyperlink"/>
                  <w:rFonts w:ascii="Arial" w:hAnsi="Arial" w:cs="Arial"/>
                  <w:bCs/>
                  <w:sz w:val="24"/>
                  <w:szCs w:val="24"/>
                </w:rPr>
                <w:t>Charter</w:t>
              </w:r>
            </w:hyperlink>
            <w:r>
              <w:rPr>
                <w:rFonts w:ascii="Arial" w:hAnsi="Arial" w:cs="Arial"/>
                <w:bCs/>
                <w:color w:val="000000" w:themeColor="text1"/>
                <w:sz w:val="24"/>
                <w:szCs w:val="24"/>
              </w:rPr>
              <w:t>.  Climate Action Officers work with Business Support Teams to promote uptake.  Food outlets have been mapped by Environmental Health to support this work.</w:t>
            </w:r>
          </w:p>
          <w:p w14:paraId="36FB182C" w14:textId="77777777" w:rsidR="00ED25EE" w:rsidRPr="00303FE6" w:rsidRDefault="00ED25EE" w:rsidP="00ED1A53">
            <w:pPr>
              <w:pStyle w:val="ListParagraph"/>
              <w:ind w:left="0"/>
              <w:jc w:val="center"/>
              <w:rPr>
                <w:rFonts w:ascii="Arial" w:hAnsi="Arial" w:cs="Arial"/>
                <w:color w:val="000000" w:themeColor="text1"/>
                <w:sz w:val="24"/>
                <w:szCs w:val="24"/>
              </w:rPr>
            </w:pPr>
          </w:p>
        </w:tc>
      </w:tr>
      <w:tr w:rsidR="00040C77" w:rsidRPr="00303FE6" w14:paraId="30EFF2F6" w14:textId="77777777" w:rsidTr="00356C4F">
        <w:trPr>
          <w:trHeight w:val="517"/>
        </w:trPr>
        <w:tc>
          <w:tcPr>
            <w:tcW w:w="14443" w:type="dxa"/>
          </w:tcPr>
          <w:p w14:paraId="54935C17" w14:textId="77777777" w:rsidR="00040C77" w:rsidRPr="00303FE6" w:rsidRDefault="00040C77" w:rsidP="00ED1A53">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3440B1C0" w14:textId="77777777" w:rsidR="00040C77" w:rsidRPr="00303FE6" w:rsidRDefault="00040C77" w:rsidP="00ED1A53">
            <w:pPr>
              <w:pStyle w:val="ListParagraph"/>
              <w:ind w:left="0"/>
              <w:jc w:val="both"/>
              <w:rPr>
                <w:rFonts w:ascii="Arial" w:hAnsi="Arial" w:cs="Arial"/>
                <w:color w:val="000000" w:themeColor="text1"/>
                <w:sz w:val="24"/>
                <w:szCs w:val="24"/>
              </w:rPr>
            </w:pPr>
          </w:p>
        </w:tc>
      </w:tr>
    </w:tbl>
    <w:p w14:paraId="0048838A" w14:textId="77777777" w:rsidR="00040C77" w:rsidRPr="00303FE6" w:rsidRDefault="00040C77" w:rsidP="00040C77">
      <w:pPr>
        <w:spacing w:after="0" w:line="240" w:lineRule="auto"/>
        <w:jc w:val="both"/>
        <w:rPr>
          <w:rFonts w:ascii="Arial" w:hAnsi="Arial" w:cs="Arial"/>
          <w:color w:val="000000" w:themeColor="text1"/>
          <w:sz w:val="24"/>
          <w:szCs w:val="24"/>
        </w:rPr>
      </w:pPr>
      <w:r w:rsidRPr="00303FE6">
        <w:rPr>
          <w:rFonts w:ascii="Arial" w:hAnsi="Arial" w:cs="Arial"/>
          <w:b/>
          <w:color w:val="000000" w:themeColor="text1"/>
          <w:sz w:val="28"/>
          <w:szCs w:val="28"/>
        </w:rPr>
        <w:br w:type="page"/>
      </w:r>
    </w:p>
    <w:p w14:paraId="6BA6C410" w14:textId="3D8073F2"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4</w:t>
      </w:r>
      <w:bookmarkStart w:id="14" w:name="_Hlk24020176"/>
    </w:p>
    <w:p w14:paraId="78EAF323" w14:textId="34B700CF" w:rsidR="00040C77" w:rsidRPr="000C4C7F" w:rsidRDefault="00040C77" w:rsidP="000C4C7F">
      <w:pPr>
        <w:pStyle w:val="Heading1"/>
        <w:spacing w:before="0" w:after="60"/>
        <w:rPr>
          <w:sz w:val="28"/>
          <w:szCs w:val="28"/>
        </w:rPr>
      </w:pPr>
      <w:bookmarkStart w:id="15" w:name="_Hlk93999978"/>
      <w:r w:rsidRPr="000C4C7F">
        <w:rPr>
          <w:sz w:val="28"/>
          <w:szCs w:val="28"/>
        </w:rPr>
        <w:t xml:space="preserve">Creating a vibrant, </w:t>
      </w:r>
      <w:proofErr w:type="gramStart"/>
      <w:r w:rsidRPr="000C4C7F">
        <w:rPr>
          <w:sz w:val="28"/>
          <w:szCs w:val="28"/>
        </w:rPr>
        <w:t>prosperous</w:t>
      </w:r>
      <w:proofErr w:type="gramEnd"/>
      <w:r w:rsidRPr="000C4C7F">
        <w:rPr>
          <w:sz w:val="28"/>
          <w:szCs w:val="28"/>
        </w:rPr>
        <w:t xml:space="preserve"> and diverse sustainable food economy</w:t>
      </w:r>
      <w:bookmarkEnd w:id="14"/>
    </w:p>
    <w:p w14:paraId="687E73C9" w14:textId="77777777" w:rsidR="00040C77" w:rsidRPr="0096418E"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w:t>
      </w:r>
      <w:r w:rsidRPr="0096418E">
        <w:rPr>
          <w:rFonts w:ascii="Arial" w:hAnsi="Arial" w:cs="Arial"/>
          <w:color w:val="000000" w:themeColor="text1"/>
        </w:rPr>
        <w:t xml:space="preserve">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14:paraId="562CC7CD" w14:textId="77777777" w:rsidR="00040C77" w:rsidRPr="0096418E" w:rsidRDefault="00040C77" w:rsidP="00B67F35">
      <w:pPr>
        <w:spacing w:after="120" w:line="276" w:lineRule="auto"/>
        <w:jc w:val="both"/>
        <w:rPr>
          <w:rFonts w:ascii="Arial" w:hAnsi="Arial" w:cs="Arial"/>
          <w:b/>
        </w:rPr>
      </w:pPr>
      <w:r w:rsidRPr="0096418E">
        <w:rPr>
          <w:rFonts w:ascii="Arial" w:hAnsi="Arial" w:cs="Arial"/>
          <w:b/>
        </w:rPr>
        <w:t>What success could look like:</w:t>
      </w:r>
    </w:p>
    <w:p w14:paraId="0EF9DEE3" w14:textId="77777777" w:rsidR="00040C77" w:rsidRPr="0096418E" w:rsidRDefault="00040C77" w:rsidP="00B67F35">
      <w:pPr>
        <w:spacing w:after="0" w:line="276" w:lineRule="auto"/>
        <w:jc w:val="both"/>
        <w:rPr>
          <w:rFonts w:ascii="Arial" w:hAnsi="Arial" w:cs="Arial"/>
          <w:b/>
          <w:color w:val="000000" w:themeColor="text1"/>
        </w:rPr>
      </w:pPr>
      <w:r w:rsidRPr="0096418E">
        <w:rPr>
          <w:rStyle w:val="Heading2Char"/>
          <w:sz w:val="24"/>
          <w:szCs w:val="24"/>
        </w:rPr>
        <w:t>4A)</w:t>
      </w:r>
      <w:r w:rsidRPr="0096418E">
        <w:rPr>
          <w:rStyle w:val="Heading2Char"/>
          <w:sz w:val="24"/>
          <w:szCs w:val="24"/>
        </w:rPr>
        <w:tab/>
      </w:r>
      <w:bookmarkStart w:id="16" w:name="OLE_LINK1"/>
      <w:r w:rsidRPr="0096418E">
        <w:rPr>
          <w:rStyle w:val="Heading2Char"/>
          <w:sz w:val="24"/>
          <w:szCs w:val="24"/>
        </w:rPr>
        <w:t>Put good food enterprise at the heart of local economic development</w:t>
      </w:r>
      <w:r w:rsidRPr="0096418E">
        <w:rPr>
          <w:rFonts w:ascii="Arial" w:hAnsi="Arial" w:cs="Arial"/>
          <w:b/>
          <w:color w:val="000000" w:themeColor="text1"/>
        </w:rPr>
        <w:t xml:space="preserve"> </w:t>
      </w:r>
      <w:r w:rsidRPr="0096418E">
        <w:rPr>
          <w:rFonts w:ascii="Arial" w:hAnsi="Arial" w:cs="Arial"/>
          <w:color w:val="000000" w:themeColor="text1"/>
        </w:rPr>
        <w:t>- this could include but is not limited to the following:</w:t>
      </w:r>
    </w:p>
    <w:p w14:paraId="22E87505" w14:textId="77777777" w:rsidR="00040C77" w:rsidRPr="0096418E" w:rsidRDefault="00040C77" w:rsidP="00B67F35">
      <w:pPr>
        <w:pStyle w:val="ListParagraph"/>
        <w:numPr>
          <w:ilvl w:val="0"/>
          <w:numId w:val="9"/>
        </w:numPr>
        <w:spacing w:line="276" w:lineRule="auto"/>
        <w:jc w:val="both"/>
        <w:rPr>
          <w:rFonts w:ascii="Arial" w:hAnsi="Arial" w:cs="Arial"/>
          <w:color w:val="000000" w:themeColor="text1"/>
        </w:rPr>
      </w:pPr>
      <w:r w:rsidRPr="0096418E">
        <w:rPr>
          <w:rFonts w:ascii="Arial" w:hAnsi="Arial" w:cs="Arial"/>
          <w:color w:val="000000" w:themeColor="text1"/>
        </w:rPr>
        <w:t xml:space="preserve">Retail, tourism, planning and economic development strategies, policies and services actively support the development and long-term success of healthy and sustainable food businesses and a circular food economy. </w:t>
      </w:r>
    </w:p>
    <w:p w14:paraId="4ADE1064" w14:textId="77777777" w:rsidR="00040C77" w:rsidRPr="0096418E" w:rsidRDefault="00040C77" w:rsidP="00B67F35">
      <w:pPr>
        <w:pStyle w:val="ListParagraph"/>
        <w:numPr>
          <w:ilvl w:val="0"/>
          <w:numId w:val="9"/>
        </w:numPr>
        <w:spacing w:line="276" w:lineRule="auto"/>
        <w:jc w:val="both"/>
        <w:rPr>
          <w:rFonts w:ascii="Arial" w:hAnsi="Arial" w:cs="Arial"/>
          <w:color w:val="000000" w:themeColor="text1"/>
        </w:rPr>
      </w:pPr>
      <w:r w:rsidRPr="0096418E">
        <w:rPr>
          <w:rFonts w:ascii="Arial" w:hAnsi="Arial" w:cs="Arial"/>
          <w:color w:val="000000" w:themeColor="text1"/>
        </w:rPr>
        <w:t>Protect and/or re-establish vital sustainable food infrastructure to support shorter and value-based supply chains, such as local processing and wholesale businesses, city centre and other food markets, food hubs and distribution networks.</w:t>
      </w:r>
    </w:p>
    <w:p w14:paraId="4427A26C" w14:textId="77777777" w:rsidR="00040C77" w:rsidRPr="0096418E" w:rsidRDefault="00040C77" w:rsidP="00B67F35">
      <w:pPr>
        <w:pStyle w:val="ListParagraph"/>
        <w:numPr>
          <w:ilvl w:val="0"/>
          <w:numId w:val="9"/>
        </w:numPr>
        <w:spacing w:line="276" w:lineRule="auto"/>
        <w:jc w:val="both"/>
        <w:rPr>
          <w:rFonts w:ascii="Arial" w:hAnsi="Arial" w:cs="Arial"/>
          <w:color w:val="000000" w:themeColor="text1"/>
        </w:rPr>
      </w:pPr>
      <w:r w:rsidRPr="0096418E">
        <w:rPr>
          <w:rFonts w:ascii="Arial" w:hAnsi="Arial" w:cs="Arial"/>
          <w:color w:val="000000" w:themeColor="text1"/>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14:paraId="3F8ED7C2" w14:textId="77777777" w:rsidR="00040C77" w:rsidRPr="0096418E" w:rsidRDefault="00040C77" w:rsidP="00B67F35">
      <w:pPr>
        <w:pStyle w:val="ListParagraph"/>
        <w:numPr>
          <w:ilvl w:val="0"/>
          <w:numId w:val="9"/>
        </w:numPr>
        <w:spacing w:after="120" w:line="276" w:lineRule="auto"/>
        <w:jc w:val="both"/>
        <w:rPr>
          <w:rFonts w:ascii="Arial" w:hAnsi="Arial" w:cs="Arial"/>
          <w:color w:val="000000" w:themeColor="text1"/>
        </w:rPr>
      </w:pPr>
      <w:r w:rsidRPr="0096418E">
        <w:rPr>
          <w:rFonts w:ascii="Arial" w:hAnsi="Arial" w:cs="Arial"/>
          <w:color w:val="000000" w:themeColor="text1"/>
        </w:rPr>
        <w:t>Work to improve the diversity of the retail offer by supporting more independent retail and market stalls and more value-based retail, such as Better Food Traders and the Pantry model.</w:t>
      </w:r>
      <w:bookmarkEnd w:id="16"/>
      <w:r w:rsidRPr="0096418E">
        <w:rPr>
          <w:rFonts w:ascii="Arial" w:hAnsi="Arial" w:cs="Arial"/>
          <w:color w:val="000000" w:themeColor="text1"/>
        </w:rPr>
        <w:t xml:space="preserve"> </w:t>
      </w:r>
    </w:p>
    <w:p w14:paraId="65F8151A" w14:textId="77777777" w:rsidR="00040C77" w:rsidRPr="00B67F35" w:rsidRDefault="00040C77" w:rsidP="00B67F35">
      <w:pPr>
        <w:spacing w:after="0" w:line="276" w:lineRule="auto"/>
        <w:rPr>
          <w:rFonts w:ascii="Arial" w:hAnsi="Arial" w:cs="Arial"/>
          <w:color w:val="000000" w:themeColor="text1"/>
        </w:rPr>
      </w:pPr>
      <w:r w:rsidRPr="000C4C7F">
        <w:rPr>
          <w:rStyle w:val="Heading2Char"/>
          <w:sz w:val="24"/>
          <w:szCs w:val="24"/>
        </w:rPr>
        <w:t>4B)</w:t>
      </w:r>
      <w:r w:rsidRPr="000C4C7F">
        <w:rPr>
          <w:rStyle w:val="Heading2Char"/>
          <w:sz w:val="24"/>
          <w:szCs w:val="24"/>
        </w:rPr>
        <w:tab/>
        <w:t xml:space="preserve">Promote healthy, </w:t>
      </w:r>
      <w:proofErr w:type="gramStart"/>
      <w:r w:rsidRPr="000C4C7F">
        <w:rPr>
          <w:rStyle w:val="Heading2Char"/>
          <w:sz w:val="24"/>
          <w:szCs w:val="24"/>
        </w:rPr>
        <w:t>sustainable</w:t>
      </w:r>
      <w:proofErr w:type="gramEnd"/>
      <w:r w:rsidRPr="000C4C7F">
        <w:rPr>
          <w:rStyle w:val="Heading2Char"/>
          <w:sz w:val="24"/>
          <w:szCs w:val="24"/>
        </w:rPr>
        <w:t xml:space="preserve"> and independent food businesses to consumers</w:t>
      </w:r>
      <w:r w:rsidRPr="00B67F35">
        <w:rPr>
          <w:rFonts w:ascii="Arial" w:hAnsi="Arial" w:cs="Arial"/>
          <w:color w:val="00B050"/>
          <w:sz w:val="20"/>
          <w:szCs w:val="20"/>
        </w:rPr>
        <w:t xml:space="preserve"> </w:t>
      </w:r>
      <w:r w:rsidRPr="00B67F35">
        <w:rPr>
          <w:rFonts w:ascii="Arial" w:hAnsi="Arial" w:cs="Arial"/>
          <w:color w:val="000000" w:themeColor="text1"/>
        </w:rPr>
        <w:t>- this could include but is not limited to the following:</w:t>
      </w:r>
    </w:p>
    <w:p w14:paraId="794E684C"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consumers to find local producers, shops, markets, </w:t>
      </w:r>
      <w:proofErr w:type="gramStart"/>
      <w:r w:rsidRPr="00B67F35">
        <w:rPr>
          <w:rFonts w:ascii="Arial" w:hAnsi="Arial" w:cs="Arial"/>
          <w:color w:val="000000" w:themeColor="text1"/>
        </w:rPr>
        <w:t>cafes</w:t>
      </w:r>
      <w:proofErr w:type="gramEnd"/>
      <w:r w:rsidRPr="00B67F35">
        <w:rPr>
          <w:rFonts w:ascii="Arial" w:hAnsi="Arial" w:cs="Arial"/>
          <w:color w:val="000000" w:themeColor="text1"/>
        </w:rPr>
        <w:t xml:space="preserve"> and restaurants selling healthy and sustainable food via a well-promoted, easy to use on-line directory of local good food businesses. </w:t>
      </w:r>
    </w:p>
    <w:p w14:paraId="5004345A"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Promote local good food businesses to the public using a range of communication tools, including media features and promotions, ‘restaurant weeks’, food awards and other marketing, branding and business recognition schemes.</w:t>
      </w:r>
    </w:p>
    <w:p w14:paraId="4C594D91"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Promote greater consumer spending in local independent and sustainable food businesses through the introduction of local currency and loyalty schemes and via promotional campaigns.</w:t>
      </w:r>
    </w:p>
    <w:p w14:paraId="19018A98"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Provide local producers with increased opportunities to promote and sell their produce direct to consumers through on-line platforms and the creation of new regular or permanent markets, box schemes, meet-the-producer </w:t>
      </w:r>
      <w:proofErr w:type="gramStart"/>
      <w:r w:rsidRPr="00B67F35">
        <w:rPr>
          <w:rFonts w:ascii="Arial" w:hAnsi="Arial" w:cs="Arial"/>
          <w:color w:val="000000" w:themeColor="text1"/>
        </w:rPr>
        <w:t>events</w:t>
      </w:r>
      <w:proofErr w:type="gramEnd"/>
      <w:r w:rsidRPr="00B67F35">
        <w:rPr>
          <w:rFonts w:ascii="Arial" w:hAnsi="Arial" w:cs="Arial"/>
          <w:color w:val="000000" w:themeColor="text1"/>
        </w:rPr>
        <w:t xml:space="preserve"> and other initiatives.</w:t>
      </w:r>
    </w:p>
    <w:bookmarkEnd w:id="15"/>
    <w:p w14:paraId="6B2EB7AB" w14:textId="77777777" w:rsidR="00040C77" w:rsidRPr="00B67F35" w:rsidRDefault="00040C77" w:rsidP="00B67F35">
      <w:pPr>
        <w:spacing w:line="276" w:lineRule="auto"/>
        <w:rPr>
          <w:rFonts w:ascii="Arial" w:hAnsi="Arial" w:cs="Arial"/>
          <w:b/>
          <w:sz w:val="20"/>
          <w:szCs w:val="20"/>
        </w:rPr>
      </w:pPr>
      <w:r w:rsidRPr="00B67F35">
        <w:rPr>
          <w:rFonts w:ascii="Arial" w:hAnsi="Arial" w:cs="Arial"/>
          <w:b/>
          <w:sz w:val="20"/>
          <w:szCs w:val="20"/>
        </w:rP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5CEFE76B" w14:textId="77777777" w:rsidTr="00ED1A53">
        <w:tc>
          <w:tcPr>
            <w:tcW w:w="15393" w:type="dxa"/>
            <w:gridSpan w:val="2"/>
          </w:tcPr>
          <w:p w14:paraId="7A48FBC6" w14:textId="441D5251" w:rsidR="00040C77" w:rsidRPr="00087139" w:rsidRDefault="00040C77" w:rsidP="00087139">
            <w:pPr>
              <w:spacing w:before="120" w:after="120"/>
              <w:rPr>
                <w:rFonts w:ascii="Arial" w:hAnsi="Arial" w:cs="Arial"/>
                <w:b/>
                <w:color w:val="000000" w:themeColor="text1"/>
                <w:sz w:val="26"/>
                <w:szCs w:val="26"/>
              </w:rPr>
            </w:pPr>
            <w:r w:rsidRPr="00087139">
              <w:rPr>
                <w:rFonts w:ascii="Arial" w:hAnsi="Arial" w:cs="Arial"/>
                <w:b/>
                <w:color w:val="000000" w:themeColor="text1"/>
                <w:sz w:val="26"/>
                <w:szCs w:val="26"/>
              </w:rPr>
              <w:lastRenderedPageBreak/>
              <w:t xml:space="preserve">Key </w:t>
            </w:r>
            <w:r w:rsidR="0053018C" w:rsidRPr="00087139">
              <w:rPr>
                <w:rFonts w:ascii="Arial" w:hAnsi="Arial" w:cs="Arial"/>
                <w:b/>
                <w:color w:val="000000" w:themeColor="text1"/>
                <w:sz w:val="26"/>
                <w:szCs w:val="26"/>
              </w:rPr>
              <w:t>I</w:t>
            </w:r>
            <w:r w:rsidRPr="00087139">
              <w:rPr>
                <w:rFonts w:ascii="Arial" w:hAnsi="Arial" w:cs="Arial"/>
                <w:b/>
                <w:color w:val="000000" w:themeColor="text1"/>
                <w:sz w:val="26"/>
                <w:szCs w:val="26"/>
              </w:rPr>
              <w:t>ssue 4</w:t>
            </w:r>
            <w:r w:rsidR="00087139" w:rsidRPr="00087139">
              <w:rPr>
                <w:rFonts w:ascii="Arial" w:hAnsi="Arial" w:cs="Arial"/>
                <w:b/>
                <w:color w:val="000000" w:themeColor="text1"/>
                <w:sz w:val="26"/>
                <w:szCs w:val="26"/>
              </w:rPr>
              <w:t xml:space="preserve">:     </w:t>
            </w:r>
            <w:r w:rsidRPr="00087139">
              <w:rPr>
                <w:rFonts w:ascii="Arial" w:hAnsi="Arial" w:cs="Arial"/>
                <w:b/>
                <w:color w:val="000000" w:themeColor="text1"/>
                <w:sz w:val="26"/>
                <w:szCs w:val="26"/>
              </w:rPr>
              <w:t>Creating a</w:t>
            </w:r>
            <w:r w:rsidRPr="00087139">
              <w:rPr>
                <w:rFonts w:ascii="Arial" w:hAnsi="Arial" w:cs="Arial"/>
                <w:b/>
                <w:sz w:val="26"/>
                <w:szCs w:val="26"/>
              </w:rPr>
              <w:t xml:space="preserve"> vibrant, </w:t>
            </w:r>
            <w:proofErr w:type="gramStart"/>
            <w:r w:rsidRPr="00087139">
              <w:rPr>
                <w:rFonts w:ascii="Arial" w:hAnsi="Arial" w:cs="Arial"/>
                <w:b/>
                <w:sz w:val="26"/>
                <w:szCs w:val="26"/>
              </w:rPr>
              <w:t>prosperous</w:t>
            </w:r>
            <w:proofErr w:type="gramEnd"/>
            <w:r w:rsidRPr="00087139">
              <w:rPr>
                <w:rFonts w:ascii="Arial" w:hAnsi="Arial" w:cs="Arial"/>
                <w:b/>
                <w:sz w:val="26"/>
                <w:szCs w:val="26"/>
              </w:rPr>
              <w:t xml:space="preserve"> and diverse sustainable food economy</w:t>
            </w:r>
          </w:p>
        </w:tc>
      </w:tr>
      <w:tr w:rsidR="00040C77" w:rsidRPr="00303FE6" w14:paraId="306C6A83" w14:textId="77777777" w:rsidTr="00ED1A53">
        <w:trPr>
          <w:trHeight w:val="693"/>
        </w:trPr>
        <w:tc>
          <w:tcPr>
            <w:tcW w:w="15393" w:type="dxa"/>
            <w:gridSpan w:val="2"/>
          </w:tcPr>
          <w:p w14:paraId="7A8DE3E3" w14:textId="77777777" w:rsidR="00040C77" w:rsidRPr="00B67F35" w:rsidRDefault="00040C77" w:rsidP="00B67F35">
            <w:pPr>
              <w:pStyle w:val="ListParagraph"/>
              <w:spacing w:before="60" w:after="60" w:line="276" w:lineRule="auto"/>
              <w:ind w:left="0"/>
              <w:jc w:val="both"/>
              <w:rPr>
                <w:rFonts w:ascii="Arial" w:hAnsi="Arial" w:cs="Arial"/>
                <w:color w:val="000000" w:themeColor="text1"/>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64235349" w14:textId="77777777" w:rsidTr="00ED25EE">
        <w:trPr>
          <w:trHeight w:val="523"/>
        </w:trPr>
        <w:tc>
          <w:tcPr>
            <w:tcW w:w="14443" w:type="dxa"/>
          </w:tcPr>
          <w:p w14:paraId="4A3EDE8F" w14:textId="77777777" w:rsidR="00040C77" w:rsidRPr="00303FE6" w:rsidRDefault="00040C77" w:rsidP="00D12CD2">
            <w:pPr>
              <w:pStyle w:val="ListParagraph"/>
              <w:numPr>
                <w:ilvl w:val="0"/>
                <w:numId w:val="23"/>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Put good food enterprise at the heart of local economic development</w:t>
            </w:r>
          </w:p>
        </w:tc>
        <w:tc>
          <w:tcPr>
            <w:tcW w:w="950" w:type="dxa"/>
          </w:tcPr>
          <w:p w14:paraId="68ECEBEA"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38EF8850" w14:textId="77777777" w:rsidTr="00ED25EE">
        <w:trPr>
          <w:gridAfter w:val="1"/>
          <w:wAfter w:w="950" w:type="dxa"/>
        </w:trPr>
        <w:tc>
          <w:tcPr>
            <w:tcW w:w="14443" w:type="dxa"/>
          </w:tcPr>
          <w:p w14:paraId="098A8E6B" w14:textId="69752E72" w:rsidR="00ED25EE" w:rsidRPr="00F64DC2" w:rsidRDefault="00ED25EE" w:rsidP="00FC4114">
            <w:pPr>
              <w:pStyle w:val="ListParagraph"/>
              <w:ind w:left="0"/>
              <w:rPr>
                <w:rFonts w:ascii="Arial" w:hAnsi="Arial" w:cs="Arial"/>
                <w:bCs/>
                <w:i/>
                <w:iCs/>
                <w:color w:val="000000" w:themeColor="text1"/>
                <w:sz w:val="24"/>
                <w:szCs w:val="24"/>
              </w:rPr>
            </w:pPr>
            <w:r w:rsidRPr="00F64DC2">
              <w:rPr>
                <w:rFonts w:ascii="Arial" w:hAnsi="Arial" w:cs="Arial"/>
                <w:bCs/>
                <w:i/>
                <w:iCs/>
                <w:color w:val="000000" w:themeColor="text1"/>
                <w:sz w:val="24"/>
                <w:szCs w:val="24"/>
              </w:rPr>
              <w:t>Planning and economic development AND protect/re-establish food infrastructure</w:t>
            </w:r>
          </w:p>
          <w:p w14:paraId="0163B0D2" w14:textId="77777777" w:rsidR="00ED25EE" w:rsidRPr="00487287" w:rsidRDefault="00ED25EE" w:rsidP="00291BAB">
            <w:pPr>
              <w:pStyle w:val="ListParagraph"/>
              <w:ind w:left="0"/>
              <w:rPr>
                <w:rFonts w:ascii="Arial" w:hAnsi="Arial" w:cs="Arial"/>
                <w:bCs/>
                <w:color w:val="000000" w:themeColor="text1"/>
                <w:sz w:val="24"/>
                <w:szCs w:val="24"/>
              </w:rPr>
            </w:pPr>
          </w:p>
          <w:p w14:paraId="7836B61A" w14:textId="66842A0C" w:rsidR="00ED25EE" w:rsidRPr="00E04157" w:rsidRDefault="00ED25EE" w:rsidP="00D651D7">
            <w:pPr>
              <w:pStyle w:val="NormalWeb"/>
              <w:shd w:val="clear" w:color="auto" w:fill="FFFFFF"/>
              <w:spacing w:before="0" w:beforeAutospacing="0" w:after="225" w:afterAutospacing="0"/>
              <w:rPr>
                <w:rFonts w:ascii="Arial" w:hAnsi="Arial" w:cs="Arial"/>
              </w:rPr>
            </w:pPr>
            <w:r w:rsidRPr="00E04157">
              <w:rPr>
                <w:rFonts w:ascii="Arial" w:hAnsi="Arial" w:cs="Arial"/>
              </w:rPr>
              <w:t xml:space="preserve">Bury Market is a successful example of how a market </w:t>
            </w:r>
            <w:r>
              <w:rPr>
                <w:rFonts w:ascii="Arial" w:hAnsi="Arial" w:cs="Arial"/>
              </w:rPr>
              <w:t>can</w:t>
            </w:r>
            <w:r w:rsidRPr="00E04157">
              <w:rPr>
                <w:rFonts w:ascii="Arial" w:hAnsi="Arial" w:cs="Arial"/>
              </w:rPr>
              <w:t xml:space="preserve"> </w:t>
            </w:r>
            <w:r>
              <w:rPr>
                <w:rFonts w:ascii="Arial" w:hAnsi="Arial" w:cs="Arial"/>
              </w:rPr>
              <w:t>place food at the heart of a town’s identity</w:t>
            </w:r>
            <w:r w:rsidRPr="00E04157">
              <w:rPr>
                <w:rFonts w:ascii="Arial" w:hAnsi="Arial" w:cs="Arial"/>
              </w:rPr>
              <w:t xml:space="preserve">. </w:t>
            </w:r>
            <w:r>
              <w:rPr>
                <w:rFonts w:ascii="Arial" w:hAnsi="Arial" w:cs="Arial"/>
              </w:rPr>
              <w:t xml:space="preserve"> It</w:t>
            </w:r>
            <w:r w:rsidRPr="00E04157">
              <w:rPr>
                <w:rFonts w:ascii="Arial" w:hAnsi="Arial" w:cs="Arial"/>
              </w:rPr>
              <w:t xml:space="preserve"> has won a succession of national awards</w:t>
            </w:r>
            <w:r>
              <w:rPr>
                <w:rFonts w:ascii="Arial" w:hAnsi="Arial" w:cs="Arial"/>
              </w:rPr>
              <w:t>,</w:t>
            </w:r>
            <w:r w:rsidRPr="00E04157">
              <w:rPr>
                <w:rFonts w:ascii="Arial" w:hAnsi="Arial" w:cs="Arial"/>
              </w:rPr>
              <w:t xml:space="preserve"> with most retail sectors represented</w:t>
            </w:r>
            <w:r>
              <w:rPr>
                <w:rFonts w:ascii="Arial" w:hAnsi="Arial" w:cs="Arial"/>
              </w:rPr>
              <w:t xml:space="preserve"> around a core food offer.</w:t>
            </w:r>
            <w:r w:rsidRPr="00E04157">
              <w:rPr>
                <w:rFonts w:ascii="Arial" w:hAnsi="Arial" w:cs="Arial"/>
              </w:rPr>
              <w:t xml:space="preserve"> </w:t>
            </w:r>
            <w:r>
              <w:rPr>
                <w:rFonts w:ascii="Arial" w:hAnsi="Arial" w:cs="Arial"/>
              </w:rPr>
              <w:t xml:space="preserve"> It is comparable</w:t>
            </w:r>
            <w:r w:rsidRPr="00E04157">
              <w:rPr>
                <w:rFonts w:ascii="Arial" w:hAnsi="Arial" w:cs="Arial"/>
              </w:rPr>
              <w:t xml:space="preserve"> to supermarkets but with a wider range and at affordable prices</w:t>
            </w:r>
            <w:r>
              <w:rPr>
                <w:rFonts w:ascii="Arial" w:hAnsi="Arial" w:cs="Arial"/>
              </w:rPr>
              <w:t>, across 200 independent stalls.</w:t>
            </w:r>
          </w:p>
          <w:p w14:paraId="65F4F6AF" w14:textId="0D55C549" w:rsidR="00ED25EE" w:rsidRPr="00E04157" w:rsidRDefault="00ED25EE" w:rsidP="00D651D7">
            <w:pPr>
              <w:pStyle w:val="NormalWeb"/>
              <w:shd w:val="clear" w:color="auto" w:fill="FFFFFF"/>
              <w:spacing w:before="0" w:beforeAutospacing="0" w:after="225" w:afterAutospacing="0"/>
              <w:rPr>
                <w:rFonts w:ascii="Arial" w:hAnsi="Arial" w:cs="Arial"/>
              </w:rPr>
            </w:pPr>
            <w:r w:rsidRPr="00E04157">
              <w:rPr>
                <w:rFonts w:ascii="Arial" w:hAnsi="Arial" w:cs="Arial"/>
              </w:rPr>
              <w:t xml:space="preserve">The Market is </w:t>
            </w:r>
            <w:r>
              <w:rPr>
                <w:rFonts w:ascii="Arial" w:hAnsi="Arial" w:cs="Arial"/>
              </w:rPr>
              <w:t>a popular</w:t>
            </w:r>
            <w:r w:rsidRPr="00E04157">
              <w:rPr>
                <w:rFonts w:ascii="Arial" w:hAnsi="Arial" w:cs="Arial"/>
              </w:rPr>
              <w:t xml:space="preserve"> tourist destination, but plays an important </w:t>
            </w:r>
            <w:r>
              <w:rPr>
                <w:rFonts w:ascii="Arial" w:hAnsi="Arial" w:cs="Arial"/>
              </w:rPr>
              <w:t>community role</w:t>
            </w:r>
            <w:r w:rsidRPr="00E04157">
              <w:rPr>
                <w:rFonts w:ascii="Arial" w:hAnsi="Arial" w:cs="Arial"/>
              </w:rPr>
              <w:t xml:space="preserve">, being particularly well-used by </w:t>
            </w:r>
            <w:r>
              <w:rPr>
                <w:rFonts w:ascii="Arial" w:hAnsi="Arial" w:cs="Arial"/>
              </w:rPr>
              <w:t>low-income families and older demographics</w:t>
            </w:r>
            <w:r w:rsidRPr="00E04157">
              <w:rPr>
                <w:rFonts w:ascii="Arial" w:hAnsi="Arial" w:cs="Arial"/>
              </w:rPr>
              <w:t>.</w:t>
            </w:r>
            <w:r>
              <w:rPr>
                <w:rFonts w:ascii="Arial" w:hAnsi="Arial" w:cs="Arial"/>
              </w:rPr>
              <w:t xml:space="preserve">  This success is driven by close collaboration between council and retailers, where local independent food suppliers work together to benefit from a large customer footfall.</w:t>
            </w:r>
          </w:p>
          <w:p w14:paraId="3A2C4298" w14:textId="1BC4AA33" w:rsidR="00ED25EE" w:rsidRPr="00F721C2" w:rsidRDefault="00ED25EE" w:rsidP="009A2C95">
            <w:pPr>
              <w:pStyle w:val="ListParagraph"/>
              <w:ind w:left="0"/>
              <w:jc w:val="both"/>
              <w:rPr>
                <w:rFonts w:ascii="Arial" w:hAnsi="Arial" w:cs="Arial"/>
                <w:sz w:val="24"/>
                <w:szCs w:val="24"/>
              </w:rPr>
            </w:pPr>
            <w:bookmarkStart w:id="17" w:name="_Hlk98152567"/>
            <w:r>
              <w:rPr>
                <w:rFonts w:ascii="Arial" w:eastAsia="Times New Roman" w:hAnsi="Arial" w:cs="Arial"/>
                <w:sz w:val="24"/>
                <w:szCs w:val="24"/>
                <w:lang w:eastAsia="en-GB"/>
              </w:rPr>
              <w:t>It was</w:t>
            </w:r>
            <w:r w:rsidRPr="00B42638">
              <w:rPr>
                <w:rFonts w:ascii="Arial" w:eastAsia="Times New Roman" w:hAnsi="Arial" w:cs="Arial"/>
                <w:sz w:val="24"/>
                <w:szCs w:val="24"/>
                <w:lang w:eastAsia="en-GB"/>
              </w:rPr>
              <w:t xml:space="preserve"> </w:t>
            </w:r>
            <w:hyperlink r:id="rId39" w:history="1">
              <w:r w:rsidRPr="00B42638">
                <w:rPr>
                  <w:rStyle w:val="Hyperlink"/>
                  <w:rFonts w:ascii="Arial" w:hAnsi="Arial" w:cs="Arial"/>
                  <w:sz w:val="24"/>
                  <w:szCs w:val="24"/>
                  <w:lang w:eastAsia="en-GB"/>
                </w:rPr>
                <w:t>voted Britain’s Favourite Market</w:t>
              </w:r>
            </w:hyperlink>
            <w:r w:rsidRPr="00B42638">
              <w:rPr>
                <w:rFonts w:ascii="Arial" w:eastAsia="Times New Roman" w:hAnsi="Arial" w:cs="Arial"/>
                <w:sz w:val="24"/>
                <w:szCs w:val="24"/>
                <w:lang w:eastAsia="en-GB"/>
              </w:rPr>
              <w:t xml:space="preserve"> by visitors </w:t>
            </w:r>
            <w:r>
              <w:rPr>
                <w:rFonts w:ascii="Arial" w:eastAsia="Times New Roman" w:hAnsi="Arial" w:cs="Arial"/>
                <w:sz w:val="24"/>
                <w:szCs w:val="24"/>
                <w:lang w:eastAsia="en-GB"/>
              </w:rPr>
              <w:t>and</w:t>
            </w:r>
            <w:r w:rsidRPr="00F721C2">
              <w:rPr>
                <w:rFonts w:ascii="Arial" w:hAnsi="Arial" w:cs="Arial"/>
                <w:sz w:val="24"/>
                <w:szCs w:val="24"/>
              </w:rPr>
              <w:t xml:space="preserve"> </w:t>
            </w:r>
            <w:r w:rsidRPr="00B42638">
              <w:rPr>
                <w:rFonts w:ascii="Arial" w:eastAsia="Times New Roman" w:hAnsi="Arial" w:cs="Arial"/>
                <w:sz w:val="24"/>
                <w:szCs w:val="24"/>
                <w:lang w:eastAsia="en-GB"/>
              </w:rPr>
              <w:t>nationally acclaimed for its innovation</w:t>
            </w:r>
            <w:r w:rsidRPr="00F721C2">
              <w:rPr>
                <w:rFonts w:ascii="Arial" w:hAnsi="Arial" w:cs="Arial"/>
                <w:sz w:val="24"/>
                <w:szCs w:val="24"/>
              </w:rPr>
              <w:t xml:space="preserve"> and </w:t>
            </w:r>
            <w:r w:rsidRPr="00B42638">
              <w:rPr>
                <w:rFonts w:ascii="Arial" w:eastAsia="Times New Roman" w:hAnsi="Arial" w:cs="Arial"/>
                <w:sz w:val="24"/>
                <w:szCs w:val="24"/>
                <w:lang w:eastAsia="en-GB"/>
              </w:rPr>
              <w:t>quality</w:t>
            </w:r>
            <w:r>
              <w:rPr>
                <w:rFonts w:ascii="Arial" w:eastAsia="Times New Roman" w:hAnsi="Arial" w:cs="Arial"/>
                <w:sz w:val="24"/>
                <w:szCs w:val="24"/>
                <w:lang w:eastAsia="en-GB"/>
              </w:rPr>
              <w:t xml:space="preserve"> at </w:t>
            </w:r>
            <w:r w:rsidRPr="00F721C2">
              <w:rPr>
                <w:rFonts w:ascii="Arial" w:hAnsi="Arial" w:cs="Arial"/>
                <w:sz w:val="24"/>
                <w:szCs w:val="24"/>
              </w:rPr>
              <w:t>the National Association of British Market Authorities Awards (February 2022).</w:t>
            </w:r>
          </w:p>
          <w:bookmarkEnd w:id="17"/>
          <w:p w14:paraId="5497ABB4" w14:textId="77777777" w:rsidR="00ED25EE" w:rsidRDefault="00ED25EE" w:rsidP="009A2C95">
            <w:pPr>
              <w:pStyle w:val="ListParagraph"/>
              <w:ind w:left="0"/>
              <w:jc w:val="both"/>
              <w:rPr>
                <w:rFonts w:ascii="Arial" w:hAnsi="Arial" w:cs="Arial"/>
              </w:rPr>
            </w:pPr>
          </w:p>
          <w:p w14:paraId="3AD6952B" w14:textId="0763A991" w:rsidR="00ED25EE" w:rsidRDefault="00ED25EE" w:rsidP="009A2C95">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 xml:space="preserve">Significant </w:t>
            </w:r>
            <w:r w:rsidRPr="00AD39B3">
              <w:rPr>
                <w:rFonts w:ascii="Arial" w:hAnsi="Arial" w:cs="Arial"/>
                <w:bCs/>
                <w:color w:val="000000" w:themeColor="text1"/>
                <w:sz w:val="24"/>
                <w:szCs w:val="24"/>
              </w:rPr>
              <w:t>development</w:t>
            </w:r>
            <w:r>
              <w:rPr>
                <w:rFonts w:ascii="Arial" w:hAnsi="Arial" w:cs="Arial"/>
                <w:bCs/>
                <w:color w:val="000000" w:themeColor="text1"/>
                <w:sz w:val="24"/>
                <w:szCs w:val="24"/>
              </w:rPr>
              <w:t xml:space="preserve"> is now underway to make the market a true exemplar.  £20m of Levelling Up funding (Oct 2021), combined with £4.6m of council funding will grow the market through supporting infrastructure, diversity of product, and community identity.  A brand-new </w:t>
            </w:r>
            <w:r w:rsidRPr="00E04157">
              <w:rPr>
                <w:rFonts w:ascii="Arial" w:hAnsi="Arial" w:cs="Arial"/>
                <w:sz w:val="24"/>
                <w:szCs w:val="24"/>
              </w:rPr>
              <w:t xml:space="preserve">Market Flexi Hall </w:t>
            </w:r>
            <w:r>
              <w:rPr>
                <w:rFonts w:ascii="Arial" w:hAnsi="Arial" w:cs="Arial"/>
                <w:bCs/>
                <w:color w:val="000000" w:themeColor="text1"/>
                <w:sz w:val="24"/>
                <w:szCs w:val="24"/>
              </w:rPr>
              <w:t>will host social and cultural events, directly linked to food producers and combined offers.</w:t>
            </w:r>
          </w:p>
          <w:p w14:paraId="59E3752C" w14:textId="77777777" w:rsidR="00ED25EE" w:rsidRDefault="00ED25EE" w:rsidP="00291BAB">
            <w:pPr>
              <w:pStyle w:val="ListParagraph"/>
              <w:ind w:left="0"/>
              <w:rPr>
                <w:rFonts w:ascii="Arial" w:hAnsi="Arial" w:cs="Arial"/>
                <w:bCs/>
                <w:color w:val="000000" w:themeColor="text1"/>
                <w:sz w:val="24"/>
                <w:szCs w:val="24"/>
              </w:rPr>
            </w:pPr>
          </w:p>
          <w:p w14:paraId="6B79E0A0" w14:textId="4ACFCC3D" w:rsidR="00ED25EE" w:rsidRPr="00E04157" w:rsidRDefault="00ED25EE" w:rsidP="00E04157">
            <w:pPr>
              <w:pStyle w:val="NormalWeb"/>
              <w:shd w:val="clear" w:color="auto" w:fill="FFFFFF"/>
              <w:spacing w:before="0" w:beforeAutospacing="0" w:after="225" w:afterAutospacing="0"/>
              <w:rPr>
                <w:rFonts w:ascii="Arial" w:hAnsi="Arial" w:cs="Arial"/>
              </w:rPr>
            </w:pPr>
            <w:r w:rsidRPr="00E04157">
              <w:rPr>
                <w:rFonts w:ascii="Arial" w:hAnsi="Arial" w:cs="Arial"/>
              </w:rPr>
              <w:t xml:space="preserve">The Bury Town Centre Masterplan </w:t>
            </w:r>
            <w:r>
              <w:rPr>
                <w:rFonts w:ascii="Arial" w:hAnsi="Arial" w:cs="Arial"/>
              </w:rPr>
              <w:t xml:space="preserve">is built around this market development and </w:t>
            </w:r>
            <w:r w:rsidRPr="00E04157">
              <w:rPr>
                <w:rFonts w:ascii="Arial" w:hAnsi="Arial" w:cs="Arial"/>
              </w:rPr>
              <w:t>will have an important role to play in promoting the town</w:t>
            </w:r>
            <w:r>
              <w:rPr>
                <w:rFonts w:ascii="Arial" w:hAnsi="Arial" w:cs="Arial"/>
              </w:rPr>
              <w:t xml:space="preserve">, </w:t>
            </w:r>
            <w:r w:rsidRPr="00E04157">
              <w:rPr>
                <w:rFonts w:ascii="Arial" w:hAnsi="Arial" w:cs="Arial"/>
              </w:rPr>
              <w:t xml:space="preserve">attracting development and inward investment. </w:t>
            </w:r>
            <w:r>
              <w:rPr>
                <w:rFonts w:ascii="Arial" w:hAnsi="Arial" w:cs="Arial"/>
              </w:rPr>
              <w:t xml:space="preserve"> It will </w:t>
            </w:r>
            <w:r w:rsidRPr="00E04157">
              <w:rPr>
                <w:rFonts w:ascii="Arial" w:hAnsi="Arial" w:cs="Arial"/>
              </w:rPr>
              <w:t>support bids for external funding</w:t>
            </w:r>
            <w:r>
              <w:rPr>
                <w:rFonts w:ascii="Arial" w:hAnsi="Arial" w:cs="Arial"/>
              </w:rPr>
              <w:t xml:space="preserve">, to further support </w:t>
            </w:r>
            <w:proofErr w:type="spellStart"/>
            <w:r>
              <w:rPr>
                <w:rFonts w:ascii="Arial" w:hAnsi="Arial" w:cs="Arial"/>
              </w:rPr>
              <w:t>Bury’s</w:t>
            </w:r>
            <w:proofErr w:type="spellEnd"/>
            <w:r>
              <w:rPr>
                <w:rFonts w:ascii="Arial" w:hAnsi="Arial" w:cs="Arial"/>
              </w:rPr>
              <w:t xml:space="preserve"> food offer.</w:t>
            </w:r>
          </w:p>
          <w:p w14:paraId="680F0B65" w14:textId="7B81E728" w:rsidR="00ED25EE" w:rsidRDefault="00ED25EE" w:rsidP="00291BAB">
            <w:pPr>
              <w:pStyle w:val="ListParagraph"/>
              <w:ind w:left="0"/>
              <w:rPr>
                <w:rFonts w:ascii="Arial" w:hAnsi="Arial" w:cs="Arial"/>
                <w:sz w:val="24"/>
                <w:szCs w:val="24"/>
                <w:shd w:val="clear" w:color="auto" w:fill="FFFFFF"/>
              </w:rPr>
            </w:pPr>
            <w:r>
              <w:rPr>
                <w:rFonts w:ascii="Arial" w:hAnsi="Arial" w:cs="Arial"/>
                <w:bCs/>
                <w:color w:val="000000" w:themeColor="text1"/>
                <w:sz w:val="24"/>
                <w:szCs w:val="24"/>
              </w:rPr>
              <w:t xml:space="preserve">Radcliffe Market has become a highly regarded venue for fresh, local, ethical food, unique in the area.  The success of this community run space is the driving force behind attracting £20m Levelling up funding, supported by £30m council funding, and the development of a new multi-use civic hub.  </w:t>
            </w:r>
            <w:r w:rsidRPr="00E16E7F">
              <w:rPr>
                <w:rFonts w:ascii="Arial" w:hAnsi="Arial" w:cs="Arial"/>
                <w:sz w:val="24"/>
                <w:szCs w:val="24"/>
                <w:shd w:val="clear" w:color="auto" w:fill="FFFFFF"/>
              </w:rPr>
              <w:t xml:space="preserve">The </w:t>
            </w:r>
            <w:r>
              <w:rPr>
                <w:rFonts w:ascii="Arial" w:hAnsi="Arial" w:cs="Arial"/>
                <w:sz w:val="24"/>
                <w:szCs w:val="24"/>
                <w:shd w:val="clear" w:color="auto" w:fill="FFFFFF"/>
              </w:rPr>
              <w:t xml:space="preserve">adjoining </w:t>
            </w:r>
            <w:r w:rsidRPr="00E16E7F">
              <w:rPr>
                <w:rFonts w:ascii="Arial" w:hAnsi="Arial" w:cs="Arial"/>
                <w:sz w:val="24"/>
                <w:szCs w:val="24"/>
                <w:shd w:val="clear" w:color="auto" w:fill="FFFFFF"/>
              </w:rPr>
              <w:t>market chambers</w:t>
            </w:r>
            <w:r>
              <w:rPr>
                <w:rFonts w:ascii="Arial" w:hAnsi="Arial" w:cs="Arial"/>
                <w:sz w:val="24"/>
                <w:szCs w:val="24"/>
                <w:shd w:val="clear" w:color="auto" w:fill="FFFFFF"/>
              </w:rPr>
              <w:t xml:space="preserve"> building</w:t>
            </w:r>
            <w:r w:rsidRPr="00E16E7F">
              <w:rPr>
                <w:rFonts w:ascii="Arial" w:hAnsi="Arial" w:cs="Arial"/>
                <w:sz w:val="24"/>
                <w:szCs w:val="24"/>
                <w:shd w:val="clear" w:color="auto" w:fill="FFFFFF"/>
              </w:rPr>
              <w:t xml:space="preserve"> will be refurbished to house flexible commercial space, a</w:t>
            </w:r>
            <w:r>
              <w:rPr>
                <w:rFonts w:ascii="Arial" w:hAnsi="Arial" w:cs="Arial"/>
                <w:sz w:val="24"/>
                <w:szCs w:val="24"/>
                <w:shd w:val="clear" w:color="auto" w:fill="FFFFFF"/>
              </w:rPr>
              <w:t>dditional</w:t>
            </w:r>
            <w:r w:rsidRPr="00E16E7F">
              <w:rPr>
                <w:rFonts w:ascii="Arial" w:hAnsi="Arial" w:cs="Arial"/>
                <w:sz w:val="24"/>
                <w:szCs w:val="24"/>
                <w:shd w:val="clear" w:color="auto" w:fill="FFFFFF"/>
              </w:rPr>
              <w:t xml:space="preserve"> retail, </w:t>
            </w:r>
            <w:proofErr w:type="gramStart"/>
            <w:r w:rsidRPr="00E16E7F">
              <w:rPr>
                <w:rFonts w:ascii="Arial" w:hAnsi="Arial" w:cs="Arial"/>
                <w:sz w:val="24"/>
                <w:szCs w:val="24"/>
                <w:shd w:val="clear" w:color="auto" w:fill="FFFFFF"/>
              </w:rPr>
              <w:t>food</w:t>
            </w:r>
            <w:proofErr w:type="gramEnd"/>
            <w:r w:rsidRPr="00E16E7F">
              <w:rPr>
                <w:rFonts w:ascii="Arial" w:hAnsi="Arial" w:cs="Arial"/>
                <w:sz w:val="24"/>
                <w:szCs w:val="24"/>
                <w:shd w:val="clear" w:color="auto" w:fill="FFFFFF"/>
              </w:rPr>
              <w:t xml:space="preserve"> and beverage offer</w:t>
            </w:r>
            <w:r>
              <w:rPr>
                <w:rFonts w:ascii="Arial" w:hAnsi="Arial" w:cs="Arial"/>
                <w:sz w:val="24"/>
                <w:szCs w:val="24"/>
                <w:shd w:val="clear" w:color="auto" w:fill="FFFFFF"/>
              </w:rPr>
              <w:t>s,</w:t>
            </w:r>
            <w:r w:rsidRPr="00E16E7F">
              <w:rPr>
                <w:rFonts w:ascii="Arial" w:hAnsi="Arial" w:cs="Arial"/>
                <w:sz w:val="24"/>
                <w:szCs w:val="24"/>
                <w:shd w:val="clear" w:color="auto" w:fill="FFFFFF"/>
              </w:rPr>
              <w:t xml:space="preserve"> with access to a newly refurbished space </w:t>
            </w:r>
            <w:r>
              <w:rPr>
                <w:rFonts w:ascii="Arial" w:hAnsi="Arial" w:cs="Arial"/>
                <w:sz w:val="24"/>
                <w:szCs w:val="24"/>
                <w:shd w:val="clear" w:color="auto" w:fill="FFFFFF"/>
              </w:rPr>
              <w:t>for</w:t>
            </w:r>
            <w:r w:rsidRPr="00E16E7F">
              <w:rPr>
                <w:rFonts w:ascii="Arial" w:hAnsi="Arial" w:cs="Arial"/>
                <w:sz w:val="24"/>
                <w:szCs w:val="24"/>
                <w:shd w:val="clear" w:color="auto" w:fill="FFFFFF"/>
              </w:rPr>
              <w:t xml:space="preserve"> community and cultural events.</w:t>
            </w:r>
          </w:p>
          <w:p w14:paraId="57F50E84" w14:textId="7D18B9EF" w:rsidR="00ED25EE" w:rsidRDefault="00ED25EE" w:rsidP="00291BAB">
            <w:pPr>
              <w:pStyle w:val="ListParagraph"/>
              <w:ind w:left="0"/>
              <w:rPr>
                <w:rFonts w:ascii="Arial" w:hAnsi="Arial" w:cs="Arial"/>
                <w:sz w:val="24"/>
                <w:szCs w:val="24"/>
                <w:shd w:val="clear" w:color="auto" w:fill="FFFFFF"/>
              </w:rPr>
            </w:pPr>
          </w:p>
          <w:p w14:paraId="45ECAF6A" w14:textId="1A357B76" w:rsidR="00ED25EE" w:rsidRPr="00E9478B" w:rsidRDefault="00ED25EE" w:rsidP="00291BAB">
            <w:pPr>
              <w:pStyle w:val="ListParagraph"/>
              <w:ind w:left="0"/>
              <w:rPr>
                <w:rFonts w:ascii="Arial" w:hAnsi="Arial" w:cs="Arial"/>
                <w:i/>
                <w:iCs/>
                <w:sz w:val="24"/>
                <w:szCs w:val="24"/>
                <w:shd w:val="clear" w:color="auto" w:fill="FFFFFF"/>
              </w:rPr>
            </w:pPr>
            <w:r w:rsidRPr="00E9478B">
              <w:rPr>
                <w:rFonts w:ascii="Arial" w:hAnsi="Arial" w:cs="Arial"/>
                <w:i/>
                <w:iCs/>
                <w:sz w:val="24"/>
                <w:szCs w:val="24"/>
                <w:shd w:val="clear" w:color="auto" w:fill="FFFFFF"/>
              </w:rPr>
              <w:t>Support sustainable Food enterprises</w:t>
            </w:r>
          </w:p>
          <w:p w14:paraId="744F9D46" w14:textId="77777777" w:rsidR="00ED25EE" w:rsidRPr="00E9478B" w:rsidRDefault="00ED25EE" w:rsidP="00291BAB">
            <w:pPr>
              <w:pStyle w:val="ListParagraph"/>
              <w:ind w:left="0"/>
              <w:rPr>
                <w:rFonts w:ascii="Arial" w:hAnsi="Arial" w:cs="Arial"/>
                <w:i/>
                <w:iCs/>
                <w:sz w:val="24"/>
                <w:szCs w:val="24"/>
                <w:shd w:val="clear" w:color="auto" w:fill="FFFFFF"/>
              </w:rPr>
            </w:pPr>
          </w:p>
          <w:p w14:paraId="3A2E1DFB" w14:textId="1731D0B9" w:rsidR="00ED25EE" w:rsidRDefault="00ED25EE" w:rsidP="00291BAB">
            <w:pPr>
              <w:pStyle w:val="ListParagraph"/>
              <w:ind w:left="0"/>
              <w:rPr>
                <w:rFonts w:ascii="Arial" w:hAnsi="Arial" w:cs="Arial"/>
                <w:sz w:val="24"/>
                <w:szCs w:val="24"/>
                <w:shd w:val="clear" w:color="auto" w:fill="FFFFFF"/>
              </w:rPr>
            </w:pPr>
            <w:r>
              <w:rPr>
                <w:rFonts w:ascii="Arial" w:hAnsi="Arial" w:cs="Arial"/>
                <w:sz w:val="24"/>
                <w:szCs w:val="24"/>
                <w:shd w:val="clear" w:color="auto" w:fill="FFFFFF"/>
              </w:rPr>
              <w:t>Both market</w:t>
            </w:r>
            <w:r w:rsidRPr="00E16E7F">
              <w:rPr>
                <w:rFonts w:ascii="Arial" w:hAnsi="Arial" w:cs="Arial"/>
                <w:sz w:val="24"/>
                <w:szCs w:val="24"/>
                <w:shd w:val="clear" w:color="auto" w:fill="FFFFFF"/>
              </w:rPr>
              <w:t xml:space="preserve"> proposals</w:t>
            </w:r>
            <w:r>
              <w:rPr>
                <w:rFonts w:ascii="Arial" w:hAnsi="Arial" w:cs="Arial"/>
                <w:sz w:val="24"/>
                <w:szCs w:val="24"/>
                <w:shd w:val="clear" w:color="auto" w:fill="FFFFFF"/>
              </w:rPr>
              <w:t xml:space="preserve"> additionally</w:t>
            </w:r>
            <w:r w:rsidRPr="00E16E7F">
              <w:rPr>
                <w:rFonts w:ascii="Arial" w:hAnsi="Arial" w:cs="Arial"/>
                <w:sz w:val="24"/>
                <w:szCs w:val="24"/>
                <w:shd w:val="clear" w:color="auto" w:fill="FFFFFF"/>
              </w:rPr>
              <w:t xml:space="preserve"> incorporate brand-new wellness</w:t>
            </w:r>
            <w:r>
              <w:rPr>
                <w:rFonts w:ascii="Arial" w:hAnsi="Arial" w:cs="Arial"/>
                <w:sz w:val="24"/>
                <w:szCs w:val="24"/>
                <w:shd w:val="clear" w:color="auto" w:fill="FFFFFF"/>
              </w:rPr>
              <w:t>,</w:t>
            </w:r>
            <w:r w:rsidRPr="00E16E7F">
              <w:rPr>
                <w:rFonts w:ascii="Arial" w:hAnsi="Arial" w:cs="Arial"/>
                <w:sz w:val="24"/>
                <w:szCs w:val="24"/>
                <w:shd w:val="clear" w:color="auto" w:fill="FFFFFF"/>
              </w:rPr>
              <w:t xml:space="preserve"> leisure, library and learning centre</w:t>
            </w:r>
            <w:r>
              <w:rPr>
                <w:rFonts w:ascii="Arial" w:hAnsi="Arial" w:cs="Arial"/>
                <w:sz w:val="24"/>
                <w:szCs w:val="24"/>
                <w:shd w:val="clear" w:color="auto" w:fill="FFFFFF"/>
              </w:rPr>
              <w:t>s</w:t>
            </w:r>
            <w:r w:rsidRPr="00E16E7F">
              <w:rPr>
                <w:rFonts w:ascii="Arial" w:hAnsi="Arial" w:cs="Arial"/>
                <w:sz w:val="24"/>
                <w:szCs w:val="24"/>
                <w:shd w:val="clear" w:color="auto" w:fill="FFFFFF"/>
              </w:rPr>
              <w:t>, flexible space</w:t>
            </w:r>
            <w:r>
              <w:rPr>
                <w:rFonts w:ascii="Arial" w:hAnsi="Arial" w:cs="Arial"/>
                <w:sz w:val="24"/>
                <w:szCs w:val="24"/>
                <w:shd w:val="clear" w:color="auto" w:fill="FFFFFF"/>
              </w:rPr>
              <w:t>s</w:t>
            </w:r>
            <w:r w:rsidRPr="00E16E7F">
              <w:rPr>
                <w:rFonts w:ascii="Arial" w:hAnsi="Arial" w:cs="Arial"/>
                <w:sz w:val="24"/>
                <w:szCs w:val="24"/>
                <w:shd w:val="clear" w:color="auto" w:fill="FFFFFF"/>
              </w:rPr>
              <w:t xml:space="preserve"> for local businesses and community groups, integrated shops, </w:t>
            </w:r>
            <w:r>
              <w:rPr>
                <w:rFonts w:ascii="Arial" w:hAnsi="Arial" w:cs="Arial"/>
                <w:sz w:val="24"/>
                <w:szCs w:val="24"/>
                <w:shd w:val="clear" w:color="auto" w:fill="FFFFFF"/>
              </w:rPr>
              <w:t xml:space="preserve">further </w:t>
            </w:r>
            <w:r w:rsidRPr="00E16E7F">
              <w:rPr>
                <w:rFonts w:ascii="Arial" w:hAnsi="Arial" w:cs="Arial"/>
                <w:sz w:val="24"/>
                <w:szCs w:val="24"/>
                <w:shd w:val="clear" w:color="auto" w:fill="FFFFFF"/>
              </w:rPr>
              <w:t>food and drink outlets, and space for local events</w:t>
            </w:r>
            <w:r>
              <w:rPr>
                <w:rFonts w:ascii="Arial" w:hAnsi="Arial" w:cs="Arial"/>
                <w:sz w:val="24"/>
                <w:szCs w:val="24"/>
                <w:shd w:val="clear" w:color="auto" w:fill="FFFFFF"/>
              </w:rPr>
              <w:t>.</w:t>
            </w:r>
          </w:p>
          <w:p w14:paraId="01261C43" w14:textId="77777777" w:rsidR="00ED25EE" w:rsidRDefault="00ED25EE" w:rsidP="00291BAB">
            <w:pPr>
              <w:pStyle w:val="ListParagraph"/>
              <w:ind w:left="0"/>
              <w:rPr>
                <w:rFonts w:ascii="Arial" w:hAnsi="Arial" w:cs="Arial"/>
                <w:sz w:val="24"/>
                <w:szCs w:val="24"/>
                <w:shd w:val="clear" w:color="auto" w:fill="FFFFFF"/>
              </w:rPr>
            </w:pPr>
          </w:p>
          <w:p w14:paraId="6FA881E9" w14:textId="5EDE764E" w:rsidR="00ED25EE" w:rsidRDefault="00ED25EE" w:rsidP="00291BAB">
            <w:pPr>
              <w:pStyle w:val="ListParagraph"/>
              <w:ind w:left="0"/>
              <w:rPr>
                <w:rFonts w:ascii="Arial" w:hAnsi="Arial" w:cs="Arial"/>
                <w:sz w:val="24"/>
                <w:szCs w:val="24"/>
                <w:shd w:val="clear" w:color="auto" w:fill="FFFFFF"/>
              </w:rPr>
            </w:pPr>
            <w:hyperlink r:id="rId40" w:history="1">
              <w:r w:rsidRPr="00516B21">
                <w:rPr>
                  <w:rStyle w:val="Hyperlink"/>
                  <w:rFonts w:ascii="Arial" w:hAnsi="Arial" w:cs="Arial"/>
                  <w:sz w:val="24"/>
                  <w:szCs w:val="24"/>
                  <w:shd w:val="clear" w:color="auto" w:fill="FFFFFF"/>
                </w:rPr>
                <w:t>The Bury Means Business Team</w:t>
              </w:r>
            </w:hyperlink>
            <w:r>
              <w:rPr>
                <w:rFonts w:ascii="Arial" w:hAnsi="Arial" w:cs="Arial"/>
                <w:sz w:val="24"/>
                <w:szCs w:val="24"/>
                <w:shd w:val="clear" w:color="auto" w:fill="FFFFFF"/>
              </w:rPr>
              <w:t xml:space="preserve"> have joined our partnership, offering specialist advice and support to local food businesses via planning advice/access to grants, crucial during and post-Covid. </w:t>
            </w:r>
          </w:p>
          <w:p w14:paraId="7E772522" w14:textId="3BD882F6" w:rsidR="00ED25EE" w:rsidRDefault="00ED25EE" w:rsidP="00291BAB">
            <w:pPr>
              <w:pStyle w:val="ListParagraph"/>
              <w:ind w:left="0"/>
              <w:rPr>
                <w:rFonts w:ascii="Arial" w:hAnsi="Arial" w:cs="Arial"/>
                <w:sz w:val="24"/>
                <w:szCs w:val="24"/>
                <w:shd w:val="clear" w:color="auto" w:fill="FFFFFF"/>
              </w:rPr>
            </w:pPr>
          </w:p>
          <w:p w14:paraId="7C24E9B6" w14:textId="41C2211D" w:rsidR="00ED25EE" w:rsidRDefault="00ED25EE" w:rsidP="00291BAB">
            <w:pPr>
              <w:pStyle w:val="ListParagraph"/>
              <w:ind w:left="0"/>
              <w:rPr>
                <w:rFonts w:ascii="Arial" w:hAnsi="Arial" w:cs="Arial"/>
                <w:sz w:val="24"/>
                <w:szCs w:val="24"/>
                <w:shd w:val="clear" w:color="auto" w:fill="FFFFFF"/>
              </w:rPr>
            </w:pPr>
            <w:hyperlink r:id="rId41" w:history="1">
              <w:r w:rsidRPr="00516B21">
                <w:rPr>
                  <w:rStyle w:val="Hyperlink"/>
                  <w:rFonts w:ascii="Arial" w:hAnsi="Arial" w:cs="Arial"/>
                  <w:sz w:val="24"/>
                  <w:szCs w:val="24"/>
                  <w:shd w:val="clear" w:color="auto" w:fill="FFFFFF"/>
                </w:rPr>
                <w:t>Bury Economic Development Strategy</w:t>
              </w:r>
            </w:hyperlink>
            <w:r>
              <w:rPr>
                <w:rFonts w:ascii="Arial" w:hAnsi="Arial" w:cs="Arial"/>
                <w:sz w:val="24"/>
                <w:szCs w:val="24"/>
                <w:shd w:val="clear" w:color="auto" w:fill="FFFFFF"/>
              </w:rPr>
              <w:t xml:space="preserve"> is in development (consultation to April 2022), this will guide the Councils approach to driving forward local economic growth over the next 10 years. </w:t>
            </w:r>
          </w:p>
          <w:p w14:paraId="02F1B6AF" w14:textId="77777777" w:rsidR="00ED25EE" w:rsidRPr="00E16E7F" w:rsidRDefault="00ED25EE" w:rsidP="00291BAB">
            <w:pPr>
              <w:pStyle w:val="ListParagraph"/>
              <w:ind w:left="0"/>
              <w:rPr>
                <w:rFonts w:ascii="Arial" w:hAnsi="Arial" w:cs="Arial"/>
                <w:bCs/>
                <w:sz w:val="24"/>
                <w:szCs w:val="24"/>
              </w:rPr>
            </w:pPr>
          </w:p>
          <w:p w14:paraId="48A8D2E8" w14:textId="07E1B44A" w:rsidR="00ED25EE" w:rsidRPr="00E9478B" w:rsidRDefault="00ED25EE" w:rsidP="008B2609">
            <w:pPr>
              <w:pStyle w:val="ListParagraph"/>
              <w:ind w:left="0"/>
              <w:rPr>
                <w:rFonts w:ascii="Arial" w:hAnsi="Arial" w:cs="Arial"/>
                <w:bCs/>
                <w:i/>
                <w:iCs/>
                <w:color w:val="000000" w:themeColor="text1"/>
                <w:sz w:val="24"/>
                <w:szCs w:val="24"/>
              </w:rPr>
            </w:pPr>
            <w:r w:rsidRPr="00E9478B">
              <w:rPr>
                <w:rFonts w:ascii="Arial" w:hAnsi="Arial" w:cs="Arial"/>
                <w:bCs/>
                <w:i/>
                <w:iCs/>
                <w:color w:val="000000" w:themeColor="text1"/>
                <w:sz w:val="24"/>
                <w:szCs w:val="24"/>
              </w:rPr>
              <w:t>Improve the diversity of the retail offer</w:t>
            </w:r>
          </w:p>
          <w:p w14:paraId="29DA6596" w14:textId="32084818" w:rsidR="00ED25EE" w:rsidRPr="00E9478B" w:rsidRDefault="00ED25EE" w:rsidP="008B2609">
            <w:pPr>
              <w:pStyle w:val="ListParagraph"/>
              <w:ind w:left="0"/>
              <w:rPr>
                <w:rFonts w:ascii="Arial" w:hAnsi="Arial" w:cs="Arial"/>
                <w:b/>
                <w:i/>
                <w:iCs/>
                <w:color w:val="000000" w:themeColor="text1"/>
                <w:sz w:val="24"/>
                <w:szCs w:val="24"/>
              </w:rPr>
            </w:pPr>
          </w:p>
          <w:p w14:paraId="0C05C78A" w14:textId="79F9BFFD" w:rsidR="00ED25EE" w:rsidRPr="006E4725" w:rsidRDefault="00ED25EE" w:rsidP="008B2609">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The above developments will dramatically improve retail diversity in our area, built around local successes.  Additionally Bury has an established B.C.S.N which in recent months have focused on the promotion of supporting more food banks towards operating as pantries.  </w:t>
            </w:r>
            <w:r w:rsidRPr="00AD39B3">
              <w:rPr>
                <w:rFonts w:ascii="Arial" w:hAnsi="Arial" w:cs="Arial"/>
                <w:bCs/>
                <w:color w:val="000000" w:themeColor="text1"/>
                <w:sz w:val="24"/>
                <w:szCs w:val="24"/>
              </w:rPr>
              <w:t>Trust House</w:t>
            </w:r>
            <w:r>
              <w:rPr>
                <w:rFonts w:ascii="Arial" w:hAnsi="Arial" w:cs="Arial"/>
                <w:bCs/>
                <w:color w:val="000000" w:themeColor="text1"/>
                <w:sz w:val="24"/>
                <w:szCs w:val="24"/>
              </w:rPr>
              <w:t xml:space="preserve"> has proactively led peer support training, with </w:t>
            </w:r>
            <w:r w:rsidRPr="007F5708">
              <w:rPr>
                <w:rFonts w:ascii="Arial" w:hAnsi="Arial" w:cs="Arial"/>
                <w:bCs/>
                <w:color w:val="000000" w:themeColor="text1"/>
                <w:sz w:val="24"/>
                <w:szCs w:val="24"/>
              </w:rPr>
              <w:t>Manna House becom</w:t>
            </w:r>
            <w:r>
              <w:rPr>
                <w:rFonts w:ascii="Arial" w:hAnsi="Arial" w:cs="Arial"/>
                <w:bCs/>
                <w:color w:val="000000" w:themeColor="text1"/>
                <w:sz w:val="24"/>
                <w:szCs w:val="24"/>
              </w:rPr>
              <w:t>ing</w:t>
            </w:r>
            <w:r w:rsidRPr="007F5708">
              <w:rPr>
                <w:rFonts w:ascii="Arial" w:hAnsi="Arial" w:cs="Arial"/>
                <w:bCs/>
                <w:color w:val="000000" w:themeColor="text1"/>
                <w:sz w:val="24"/>
                <w:szCs w:val="24"/>
              </w:rPr>
              <w:t xml:space="preserve"> a food pantry, and Corrie Gardener’s and Brandleshome Food Banks moving towards this model</w:t>
            </w:r>
            <w:r>
              <w:rPr>
                <w:rFonts w:ascii="Arial" w:hAnsi="Arial" w:cs="Arial"/>
                <w:bCs/>
                <w:color w:val="000000" w:themeColor="text1"/>
                <w:sz w:val="24"/>
                <w:szCs w:val="24"/>
              </w:rPr>
              <w:t xml:space="preserve">.  A successful grant from My Food Community is supporting an action project to develop this model further (March – December 2022).  </w:t>
            </w:r>
          </w:p>
          <w:p w14:paraId="1FB56893" w14:textId="77777777" w:rsidR="00ED25EE" w:rsidRPr="00303FE6" w:rsidRDefault="00ED25EE" w:rsidP="00487287">
            <w:pPr>
              <w:pStyle w:val="ListParagraph"/>
              <w:ind w:left="0"/>
              <w:rPr>
                <w:rFonts w:ascii="Arial" w:hAnsi="Arial" w:cs="Arial"/>
                <w:b/>
                <w:color w:val="000000" w:themeColor="text1"/>
                <w:sz w:val="24"/>
                <w:szCs w:val="24"/>
              </w:rPr>
            </w:pPr>
          </w:p>
        </w:tc>
      </w:tr>
      <w:tr w:rsidR="00040C77" w:rsidRPr="00303FE6" w14:paraId="114CAAED" w14:textId="77777777" w:rsidTr="00ED25EE">
        <w:trPr>
          <w:trHeight w:val="499"/>
        </w:trPr>
        <w:tc>
          <w:tcPr>
            <w:tcW w:w="14443" w:type="dxa"/>
          </w:tcPr>
          <w:p w14:paraId="584D48B7" w14:textId="77777777" w:rsidR="00040C77" w:rsidRPr="00303FE6" w:rsidRDefault="00040C77" w:rsidP="00D12CD2">
            <w:pPr>
              <w:pStyle w:val="ListParagraph"/>
              <w:numPr>
                <w:ilvl w:val="0"/>
                <w:numId w:val="23"/>
              </w:numPr>
              <w:spacing w:before="120" w:after="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lastRenderedPageBreak/>
              <w:t xml:space="preserve">Promote healthy, </w:t>
            </w:r>
            <w:proofErr w:type="gramStart"/>
            <w:r w:rsidRPr="00303FE6">
              <w:rPr>
                <w:rFonts w:ascii="Arial" w:hAnsi="Arial" w:cs="Arial"/>
                <w:b/>
                <w:color w:val="000000" w:themeColor="text1"/>
                <w:sz w:val="24"/>
                <w:szCs w:val="24"/>
              </w:rPr>
              <w:t>sustainable</w:t>
            </w:r>
            <w:proofErr w:type="gramEnd"/>
            <w:r w:rsidRPr="00303FE6">
              <w:rPr>
                <w:rFonts w:ascii="Arial" w:hAnsi="Arial" w:cs="Arial"/>
                <w:b/>
                <w:color w:val="000000" w:themeColor="text1"/>
                <w:sz w:val="24"/>
                <w:szCs w:val="24"/>
              </w:rPr>
              <w:t xml:space="preserve"> and independent food businesses to consumers</w:t>
            </w:r>
          </w:p>
        </w:tc>
        <w:tc>
          <w:tcPr>
            <w:tcW w:w="950" w:type="dxa"/>
          </w:tcPr>
          <w:p w14:paraId="27EB84A6" w14:textId="77777777" w:rsidR="00040C77" w:rsidRPr="00303FE6" w:rsidRDefault="00040C77" w:rsidP="00ED1A53">
            <w:pPr>
              <w:pStyle w:val="ListParagraph"/>
              <w:ind w:left="0"/>
              <w:jc w:val="both"/>
              <w:rPr>
                <w:rFonts w:ascii="Arial" w:hAnsi="Arial" w:cs="Arial"/>
                <w:color w:val="000000" w:themeColor="text1"/>
                <w:sz w:val="24"/>
                <w:szCs w:val="24"/>
              </w:rPr>
            </w:pPr>
          </w:p>
        </w:tc>
      </w:tr>
      <w:tr w:rsidR="00ED25EE" w:rsidRPr="00303FE6" w14:paraId="3E5486AF" w14:textId="77777777" w:rsidTr="00ED25EE">
        <w:trPr>
          <w:gridAfter w:val="1"/>
          <w:wAfter w:w="950" w:type="dxa"/>
        </w:trPr>
        <w:tc>
          <w:tcPr>
            <w:tcW w:w="14443" w:type="dxa"/>
          </w:tcPr>
          <w:p w14:paraId="4545F8AD" w14:textId="77777777" w:rsidR="00ED25EE" w:rsidRPr="009A3A9A" w:rsidRDefault="00ED25EE" w:rsidP="00ED1A53">
            <w:pPr>
              <w:pStyle w:val="ListParagraph"/>
              <w:ind w:left="0"/>
              <w:jc w:val="center"/>
              <w:rPr>
                <w:rFonts w:ascii="Arial" w:hAnsi="Arial" w:cs="Arial"/>
                <w:b/>
                <w:color w:val="0D0D0D" w:themeColor="text1" w:themeTint="F2"/>
                <w:sz w:val="24"/>
                <w:szCs w:val="24"/>
                <w14:textFill>
                  <w14:solidFill>
                    <w14:schemeClr w14:val="tx1">
                      <w14:alpha w14:val="50000"/>
                      <w14:lumMod w14:val="95000"/>
                      <w14:lumOff w14:val="5000"/>
                    </w14:schemeClr>
                  </w14:solidFill>
                </w14:textFill>
              </w:rPr>
            </w:pPr>
          </w:p>
          <w:p w14:paraId="3DA28E7B" w14:textId="485D6EB6" w:rsidR="00ED25EE" w:rsidRPr="00E9478B" w:rsidRDefault="00ED25EE" w:rsidP="00291BAB">
            <w:pPr>
              <w:pStyle w:val="ListParagraph"/>
              <w:ind w:left="0"/>
              <w:rPr>
                <w:rFonts w:ascii="Arial" w:hAnsi="Arial" w:cs="Arial"/>
                <w:bCs/>
                <w:i/>
                <w:iCs/>
                <w:color w:val="000000" w:themeColor="text1"/>
                <w:sz w:val="24"/>
                <w:szCs w:val="24"/>
              </w:rPr>
            </w:pPr>
            <w:bookmarkStart w:id="18" w:name="_Hlk83800469"/>
            <w:r w:rsidRPr="00E9478B">
              <w:rPr>
                <w:rFonts w:ascii="Arial" w:hAnsi="Arial" w:cs="Arial"/>
                <w:bCs/>
                <w:i/>
                <w:iCs/>
                <w:color w:val="000000" w:themeColor="text1"/>
                <w:sz w:val="24"/>
                <w:szCs w:val="24"/>
              </w:rPr>
              <w:t>On-line directories and platforms to promote local good food businesses to consumers</w:t>
            </w:r>
          </w:p>
          <w:p w14:paraId="020C481C" w14:textId="4D2272FF" w:rsidR="00ED25EE" w:rsidRPr="00E9478B" w:rsidRDefault="00ED25EE" w:rsidP="00291BAB">
            <w:pPr>
              <w:pStyle w:val="ListParagraph"/>
              <w:ind w:left="0"/>
              <w:rPr>
                <w:rFonts w:ascii="Arial" w:hAnsi="Arial" w:cs="Arial"/>
                <w:bCs/>
                <w:i/>
                <w:iCs/>
                <w:color w:val="000000" w:themeColor="text1"/>
                <w:sz w:val="24"/>
                <w:szCs w:val="24"/>
              </w:rPr>
            </w:pPr>
            <w:r w:rsidRPr="00E9478B">
              <w:rPr>
                <w:rFonts w:ascii="Arial" w:hAnsi="Arial" w:cs="Arial"/>
                <w:bCs/>
                <w:i/>
                <w:iCs/>
                <w:color w:val="000000" w:themeColor="text1"/>
                <w:sz w:val="24"/>
                <w:szCs w:val="24"/>
              </w:rPr>
              <w:t xml:space="preserve"> </w:t>
            </w:r>
          </w:p>
          <w:p w14:paraId="0B5CB718" w14:textId="30A7C1BD" w:rsidR="00ED25EE" w:rsidRDefault="00ED25EE" w:rsidP="00291BAB">
            <w:pPr>
              <w:pStyle w:val="ListParagraph"/>
              <w:ind w:left="0"/>
              <w:rPr>
                <w:rFonts w:ascii="Arial" w:hAnsi="Arial" w:cs="Arial"/>
                <w:bCs/>
                <w:sz w:val="24"/>
                <w:szCs w:val="24"/>
              </w:rPr>
            </w:pPr>
            <w:r>
              <w:rPr>
                <w:rFonts w:ascii="Arial" w:hAnsi="Arial" w:cs="Arial"/>
                <w:bCs/>
                <w:sz w:val="24"/>
                <w:szCs w:val="24"/>
              </w:rPr>
              <w:t>The</w:t>
            </w:r>
            <w:r w:rsidRPr="00B87723">
              <w:rPr>
                <w:rFonts w:ascii="Arial" w:hAnsi="Arial" w:cs="Arial"/>
                <w:bCs/>
                <w:sz w:val="24"/>
                <w:szCs w:val="24"/>
              </w:rPr>
              <w:t xml:space="preserve"> </w:t>
            </w:r>
            <w:r>
              <w:rPr>
                <w:rFonts w:ascii="Arial" w:hAnsi="Arial" w:cs="Arial"/>
                <w:bCs/>
                <w:sz w:val="24"/>
                <w:szCs w:val="24"/>
              </w:rPr>
              <w:t xml:space="preserve">Bury </w:t>
            </w:r>
            <w:r w:rsidRPr="00B87723">
              <w:rPr>
                <w:rFonts w:ascii="Arial" w:hAnsi="Arial" w:cs="Arial"/>
                <w:bCs/>
                <w:sz w:val="24"/>
                <w:szCs w:val="24"/>
              </w:rPr>
              <w:t xml:space="preserve">Market Operations </w:t>
            </w:r>
            <w:r>
              <w:rPr>
                <w:rFonts w:ascii="Arial" w:hAnsi="Arial" w:cs="Arial"/>
                <w:bCs/>
                <w:sz w:val="24"/>
                <w:szCs w:val="24"/>
              </w:rPr>
              <w:t xml:space="preserve">team received funding (2022) and are rolling out </w:t>
            </w:r>
            <w:hyperlink r:id="rId42" w:history="1">
              <w:r w:rsidRPr="00730A92">
                <w:rPr>
                  <w:rStyle w:val="Hyperlink"/>
                  <w:rFonts w:ascii="Arial" w:hAnsi="Arial" w:cs="Arial"/>
                  <w:bCs/>
                  <w:sz w:val="24"/>
                  <w:szCs w:val="24"/>
                </w:rPr>
                <w:t>Virtual High Street</w:t>
              </w:r>
            </w:hyperlink>
            <w:r>
              <w:rPr>
                <w:rFonts w:ascii="Arial" w:hAnsi="Arial" w:cs="Arial"/>
                <w:bCs/>
                <w:sz w:val="24"/>
                <w:szCs w:val="24"/>
              </w:rPr>
              <w:t xml:space="preserve"> a new online </w:t>
            </w:r>
            <w:r w:rsidRPr="00B87723">
              <w:rPr>
                <w:rFonts w:ascii="Arial" w:hAnsi="Arial" w:cs="Arial"/>
                <w:bCs/>
                <w:sz w:val="24"/>
                <w:szCs w:val="24"/>
              </w:rPr>
              <w:t xml:space="preserve">platform </w:t>
            </w:r>
            <w:r>
              <w:rPr>
                <w:rFonts w:ascii="Arial" w:hAnsi="Arial" w:cs="Arial"/>
                <w:bCs/>
                <w:sz w:val="24"/>
                <w:szCs w:val="24"/>
              </w:rPr>
              <w:t xml:space="preserve">to </w:t>
            </w:r>
            <w:r w:rsidRPr="00B87723">
              <w:rPr>
                <w:rFonts w:ascii="Arial" w:hAnsi="Arial" w:cs="Arial"/>
                <w:bCs/>
                <w:sz w:val="24"/>
                <w:szCs w:val="24"/>
              </w:rPr>
              <w:t>support and promote all market traders and retail outlets</w:t>
            </w:r>
            <w:r>
              <w:rPr>
                <w:rFonts w:ascii="Arial" w:hAnsi="Arial" w:cs="Arial"/>
                <w:bCs/>
                <w:sz w:val="24"/>
                <w:szCs w:val="24"/>
              </w:rPr>
              <w:t xml:space="preserve"> (</w:t>
            </w:r>
            <w:r w:rsidRPr="00B87723">
              <w:rPr>
                <w:rFonts w:ascii="Arial" w:hAnsi="Arial" w:cs="Arial"/>
                <w:bCs/>
                <w:sz w:val="24"/>
                <w:szCs w:val="24"/>
              </w:rPr>
              <w:t>including food retailers</w:t>
            </w:r>
            <w:r>
              <w:rPr>
                <w:rFonts w:ascii="Arial" w:hAnsi="Arial" w:cs="Arial"/>
                <w:bCs/>
                <w:sz w:val="24"/>
                <w:szCs w:val="24"/>
              </w:rPr>
              <w:t>)</w:t>
            </w:r>
            <w:r w:rsidRPr="00B87723">
              <w:rPr>
                <w:rFonts w:ascii="Arial" w:hAnsi="Arial" w:cs="Arial"/>
                <w:bCs/>
                <w:sz w:val="24"/>
                <w:szCs w:val="24"/>
              </w:rPr>
              <w:t xml:space="preserve"> in Bury</w:t>
            </w:r>
            <w:r>
              <w:rPr>
                <w:rFonts w:ascii="Arial" w:hAnsi="Arial" w:cs="Arial"/>
                <w:bCs/>
                <w:sz w:val="24"/>
                <w:szCs w:val="24"/>
              </w:rPr>
              <w:t xml:space="preserve">.  </w:t>
            </w:r>
            <w:r w:rsidRPr="00B87723">
              <w:rPr>
                <w:rFonts w:ascii="Arial" w:hAnsi="Arial" w:cs="Arial"/>
                <w:bCs/>
                <w:sz w:val="24"/>
                <w:szCs w:val="24"/>
              </w:rPr>
              <w:t>Virtual High Street allows for direct communication to customers, allows for promotion of healthy food and supports increased promotion and marketing of retailers that we feel compliment and support Bury Council’s strategies, including healthy, sustainable, and independent food businesses.</w:t>
            </w:r>
            <w:r>
              <w:rPr>
                <w:rFonts w:ascii="Arial" w:hAnsi="Arial" w:cs="Arial"/>
                <w:bCs/>
                <w:sz w:val="24"/>
                <w:szCs w:val="24"/>
              </w:rPr>
              <w:t xml:space="preserve">  This platform p</w:t>
            </w:r>
            <w:r w:rsidRPr="00056E24">
              <w:rPr>
                <w:rFonts w:ascii="Arial" w:hAnsi="Arial" w:cs="Arial"/>
                <w:bCs/>
                <w:sz w:val="24"/>
                <w:szCs w:val="24"/>
              </w:rPr>
              <w:t>romote</w:t>
            </w:r>
            <w:r>
              <w:rPr>
                <w:rFonts w:ascii="Arial" w:hAnsi="Arial" w:cs="Arial"/>
                <w:bCs/>
                <w:sz w:val="24"/>
                <w:szCs w:val="24"/>
              </w:rPr>
              <w:t>s</w:t>
            </w:r>
            <w:r w:rsidRPr="00056E24">
              <w:rPr>
                <w:rFonts w:ascii="Arial" w:hAnsi="Arial" w:cs="Arial"/>
                <w:bCs/>
                <w:sz w:val="24"/>
                <w:szCs w:val="24"/>
              </w:rPr>
              <w:t xml:space="preserve"> greater consumer spending in local independent and sustainable food businesses through </w:t>
            </w:r>
            <w:r>
              <w:rPr>
                <w:rFonts w:ascii="Arial" w:hAnsi="Arial" w:cs="Arial"/>
                <w:bCs/>
                <w:sz w:val="24"/>
                <w:szCs w:val="24"/>
              </w:rPr>
              <w:t xml:space="preserve">an </w:t>
            </w:r>
            <w:r w:rsidRPr="00056E24">
              <w:rPr>
                <w:rFonts w:ascii="Arial" w:hAnsi="Arial" w:cs="Arial"/>
                <w:bCs/>
                <w:sz w:val="24"/>
                <w:szCs w:val="24"/>
              </w:rPr>
              <w:t>event and loyalty scheme section o</w:t>
            </w:r>
            <w:r>
              <w:rPr>
                <w:rFonts w:ascii="Arial" w:hAnsi="Arial" w:cs="Arial"/>
                <w:bCs/>
                <w:sz w:val="24"/>
                <w:szCs w:val="24"/>
              </w:rPr>
              <w:t>n</w:t>
            </w:r>
            <w:r w:rsidRPr="00056E24">
              <w:rPr>
                <w:rFonts w:ascii="Arial" w:hAnsi="Arial" w:cs="Arial"/>
                <w:bCs/>
                <w:sz w:val="24"/>
                <w:szCs w:val="24"/>
              </w:rPr>
              <w:t xml:space="preserve"> the website.</w:t>
            </w:r>
          </w:p>
          <w:p w14:paraId="2EC0326C" w14:textId="77777777" w:rsidR="00ED25EE" w:rsidRDefault="00ED25EE" w:rsidP="00291BAB">
            <w:pPr>
              <w:pStyle w:val="ListParagraph"/>
              <w:ind w:left="0"/>
              <w:rPr>
                <w:rFonts w:ascii="Arial" w:hAnsi="Arial" w:cs="Arial"/>
                <w:bCs/>
                <w:sz w:val="24"/>
                <w:szCs w:val="24"/>
              </w:rPr>
            </w:pPr>
          </w:p>
          <w:p w14:paraId="46040839" w14:textId="3509D067" w:rsidR="00ED25EE" w:rsidRDefault="00ED25EE" w:rsidP="00291BAB">
            <w:pPr>
              <w:pStyle w:val="ListParagraph"/>
              <w:ind w:left="0"/>
              <w:rPr>
                <w:rFonts w:ascii="Arial" w:hAnsi="Arial" w:cs="Arial"/>
                <w:bCs/>
                <w:sz w:val="24"/>
                <w:szCs w:val="24"/>
              </w:rPr>
            </w:pPr>
            <w:hyperlink r:id="rId43" w:history="1">
              <w:r w:rsidRPr="00730A92">
                <w:rPr>
                  <w:rStyle w:val="Hyperlink"/>
                  <w:rFonts w:ascii="Arial" w:hAnsi="Arial" w:cs="Arial"/>
                  <w:bCs/>
                  <w:sz w:val="24"/>
                  <w:szCs w:val="24"/>
                </w:rPr>
                <w:t>Visit Bury tourism page</w:t>
              </w:r>
            </w:hyperlink>
            <w:r>
              <w:rPr>
                <w:rFonts w:ascii="Arial" w:hAnsi="Arial" w:cs="Arial"/>
                <w:bCs/>
                <w:sz w:val="24"/>
                <w:szCs w:val="24"/>
              </w:rPr>
              <w:t xml:space="preserve"> </w:t>
            </w:r>
            <w:r>
              <w:rPr>
                <w:rFonts w:ascii="Arial" w:hAnsi="Arial" w:cs="Arial"/>
                <w:bCs/>
                <w:color w:val="000000" w:themeColor="text1"/>
                <w:sz w:val="24"/>
                <w:szCs w:val="24"/>
              </w:rPr>
              <w:t xml:space="preserve">promote a wide range of restaurants, </w:t>
            </w:r>
            <w:proofErr w:type="gramStart"/>
            <w:r>
              <w:rPr>
                <w:rFonts w:ascii="Arial" w:hAnsi="Arial" w:cs="Arial"/>
                <w:bCs/>
                <w:color w:val="000000" w:themeColor="text1"/>
                <w:sz w:val="24"/>
                <w:szCs w:val="24"/>
              </w:rPr>
              <w:t>cafes</w:t>
            </w:r>
            <w:proofErr w:type="gramEnd"/>
            <w:r>
              <w:rPr>
                <w:rFonts w:ascii="Arial" w:hAnsi="Arial" w:cs="Arial"/>
                <w:bCs/>
                <w:color w:val="000000" w:themeColor="text1"/>
                <w:sz w:val="24"/>
                <w:szCs w:val="24"/>
              </w:rPr>
              <w:t xml:space="preserve"> and </w:t>
            </w:r>
            <w:r>
              <w:rPr>
                <w:rFonts w:ascii="Arial" w:hAnsi="Arial" w:cs="Arial"/>
                <w:bCs/>
                <w:sz w:val="24"/>
                <w:szCs w:val="24"/>
              </w:rPr>
              <w:t xml:space="preserve">artisan markets, with over 40 local food providers highlighted with their own pages.  These range from farm shops to restaurants, tea rooms in galleries to coffee shops.  Collectively it demonstrates the breadth of local sustainable produce that can be found.  </w:t>
            </w:r>
            <w:hyperlink r:id="rId44" w:history="1">
              <w:r w:rsidRPr="00B30981">
                <w:rPr>
                  <w:rStyle w:val="Hyperlink"/>
                  <w:rFonts w:ascii="Arial" w:hAnsi="Arial" w:cs="Arial"/>
                  <w:bCs/>
                  <w:sz w:val="24"/>
                  <w:szCs w:val="24"/>
                </w:rPr>
                <w:t>Bury Market</w:t>
              </w:r>
            </w:hyperlink>
            <w:r>
              <w:rPr>
                <w:rFonts w:ascii="Arial" w:hAnsi="Arial" w:cs="Arial"/>
                <w:bCs/>
                <w:sz w:val="24"/>
                <w:szCs w:val="24"/>
              </w:rPr>
              <w:t xml:space="preserve"> is widely known, promoted as ‘World Famous’, and has a comprehensive and inviting online presence. </w:t>
            </w:r>
          </w:p>
          <w:p w14:paraId="74FD3359" w14:textId="77777777" w:rsidR="00ED25EE" w:rsidRDefault="00ED25EE" w:rsidP="00291BAB">
            <w:pPr>
              <w:pStyle w:val="ListParagraph"/>
              <w:ind w:left="0"/>
              <w:rPr>
                <w:rFonts w:ascii="Arial" w:hAnsi="Arial" w:cs="Arial"/>
                <w:bCs/>
                <w:sz w:val="24"/>
                <w:szCs w:val="24"/>
              </w:rPr>
            </w:pPr>
          </w:p>
          <w:p w14:paraId="5C7F4E11" w14:textId="38822CCB" w:rsidR="00ED25EE" w:rsidRPr="00CD5E45" w:rsidRDefault="00ED25EE" w:rsidP="00291BAB">
            <w:pPr>
              <w:pStyle w:val="ListParagraph"/>
              <w:ind w:left="0"/>
              <w:rPr>
                <w:rFonts w:ascii="Arial" w:hAnsi="Arial" w:cs="Arial"/>
                <w:bCs/>
                <w:i/>
                <w:iCs/>
                <w:sz w:val="24"/>
                <w:szCs w:val="24"/>
              </w:rPr>
            </w:pPr>
            <w:r w:rsidRPr="00CD5E45">
              <w:rPr>
                <w:rFonts w:ascii="Arial" w:hAnsi="Arial" w:cs="Arial"/>
                <w:bCs/>
                <w:i/>
                <w:iCs/>
                <w:sz w:val="24"/>
                <w:szCs w:val="24"/>
              </w:rPr>
              <w:t>Food Awards and branding</w:t>
            </w:r>
          </w:p>
          <w:p w14:paraId="59BAE8C6" w14:textId="77777777" w:rsidR="00ED25EE" w:rsidRDefault="00ED25EE" w:rsidP="00291BAB">
            <w:pPr>
              <w:pStyle w:val="ListParagraph"/>
              <w:ind w:left="0"/>
              <w:rPr>
                <w:rFonts w:ascii="Arial" w:hAnsi="Arial" w:cs="Arial"/>
                <w:bCs/>
                <w:sz w:val="24"/>
                <w:szCs w:val="24"/>
              </w:rPr>
            </w:pPr>
          </w:p>
          <w:p w14:paraId="7F678F12" w14:textId="0267C8B5" w:rsidR="00ED25EE" w:rsidRDefault="00ED25EE" w:rsidP="00291BAB">
            <w:pPr>
              <w:pStyle w:val="ListParagraph"/>
              <w:ind w:left="0"/>
              <w:rPr>
                <w:rFonts w:ascii="Arial" w:hAnsi="Arial" w:cs="Arial"/>
                <w:bCs/>
                <w:sz w:val="24"/>
                <w:szCs w:val="24"/>
              </w:rPr>
            </w:pPr>
            <w:r>
              <w:rPr>
                <w:rFonts w:ascii="Arial" w:hAnsi="Arial" w:cs="Arial"/>
                <w:bCs/>
                <w:color w:val="000000" w:themeColor="text1"/>
                <w:sz w:val="24"/>
                <w:szCs w:val="24"/>
              </w:rPr>
              <w:lastRenderedPageBreak/>
              <w:t xml:space="preserve">The </w:t>
            </w:r>
            <w:hyperlink r:id="rId45" w:history="1">
              <w:r w:rsidRPr="002C69FC">
                <w:rPr>
                  <w:rStyle w:val="Hyperlink"/>
                  <w:rFonts w:ascii="Arial" w:hAnsi="Arial" w:cs="Arial"/>
                  <w:bCs/>
                  <w:sz w:val="24"/>
                  <w:szCs w:val="24"/>
                </w:rPr>
                <w:t>Bury Healthier Catering Award</w:t>
              </w:r>
            </w:hyperlink>
            <w:r>
              <w:rPr>
                <w:rFonts w:ascii="Arial" w:hAnsi="Arial" w:cs="Arial"/>
                <w:bCs/>
                <w:color w:val="000000" w:themeColor="text1"/>
                <w:sz w:val="24"/>
                <w:szCs w:val="24"/>
              </w:rPr>
              <w:t xml:space="preserve"> </w:t>
            </w:r>
            <w:r>
              <w:rPr>
                <w:rFonts w:ascii="Arial" w:hAnsi="Arial" w:cs="Arial"/>
                <w:bCs/>
                <w:sz w:val="24"/>
                <w:szCs w:val="24"/>
              </w:rPr>
              <w:t xml:space="preserve">acts a promotional tool, marketing businesses as leading healthier caterers in the borough, demonstrating to customers a dedication to food hygiene, customer health and sustainability.  It identifies businesses as key contributors to the health and well-being of the local community by offering health food choices. </w:t>
            </w:r>
          </w:p>
          <w:p w14:paraId="13FF4B85" w14:textId="25469539" w:rsidR="00ED25EE" w:rsidRDefault="00ED25EE" w:rsidP="00291BAB">
            <w:pPr>
              <w:pStyle w:val="ListParagraph"/>
              <w:ind w:left="0"/>
              <w:rPr>
                <w:rFonts w:ascii="Arial" w:hAnsi="Arial" w:cs="Arial"/>
                <w:bCs/>
                <w:sz w:val="24"/>
                <w:szCs w:val="24"/>
              </w:rPr>
            </w:pPr>
          </w:p>
          <w:p w14:paraId="1FD76148" w14:textId="2F8346C4" w:rsidR="00ED25EE" w:rsidRDefault="00ED25EE" w:rsidP="00291BAB">
            <w:pPr>
              <w:pStyle w:val="ListParagraph"/>
              <w:ind w:left="0"/>
              <w:rPr>
                <w:rFonts w:ascii="Arial" w:hAnsi="Arial" w:cs="Arial"/>
                <w:bCs/>
                <w:sz w:val="24"/>
                <w:szCs w:val="24"/>
              </w:rPr>
            </w:pPr>
            <w:proofErr w:type="spellStart"/>
            <w:r>
              <w:rPr>
                <w:rFonts w:ascii="Arial" w:hAnsi="Arial" w:cs="Arial"/>
                <w:bCs/>
                <w:sz w:val="24"/>
                <w:szCs w:val="24"/>
              </w:rPr>
              <w:t>Bury’s</w:t>
            </w:r>
            <w:proofErr w:type="spellEnd"/>
            <w:r>
              <w:rPr>
                <w:rFonts w:ascii="Arial" w:hAnsi="Arial" w:cs="Arial"/>
                <w:bCs/>
                <w:sz w:val="24"/>
                <w:szCs w:val="24"/>
              </w:rPr>
              <w:t xml:space="preserve"> food retailers continue to innovate in their marketing and unique food offer.  </w:t>
            </w:r>
            <w:hyperlink r:id="rId46" w:history="1">
              <w:r w:rsidRPr="001A41D8">
                <w:rPr>
                  <w:rStyle w:val="Hyperlink"/>
                  <w:rFonts w:ascii="Arial" w:hAnsi="Arial" w:cs="Arial"/>
                  <w:bCs/>
                  <w:sz w:val="24"/>
                  <w:szCs w:val="24"/>
                </w:rPr>
                <w:t>Wax and Beans</w:t>
              </w:r>
            </w:hyperlink>
            <w:r>
              <w:rPr>
                <w:rFonts w:ascii="Arial" w:hAnsi="Arial" w:cs="Arial"/>
                <w:bCs/>
                <w:sz w:val="24"/>
                <w:szCs w:val="24"/>
              </w:rPr>
              <w:t xml:space="preserve"> is an example of this, combining homemade local produce with vinyl records, as a location for good food and good music.  It </w:t>
            </w:r>
            <w:proofErr w:type="gramStart"/>
            <w:r>
              <w:rPr>
                <w:rFonts w:ascii="Arial" w:hAnsi="Arial" w:cs="Arial"/>
                <w:bCs/>
                <w:sz w:val="24"/>
                <w:szCs w:val="24"/>
              </w:rPr>
              <w:t>is located in</w:t>
            </w:r>
            <w:proofErr w:type="gramEnd"/>
            <w:r>
              <w:rPr>
                <w:rFonts w:ascii="Arial" w:hAnsi="Arial" w:cs="Arial"/>
                <w:bCs/>
                <w:sz w:val="24"/>
                <w:szCs w:val="24"/>
              </w:rPr>
              <w:t xml:space="preserve"> the cultural quarter, linking to theatre and art gallery, alongside other similar high quality food outlets.</w:t>
            </w:r>
          </w:p>
          <w:p w14:paraId="0519EF87" w14:textId="77777777" w:rsidR="00ED25EE" w:rsidRDefault="00ED25EE" w:rsidP="00291BAB">
            <w:pPr>
              <w:pStyle w:val="ListParagraph"/>
              <w:ind w:left="0"/>
              <w:rPr>
                <w:rFonts w:ascii="Arial" w:hAnsi="Arial" w:cs="Arial"/>
                <w:bCs/>
                <w:sz w:val="24"/>
                <w:szCs w:val="24"/>
              </w:rPr>
            </w:pPr>
          </w:p>
          <w:p w14:paraId="2FE1FFCB" w14:textId="14B600BA" w:rsidR="00ED25EE" w:rsidRPr="00CD5E45" w:rsidRDefault="00ED25EE" w:rsidP="00601A60">
            <w:pPr>
              <w:pStyle w:val="ListParagraph"/>
              <w:ind w:left="0"/>
              <w:rPr>
                <w:rFonts w:ascii="Arial" w:hAnsi="Arial" w:cs="Arial"/>
                <w:bCs/>
                <w:i/>
                <w:iCs/>
                <w:sz w:val="24"/>
                <w:szCs w:val="24"/>
              </w:rPr>
            </w:pPr>
            <w:r w:rsidRPr="00CD5E45">
              <w:rPr>
                <w:rFonts w:ascii="Arial" w:hAnsi="Arial" w:cs="Arial"/>
                <w:bCs/>
                <w:i/>
                <w:iCs/>
                <w:sz w:val="24"/>
                <w:szCs w:val="24"/>
              </w:rPr>
              <w:t xml:space="preserve">Increased opportunities to promote and sell produce </w:t>
            </w:r>
          </w:p>
          <w:p w14:paraId="7022F340" w14:textId="77777777" w:rsidR="00ED25EE" w:rsidRDefault="00ED25EE" w:rsidP="00291BAB">
            <w:pPr>
              <w:pStyle w:val="ListParagraph"/>
              <w:ind w:left="0"/>
              <w:rPr>
                <w:rFonts w:ascii="Arial" w:hAnsi="Arial" w:cs="Arial"/>
                <w:bCs/>
                <w:sz w:val="24"/>
                <w:szCs w:val="24"/>
              </w:rPr>
            </w:pPr>
          </w:p>
          <w:p w14:paraId="36FB18CE" w14:textId="5A3EA518" w:rsidR="00ED25EE" w:rsidRDefault="00ED25EE" w:rsidP="00291BAB">
            <w:pPr>
              <w:pStyle w:val="ListParagraph"/>
              <w:ind w:left="0"/>
              <w:rPr>
                <w:rFonts w:ascii="Arial" w:hAnsi="Arial" w:cs="Arial"/>
                <w:bCs/>
                <w:sz w:val="24"/>
                <w:szCs w:val="24"/>
              </w:rPr>
            </w:pPr>
            <w:r>
              <w:rPr>
                <w:rFonts w:ascii="Arial" w:hAnsi="Arial" w:cs="Arial"/>
                <w:bCs/>
                <w:sz w:val="24"/>
                <w:szCs w:val="24"/>
              </w:rPr>
              <w:t>Bury M</w:t>
            </w:r>
            <w:r w:rsidRPr="00056E24">
              <w:rPr>
                <w:rFonts w:ascii="Arial" w:hAnsi="Arial" w:cs="Arial"/>
                <w:bCs/>
                <w:sz w:val="24"/>
                <w:szCs w:val="24"/>
              </w:rPr>
              <w:t>arket promotes additional pitches for food traders within the market to allow them to promote their local and sustainable produce</w:t>
            </w:r>
            <w:r>
              <w:rPr>
                <w:rFonts w:ascii="Arial" w:hAnsi="Arial" w:cs="Arial"/>
                <w:bCs/>
                <w:sz w:val="24"/>
                <w:szCs w:val="24"/>
              </w:rPr>
              <w:t xml:space="preserve">.  Extra pitches are made available at key times of year e.g., </w:t>
            </w:r>
            <w:r w:rsidRPr="00056E24">
              <w:rPr>
                <w:rFonts w:ascii="Arial" w:hAnsi="Arial" w:cs="Arial"/>
                <w:bCs/>
                <w:sz w:val="24"/>
                <w:szCs w:val="24"/>
              </w:rPr>
              <w:t>Christmas</w:t>
            </w:r>
            <w:r>
              <w:rPr>
                <w:rFonts w:ascii="Arial" w:hAnsi="Arial" w:cs="Arial"/>
                <w:bCs/>
                <w:sz w:val="24"/>
                <w:szCs w:val="24"/>
              </w:rPr>
              <w:t xml:space="preserve"> </w:t>
            </w:r>
            <w:r w:rsidRPr="00056E24">
              <w:rPr>
                <w:rFonts w:ascii="Arial" w:hAnsi="Arial" w:cs="Arial"/>
                <w:bCs/>
                <w:sz w:val="24"/>
                <w:szCs w:val="24"/>
              </w:rPr>
              <w:t>food market</w:t>
            </w:r>
            <w:r>
              <w:rPr>
                <w:rFonts w:ascii="Arial" w:hAnsi="Arial" w:cs="Arial"/>
                <w:bCs/>
                <w:sz w:val="24"/>
                <w:szCs w:val="24"/>
              </w:rPr>
              <w:t xml:space="preserve"> </w:t>
            </w:r>
            <w:r w:rsidRPr="00056E24">
              <w:rPr>
                <w:rFonts w:ascii="Arial" w:hAnsi="Arial" w:cs="Arial"/>
                <w:bCs/>
                <w:sz w:val="24"/>
                <w:szCs w:val="24"/>
              </w:rPr>
              <w:t>allow</w:t>
            </w:r>
            <w:r>
              <w:rPr>
                <w:rFonts w:ascii="Arial" w:hAnsi="Arial" w:cs="Arial"/>
                <w:bCs/>
                <w:sz w:val="24"/>
                <w:szCs w:val="24"/>
              </w:rPr>
              <w:t>ing</w:t>
            </w:r>
            <w:r w:rsidRPr="00056E24">
              <w:rPr>
                <w:rFonts w:ascii="Arial" w:hAnsi="Arial" w:cs="Arial"/>
                <w:bCs/>
                <w:sz w:val="24"/>
                <w:szCs w:val="24"/>
              </w:rPr>
              <w:t xml:space="preserve"> for existing traders to have additional pitches to support trade of sustainable and local produce.</w:t>
            </w:r>
            <w:r>
              <w:rPr>
                <w:rFonts w:ascii="Arial" w:hAnsi="Arial" w:cs="Arial"/>
                <w:bCs/>
                <w:sz w:val="24"/>
                <w:szCs w:val="24"/>
              </w:rPr>
              <w:t xml:space="preserve">  </w:t>
            </w:r>
          </w:p>
          <w:p w14:paraId="227D9F9A" w14:textId="3E77C542" w:rsidR="00ED25EE" w:rsidRDefault="00ED25EE" w:rsidP="00291BAB">
            <w:pPr>
              <w:pStyle w:val="ListParagraph"/>
              <w:ind w:left="0"/>
              <w:rPr>
                <w:rFonts w:ascii="Arial" w:hAnsi="Arial" w:cs="Arial"/>
                <w:bCs/>
                <w:sz w:val="24"/>
                <w:szCs w:val="24"/>
              </w:rPr>
            </w:pPr>
          </w:p>
          <w:p w14:paraId="13D75470" w14:textId="42CEE494" w:rsidR="00ED25EE" w:rsidRDefault="00ED25EE" w:rsidP="00291BAB">
            <w:pPr>
              <w:pStyle w:val="ListParagraph"/>
              <w:ind w:left="0"/>
              <w:rPr>
                <w:rFonts w:ascii="Arial" w:hAnsi="Arial" w:cs="Arial"/>
                <w:bCs/>
                <w:sz w:val="24"/>
                <w:szCs w:val="24"/>
              </w:rPr>
            </w:pPr>
            <w:r>
              <w:rPr>
                <w:rFonts w:ascii="Arial" w:hAnsi="Arial" w:cs="Arial"/>
                <w:bCs/>
                <w:sz w:val="24"/>
                <w:szCs w:val="24"/>
              </w:rPr>
              <w:t xml:space="preserve">Promotional campaigns to link local market stalls and food producers to lower income residents continue to be developed.  A pilot scheme providing £5 vouchers at children’s centres for Bury Market fruit and veg stands (combined with cookery classes) saw new connections developed between residents and healthy food offers.  Bury is now promoting the more flexible Healthy Start cards for use at the markets, solidifying and promoting the value and quality on offer in the borough. </w:t>
            </w:r>
          </w:p>
          <w:p w14:paraId="1623DDC8" w14:textId="6CD7B3A8" w:rsidR="00ED25EE" w:rsidRDefault="00ED25EE" w:rsidP="00291BAB">
            <w:pPr>
              <w:pStyle w:val="ListParagraph"/>
              <w:ind w:left="0"/>
              <w:rPr>
                <w:rFonts w:ascii="Arial" w:hAnsi="Arial" w:cs="Arial"/>
                <w:bCs/>
                <w:sz w:val="24"/>
                <w:szCs w:val="24"/>
              </w:rPr>
            </w:pPr>
          </w:p>
          <w:p w14:paraId="21FE58F6" w14:textId="30506608" w:rsidR="00ED25EE" w:rsidRPr="00291BAB" w:rsidRDefault="00ED25EE" w:rsidP="00291BAB">
            <w:pPr>
              <w:pStyle w:val="ListParagraph"/>
              <w:ind w:left="0"/>
              <w:rPr>
                <w:rFonts w:ascii="Arial" w:hAnsi="Arial" w:cs="Arial"/>
                <w:bCs/>
                <w:sz w:val="24"/>
                <w:szCs w:val="24"/>
              </w:rPr>
            </w:pPr>
            <w:r>
              <w:rPr>
                <w:rFonts w:ascii="Arial" w:hAnsi="Arial" w:cs="Arial"/>
                <w:bCs/>
                <w:sz w:val="24"/>
                <w:szCs w:val="24"/>
              </w:rPr>
              <w:t xml:space="preserve">The borough has developed a reputation for food and drink events across the year, specific to our local heritage and produce.  These are many and varied, but include the </w:t>
            </w:r>
            <w:proofErr w:type="gramStart"/>
            <w:r>
              <w:rPr>
                <w:rFonts w:ascii="Arial" w:hAnsi="Arial" w:cs="Arial"/>
                <w:bCs/>
                <w:sz w:val="24"/>
                <w:szCs w:val="24"/>
              </w:rPr>
              <w:t>World Famous</w:t>
            </w:r>
            <w:proofErr w:type="gramEnd"/>
            <w:r>
              <w:rPr>
                <w:rFonts w:ascii="Arial" w:hAnsi="Arial" w:cs="Arial"/>
                <w:bCs/>
                <w:sz w:val="24"/>
                <w:szCs w:val="24"/>
              </w:rPr>
              <w:t xml:space="preserve"> Black Pudding Throwing Competition, Ramsbottom Chocolate Festival, Dining with Distinction on the East Lancashire Railway, Bury Beer Festival (with a focus on local homegrown food), and Head for the Hills Festival, which incorporates local food vendors.</w:t>
            </w:r>
          </w:p>
          <w:bookmarkEnd w:id="18"/>
          <w:p w14:paraId="7075E876" w14:textId="77777777" w:rsidR="00ED25EE" w:rsidRPr="00303FE6" w:rsidRDefault="00ED25EE" w:rsidP="00487287">
            <w:pPr>
              <w:pStyle w:val="ListParagraph"/>
              <w:ind w:left="0"/>
              <w:rPr>
                <w:rFonts w:ascii="Arial" w:hAnsi="Arial" w:cs="Arial"/>
                <w:color w:val="000000" w:themeColor="text1"/>
                <w:sz w:val="24"/>
                <w:szCs w:val="24"/>
              </w:rPr>
            </w:pPr>
          </w:p>
        </w:tc>
      </w:tr>
      <w:tr w:rsidR="00040C77" w:rsidRPr="00303FE6" w14:paraId="606D9AC3" w14:textId="77777777" w:rsidTr="00ED25EE">
        <w:trPr>
          <w:trHeight w:val="517"/>
        </w:trPr>
        <w:tc>
          <w:tcPr>
            <w:tcW w:w="14443" w:type="dxa"/>
          </w:tcPr>
          <w:p w14:paraId="4BBFCF59" w14:textId="77777777" w:rsidR="00040C77" w:rsidRPr="00303FE6" w:rsidRDefault="00040C77" w:rsidP="00ED1A53">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8827921" w14:textId="77777777" w:rsidR="00040C77" w:rsidRPr="00303FE6" w:rsidRDefault="00040C77" w:rsidP="00ED1A53">
            <w:pPr>
              <w:pStyle w:val="ListParagraph"/>
              <w:ind w:left="0"/>
              <w:jc w:val="both"/>
              <w:rPr>
                <w:rFonts w:ascii="Arial" w:hAnsi="Arial" w:cs="Arial"/>
                <w:color w:val="000000" w:themeColor="text1"/>
                <w:sz w:val="24"/>
                <w:szCs w:val="24"/>
              </w:rPr>
            </w:pPr>
          </w:p>
        </w:tc>
      </w:tr>
    </w:tbl>
    <w:p w14:paraId="67D71862" w14:textId="77777777" w:rsidR="00040C77" w:rsidRPr="00303FE6" w:rsidRDefault="00040C77" w:rsidP="00040C77">
      <w:pPr>
        <w:rPr>
          <w:rFonts w:ascii="Arial" w:hAnsi="Arial" w:cs="Arial"/>
          <w:b/>
        </w:rPr>
      </w:pPr>
    </w:p>
    <w:p w14:paraId="41CF56DF" w14:textId="77777777" w:rsidR="00040C77" w:rsidRPr="00303FE6" w:rsidRDefault="00040C77" w:rsidP="00040C77">
      <w:pPr>
        <w:rPr>
          <w:rFonts w:ascii="Arial" w:hAnsi="Arial" w:cs="Arial"/>
          <w:b/>
          <w:sz w:val="28"/>
          <w:szCs w:val="28"/>
        </w:rPr>
      </w:pPr>
      <w:r w:rsidRPr="00303FE6">
        <w:rPr>
          <w:rFonts w:ascii="Arial" w:hAnsi="Arial" w:cs="Arial"/>
          <w:b/>
          <w:sz w:val="28"/>
          <w:szCs w:val="28"/>
        </w:rPr>
        <w:br w:type="page"/>
      </w:r>
    </w:p>
    <w:p w14:paraId="5A80BD63" w14:textId="0319EA5C" w:rsidR="000C4C7F" w:rsidRPr="000C4C7F" w:rsidRDefault="00040C77" w:rsidP="00114010">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5</w:t>
      </w:r>
      <w:bookmarkStart w:id="19" w:name="_Hlk24020188"/>
    </w:p>
    <w:p w14:paraId="4A4478BC" w14:textId="07EE42AE" w:rsidR="00040C77" w:rsidRPr="00303FE6" w:rsidRDefault="00040C77" w:rsidP="000C4C7F">
      <w:pPr>
        <w:pStyle w:val="Heading1"/>
        <w:spacing w:before="0" w:after="60"/>
      </w:pPr>
      <w:bookmarkStart w:id="20" w:name="_Hlk94092995"/>
      <w:r w:rsidRPr="000C4C7F">
        <w:rPr>
          <w:sz w:val="28"/>
          <w:szCs w:val="28"/>
        </w:rPr>
        <w:t>Transforming catering and procurement and revitalizing local and sustainable food supply chains</w:t>
      </w:r>
      <w:r w:rsidRPr="00303FE6">
        <w:t xml:space="preserve"> </w:t>
      </w:r>
      <w:bookmarkEnd w:id="19"/>
    </w:p>
    <w:p w14:paraId="3FD8A854" w14:textId="77777777" w:rsidR="00040C77" w:rsidRPr="0096418E"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catering and procurement provide a uniquely powerful lever for promoting good food. By transforming catering across a wide range of settings </w:t>
      </w:r>
      <w:r w:rsidRPr="0096418E">
        <w:rPr>
          <w:rFonts w:ascii="Arial" w:hAnsi="Arial" w:cs="Arial"/>
          <w:color w:val="000000" w:themeColor="text1"/>
        </w:rPr>
        <w:t xml:space="preserve">- including nurseries, schools, colleges, hospitals, care homes, workplace canteens and smaller scale catering outlets - it is possible not only to improve the eating habits of many thousands of people but also to create the </w:t>
      </w:r>
      <w:proofErr w:type="gramStart"/>
      <w:r w:rsidRPr="0096418E">
        <w:rPr>
          <w:rFonts w:ascii="Arial" w:hAnsi="Arial" w:cs="Arial"/>
          <w:color w:val="000000" w:themeColor="text1"/>
        </w:rPr>
        <w:t>large scale</w:t>
      </w:r>
      <w:proofErr w:type="gramEnd"/>
      <w:r w:rsidRPr="0096418E">
        <w:rPr>
          <w:rFonts w:ascii="Arial" w:hAnsi="Arial" w:cs="Arial"/>
          <w:color w:val="000000" w:themeColor="text1"/>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w:t>
      </w:r>
      <w:proofErr w:type="gramStart"/>
      <w:r w:rsidRPr="0096418E">
        <w:rPr>
          <w:rFonts w:ascii="Arial" w:hAnsi="Arial" w:cs="Arial"/>
          <w:color w:val="000000" w:themeColor="text1"/>
        </w:rPr>
        <w:t>independent</w:t>
      </w:r>
      <w:proofErr w:type="gramEnd"/>
      <w:r w:rsidRPr="0096418E">
        <w:rPr>
          <w:rFonts w:ascii="Arial" w:hAnsi="Arial" w:cs="Arial"/>
          <w:color w:val="000000" w:themeColor="text1"/>
        </w:rPr>
        <w:t xml:space="preserve"> and smaller scale producers and other food businesses.   </w:t>
      </w:r>
    </w:p>
    <w:p w14:paraId="75BE64CC" w14:textId="77777777" w:rsidR="00040C77" w:rsidRPr="0096418E" w:rsidRDefault="00040C77" w:rsidP="00B67F35">
      <w:pPr>
        <w:spacing w:after="120" w:line="276" w:lineRule="auto"/>
        <w:jc w:val="both"/>
        <w:rPr>
          <w:rFonts w:ascii="Arial" w:hAnsi="Arial" w:cs="Arial"/>
          <w:b/>
        </w:rPr>
      </w:pPr>
      <w:r w:rsidRPr="0096418E">
        <w:rPr>
          <w:rFonts w:ascii="Arial" w:hAnsi="Arial" w:cs="Arial"/>
          <w:b/>
        </w:rPr>
        <w:t xml:space="preserve">What success could look like: </w:t>
      </w:r>
    </w:p>
    <w:p w14:paraId="242DCE7D" w14:textId="77777777" w:rsidR="00040C77" w:rsidRPr="0096418E" w:rsidRDefault="00040C77" w:rsidP="00B67F35">
      <w:pPr>
        <w:spacing w:after="60" w:line="276" w:lineRule="auto"/>
        <w:jc w:val="both"/>
        <w:rPr>
          <w:rFonts w:ascii="Arial" w:hAnsi="Arial" w:cs="Arial"/>
          <w:b/>
          <w:color w:val="000000" w:themeColor="text1"/>
        </w:rPr>
      </w:pPr>
      <w:r w:rsidRPr="0096418E">
        <w:rPr>
          <w:rStyle w:val="Heading2Char"/>
          <w:sz w:val="24"/>
          <w:szCs w:val="24"/>
        </w:rPr>
        <w:t>5A)</w:t>
      </w:r>
      <w:r w:rsidRPr="0096418E">
        <w:rPr>
          <w:rStyle w:val="Heading2Char"/>
          <w:sz w:val="24"/>
          <w:szCs w:val="24"/>
        </w:rPr>
        <w:tab/>
        <w:t>Change policy and practice to put good food on people’s plates</w:t>
      </w:r>
      <w:r w:rsidRPr="0096418E">
        <w:rPr>
          <w:rFonts w:ascii="Arial" w:hAnsi="Arial" w:cs="Arial"/>
          <w:color w:val="000000" w:themeColor="text1"/>
        </w:rPr>
        <w:t xml:space="preserve"> - this could include but is not limited to the following:</w:t>
      </w:r>
    </w:p>
    <w:p w14:paraId="0C5745F0" w14:textId="77777777" w:rsidR="00040C77" w:rsidRPr="0096418E" w:rsidRDefault="00040C77" w:rsidP="00B67F35">
      <w:pPr>
        <w:pStyle w:val="ListParagraph"/>
        <w:numPr>
          <w:ilvl w:val="0"/>
          <w:numId w:val="10"/>
        </w:numPr>
        <w:spacing w:line="276" w:lineRule="auto"/>
        <w:jc w:val="both"/>
        <w:rPr>
          <w:rFonts w:ascii="Arial" w:hAnsi="Arial" w:cs="Arial"/>
          <w:color w:val="000000" w:themeColor="text1"/>
        </w:rPr>
      </w:pPr>
      <w:r w:rsidRPr="0096418E">
        <w:rPr>
          <w:rFonts w:ascii="Arial" w:hAnsi="Arial" w:cs="Arial"/>
          <w:color w:val="000000" w:themeColor="text1"/>
        </w:rPr>
        <w:t xml:space="preserve">The Council develops and formally adopts a Sustainable Food Procurement policy and strategy that promotes healthy and planet friendly diets and incorporates specific commitments to source sustainable, </w:t>
      </w:r>
      <w:proofErr w:type="gramStart"/>
      <w:r w:rsidRPr="0096418E">
        <w:rPr>
          <w:rFonts w:ascii="Arial" w:hAnsi="Arial" w:cs="Arial"/>
          <w:color w:val="000000" w:themeColor="text1"/>
        </w:rPr>
        <w:t>local</w:t>
      </w:r>
      <w:proofErr w:type="gramEnd"/>
      <w:r w:rsidRPr="0096418E">
        <w:rPr>
          <w:rFonts w:ascii="Arial" w:hAnsi="Arial" w:cs="Arial"/>
          <w:color w:val="000000" w:themeColor="text1"/>
        </w:rPr>
        <w:t xml:space="preserve"> and ethical products.</w:t>
      </w:r>
    </w:p>
    <w:p w14:paraId="0B22C854" w14:textId="77777777" w:rsidR="00040C77" w:rsidRPr="0096418E" w:rsidRDefault="00040C77" w:rsidP="00B67F35">
      <w:pPr>
        <w:pStyle w:val="ListParagraph"/>
        <w:numPr>
          <w:ilvl w:val="0"/>
          <w:numId w:val="10"/>
        </w:numPr>
        <w:spacing w:line="276" w:lineRule="auto"/>
        <w:jc w:val="both"/>
        <w:rPr>
          <w:rFonts w:ascii="Arial" w:hAnsi="Arial" w:cs="Arial"/>
          <w:color w:val="000000" w:themeColor="text1"/>
        </w:rPr>
      </w:pPr>
      <w:r w:rsidRPr="0096418E">
        <w:rPr>
          <w:rFonts w:ascii="Arial" w:hAnsi="Arial" w:cs="Arial"/>
          <w:color w:val="000000" w:themeColor="text1"/>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14:paraId="506C0493" w14:textId="77777777" w:rsidR="00040C77" w:rsidRPr="0096418E" w:rsidRDefault="00040C77" w:rsidP="00B67F35">
      <w:pPr>
        <w:pStyle w:val="ListParagraph"/>
        <w:numPr>
          <w:ilvl w:val="0"/>
          <w:numId w:val="10"/>
        </w:numPr>
        <w:spacing w:line="276" w:lineRule="auto"/>
        <w:jc w:val="both"/>
        <w:rPr>
          <w:rFonts w:ascii="Arial" w:hAnsi="Arial" w:cs="Arial"/>
          <w:color w:val="000000" w:themeColor="text1"/>
        </w:rPr>
      </w:pPr>
      <w:r w:rsidRPr="0096418E">
        <w:rPr>
          <w:rFonts w:ascii="Arial" w:hAnsi="Arial" w:cs="Arial"/>
          <w:color w:val="000000" w:themeColor="text1"/>
        </w:rPr>
        <w:t xml:space="preserve">Public sector organisations and large private caterers achieve recognised healthy, </w:t>
      </w:r>
      <w:proofErr w:type="gramStart"/>
      <w:r w:rsidRPr="0096418E">
        <w:rPr>
          <w:rFonts w:ascii="Arial" w:hAnsi="Arial" w:cs="Arial"/>
          <w:color w:val="000000" w:themeColor="text1"/>
        </w:rPr>
        <w:t>sustainable</w:t>
      </w:r>
      <w:proofErr w:type="gramEnd"/>
      <w:r w:rsidRPr="0096418E">
        <w:rPr>
          <w:rFonts w:ascii="Arial" w:hAnsi="Arial" w:cs="Arial"/>
          <w:color w:val="000000" w:themeColor="text1"/>
        </w:rPr>
        <w:t xml:space="preserve"> and ethical food accreditation, such as Food for Life Served Here, Marine Stewardship Council and Compassion in World Farming awards.</w:t>
      </w:r>
    </w:p>
    <w:p w14:paraId="5AF84EDF" w14:textId="77777777" w:rsidR="00040C77" w:rsidRPr="00B67F35" w:rsidRDefault="00040C77" w:rsidP="00B67F35">
      <w:pPr>
        <w:pStyle w:val="ListParagraph"/>
        <w:numPr>
          <w:ilvl w:val="0"/>
          <w:numId w:val="10"/>
        </w:numPr>
        <w:spacing w:after="120" w:line="276" w:lineRule="auto"/>
        <w:jc w:val="both"/>
        <w:rPr>
          <w:rFonts w:ascii="Arial" w:hAnsi="Arial" w:cs="Arial"/>
          <w:color w:val="000000" w:themeColor="text1"/>
        </w:rPr>
      </w:pPr>
      <w:r w:rsidRPr="0096418E">
        <w:rPr>
          <w:rFonts w:ascii="Arial" w:hAnsi="Arial" w:cs="Arial"/>
          <w:color w:val="000000" w:themeColor="text1"/>
        </w:rPr>
        <w:t>Restaurants and other small-scale catering outlets improve their food offering as part of national accreditation schemes such as Food for Life Served Here and the Sustainable Restaurants Association or through local schemes such as the Healthy Catering Commitment and Bristol</w:t>
      </w:r>
      <w:r w:rsidRPr="00B67F35">
        <w:rPr>
          <w:rFonts w:ascii="Arial" w:hAnsi="Arial" w:cs="Arial"/>
          <w:color w:val="000000" w:themeColor="text1"/>
        </w:rPr>
        <w:t xml:space="preserve"> Eating Better.  </w:t>
      </w:r>
    </w:p>
    <w:p w14:paraId="02F6A831" w14:textId="77777777" w:rsidR="00040C77" w:rsidRPr="00B67F35" w:rsidRDefault="00040C77" w:rsidP="00B67F35">
      <w:pPr>
        <w:spacing w:after="60" w:line="276" w:lineRule="auto"/>
        <w:rPr>
          <w:rFonts w:ascii="Arial" w:hAnsi="Arial" w:cs="Arial"/>
          <w:b/>
          <w:color w:val="000000" w:themeColor="text1"/>
        </w:rPr>
      </w:pPr>
      <w:r w:rsidRPr="000C4C7F">
        <w:rPr>
          <w:rStyle w:val="Heading2Char"/>
          <w:sz w:val="24"/>
          <w:szCs w:val="24"/>
        </w:rPr>
        <w:t>5B)</w:t>
      </w:r>
      <w:r w:rsidRPr="000C4C7F">
        <w:rPr>
          <w:rStyle w:val="Heading2Char"/>
          <w:sz w:val="24"/>
          <w:szCs w:val="24"/>
        </w:rPr>
        <w:tab/>
      </w:r>
      <w:bookmarkStart w:id="21" w:name="_Hlk100650680"/>
      <w:r w:rsidRPr="000C4C7F">
        <w:rPr>
          <w:rStyle w:val="Heading2Char"/>
          <w:sz w:val="24"/>
          <w:szCs w:val="24"/>
        </w:rPr>
        <w:t>Improving connections and collaboration across the local supply chain</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4B9F17D9"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local cross-sector sustainable food procurement group or equivalent forum to bring together procurement officers, caterers, </w:t>
      </w:r>
      <w:proofErr w:type="gramStart"/>
      <w:r w:rsidRPr="00B67F35">
        <w:rPr>
          <w:rFonts w:ascii="Arial" w:hAnsi="Arial" w:cs="Arial"/>
          <w:color w:val="000000" w:themeColor="text1"/>
        </w:rPr>
        <w:t>suppliers</w:t>
      </w:r>
      <w:proofErr w:type="gramEnd"/>
      <w:r w:rsidRPr="00B67F35">
        <w:rPr>
          <w:rFonts w:ascii="Arial" w:hAnsi="Arial" w:cs="Arial"/>
          <w:color w:val="000000" w:themeColor="text1"/>
        </w:rPr>
        <w:t xml:space="preserve"> and other decision-makers to drive, track and promote better catering and procurement policy and practice. </w:t>
      </w:r>
    </w:p>
    <w:p w14:paraId="3162B494"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procurement officers and catering businesses to source more of their ingredients from local and sustainable producers and processors, for example via local supplier directories and through meet the supplier events. </w:t>
      </w:r>
    </w:p>
    <w:p w14:paraId="32B66CF4" w14:textId="77777777" w:rsidR="00040C77" w:rsidRPr="00B67F35" w:rsidRDefault="00040C77" w:rsidP="00B67F35">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small scale local producers and other sustainable food businesses to better access large scale procurement markets, for example through the introduction of dynamic food procurement and facilitated cooperative supply initiatives. </w:t>
      </w:r>
    </w:p>
    <w:p w14:paraId="3FBB929E" w14:textId="4A5BF360" w:rsidR="00B67F35" w:rsidRPr="00356C4F" w:rsidRDefault="00040C77" w:rsidP="00356C4F">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Work with procurement and supply stakeholders over a larger geographic region to develop a more strategic approach, including taking advantage of opportunities for greater aggregation and integration of local producers.  </w:t>
      </w:r>
    </w:p>
    <w:bookmarkEnd w:id="20"/>
    <w:bookmarkEnd w:id="21"/>
    <w:p w14:paraId="3D1EA1F0" w14:textId="77777777" w:rsidR="00356C4F" w:rsidRDefault="00356C4F">
      <w: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2CBCA9E2" w14:textId="77777777" w:rsidTr="00ED1A53">
        <w:tc>
          <w:tcPr>
            <w:tcW w:w="15393" w:type="dxa"/>
            <w:gridSpan w:val="2"/>
          </w:tcPr>
          <w:p w14:paraId="07ED1148" w14:textId="6DD2E7E6" w:rsidR="00040C77" w:rsidRPr="00087139" w:rsidRDefault="00040C77" w:rsidP="00087139">
            <w:pPr>
              <w:spacing w:before="120" w:after="120"/>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5</w:t>
            </w:r>
            <w:r w:rsidR="00087139" w:rsidRPr="00087139">
              <w:rPr>
                <w:rFonts w:ascii="Arial" w:hAnsi="Arial" w:cs="Arial"/>
                <w:b/>
                <w:sz w:val="26"/>
                <w:szCs w:val="26"/>
              </w:rPr>
              <w:t xml:space="preserve">:     </w:t>
            </w:r>
            <w:r w:rsidRPr="00087139">
              <w:rPr>
                <w:rFonts w:ascii="Arial" w:hAnsi="Arial" w:cs="Arial"/>
                <w:b/>
                <w:sz w:val="26"/>
                <w:szCs w:val="26"/>
              </w:rPr>
              <w:t xml:space="preserve">Transforming catering and procurement and revitalizing local and sustainable food supply chains </w:t>
            </w:r>
          </w:p>
        </w:tc>
      </w:tr>
      <w:tr w:rsidR="00040C77" w:rsidRPr="00303FE6" w14:paraId="6A0DFD29" w14:textId="77777777" w:rsidTr="00ED1A53">
        <w:trPr>
          <w:trHeight w:val="693"/>
        </w:trPr>
        <w:tc>
          <w:tcPr>
            <w:tcW w:w="15393" w:type="dxa"/>
            <w:gridSpan w:val="2"/>
          </w:tcPr>
          <w:p w14:paraId="5CCE1BD1" w14:textId="77777777" w:rsidR="00040C77" w:rsidRPr="00303FE6" w:rsidRDefault="00040C77" w:rsidP="00B67F35">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1D7247EB" w14:textId="77777777" w:rsidTr="00B67F35">
        <w:trPr>
          <w:trHeight w:val="523"/>
        </w:trPr>
        <w:tc>
          <w:tcPr>
            <w:tcW w:w="14443" w:type="dxa"/>
          </w:tcPr>
          <w:p w14:paraId="35B5FEBD" w14:textId="77777777" w:rsidR="00040C77" w:rsidRPr="00303FE6" w:rsidRDefault="00040C77" w:rsidP="00D12CD2">
            <w:pPr>
              <w:pStyle w:val="ListParagraph"/>
              <w:numPr>
                <w:ilvl w:val="0"/>
                <w:numId w:val="24"/>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Change policy and practice to put good food on people’s plates</w:t>
            </w:r>
          </w:p>
        </w:tc>
        <w:tc>
          <w:tcPr>
            <w:tcW w:w="950" w:type="dxa"/>
          </w:tcPr>
          <w:p w14:paraId="21FA6145"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1237296D" w14:textId="77777777" w:rsidTr="00B67F35">
        <w:trPr>
          <w:gridAfter w:val="1"/>
          <w:wAfter w:w="950" w:type="dxa"/>
        </w:trPr>
        <w:tc>
          <w:tcPr>
            <w:tcW w:w="14443" w:type="dxa"/>
          </w:tcPr>
          <w:p w14:paraId="3CBBB598" w14:textId="77777777" w:rsidR="00ED25EE" w:rsidRPr="00303FE6" w:rsidRDefault="00ED25EE" w:rsidP="00ED1A53">
            <w:pPr>
              <w:pStyle w:val="ListParagraph"/>
              <w:ind w:left="0"/>
              <w:jc w:val="center"/>
              <w:rPr>
                <w:rFonts w:ascii="Arial" w:hAnsi="Arial" w:cs="Arial"/>
                <w:b/>
                <w:color w:val="000000" w:themeColor="text1"/>
                <w:sz w:val="24"/>
                <w:szCs w:val="24"/>
              </w:rPr>
            </w:pPr>
          </w:p>
          <w:p w14:paraId="1E8F65CB" w14:textId="2ABFC45E" w:rsidR="00ED25EE" w:rsidRPr="00C26640" w:rsidRDefault="00ED25EE" w:rsidP="00D170A8">
            <w:pPr>
              <w:rPr>
                <w:rFonts w:ascii="Arial" w:hAnsi="Arial" w:cs="Arial"/>
                <w:bCs/>
                <w:i/>
                <w:iCs/>
                <w:color w:val="000000" w:themeColor="text1"/>
                <w:sz w:val="24"/>
                <w:szCs w:val="24"/>
              </w:rPr>
            </w:pPr>
            <w:r w:rsidRPr="00C26640">
              <w:rPr>
                <w:rFonts w:ascii="Arial" w:hAnsi="Arial" w:cs="Arial"/>
                <w:bCs/>
                <w:i/>
                <w:iCs/>
                <w:color w:val="000000" w:themeColor="text1"/>
                <w:sz w:val="24"/>
                <w:szCs w:val="24"/>
              </w:rPr>
              <w:t>Council procurement</w:t>
            </w:r>
          </w:p>
          <w:p w14:paraId="19DD1860" w14:textId="77777777" w:rsidR="00ED25EE" w:rsidRDefault="00ED25EE" w:rsidP="00D170A8">
            <w:pPr>
              <w:rPr>
                <w:rFonts w:ascii="Arial" w:hAnsi="Arial" w:cs="Arial"/>
                <w:bCs/>
                <w:color w:val="000000" w:themeColor="text1"/>
                <w:sz w:val="24"/>
                <w:szCs w:val="24"/>
              </w:rPr>
            </w:pPr>
          </w:p>
          <w:p w14:paraId="453D5B36" w14:textId="128674E8" w:rsidR="00ED25EE" w:rsidRPr="00E01507" w:rsidRDefault="00ED25EE" w:rsidP="00D170A8">
            <w:pPr>
              <w:rPr>
                <w:rFonts w:ascii="Arial" w:hAnsi="Arial" w:cs="Arial"/>
                <w:bCs/>
                <w:sz w:val="24"/>
                <w:szCs w:val="24"/>
              </w:rPr>
            </w:pPr>
            <w:r w:rsidRPr="00E855E3">
              <w:rPr>
                <w:rFonts w:ascii="Arial" w:hAnsi="Arial" w:cs="Arial"/>
                <w:bCs/>
                <w:sz w:val="24"/>
                <w:szCs w:val="24"/>
              </w:rPr>
              <w:t>Implementing a sustainable procurement catering plan across the Council</w:t>
            </w:r>
            <w:r>
              <w:rPr>
                <w:rFonts w:ascii="Arial" w:hAnsi="Arial" w:cs="Arial"/>
                <w:bCs/>
                <w:sz w:val="24"/>
                <w:szCs w:val="24"/>
              </w:rPr>
              <w:t xml:space="preserve"> is a key part of the Bury Climate Action Plan.  </w:t>
            </w:r>
            <w:r>
              <w:rPr>
                <w:rFonts w:ascii="Arial" w:hAnsi="Arial" w:cs="Arial"/>
                <w:bCs/>
                <w:color w:val="000000" w:themeColor="text1"/>
                <w:sz w:val="24"/>
                <w:szCs w:val="24"/>
              </w:rPr>
              <w:t>New quarterly climate change meetings bring together procurement, planning, housing, business support and waste teams, laying foundations to progress the climate action agenda.  The Council procurement</w:t>
            </w:r>
            <w:r w:rsidRPr="00D170A8">
              <w:rPr>
                <w:rFonts w:ascii="Arial" w:hAnsi="Arial" w:cs="Arial"/>
                <w:bCs/>
                <w:color w:val="000000" w:themeColor="text1"/>
                <w:sz w:val="24"/>
                <w:szCs w:val="24"/>
              </w:rPr>
              <w:t xml:space="preserve"> policy </w:t>
            </w:r>
            <w:r>
              <w:rPr>
                <w:rFonts w:ascii="Arial" w:hAnsi="Arial" w:cs="Arial"/>
                <w:bCs/>
                <w:color w:val="000000" w:themeColor="text1"/>
                <w:sz w:val="24"/>
                <w:szCs w:val="24"/>
              </w:rPr>
              <w:t xml:space="preserve">is now under review (2022) giving an opportunity to embed </w:t>
            </w:r>
            <w:r w:rsidRPr="00D170A8">
              <w:rPr>
                <w:rFonts w:ascii="Arial" w:hAnsi="Arial" w:cs="Arial"/>
                <w:bCs/>
                <w:color w:val="000000" w:themeColor="text1"/>
                <w:sz w:val="24"/>
                <w:szCs w:val="24"/>
              </w:rPr>
              <w:t>healthy and planet friendly diets</w:t>
            </w:r>
            <w:r>
              <w:rPr>
                <w:rFonts w:ascii="Arial" w:hAnsi="Arial" w:cs="Arial"/>
                <w:bCs/>
                <w:color w:val="000000" w:themeColor="text1"/>
                <w:sz w:val="24"/>
                <w:szCs w:val="24"/>
              </w:rPr>
              <w:t>,</w:t>
            </w:r>
            <w:r w:rsidRPr="00D170A8">
              <w:rPr>
                <w:rFonts w:ascii="Arial" w:hAnsi="Arial" w:cs="Arial"/>
                <w:bCs/>
                <w:color w:val="000000" w:themeColor="text1"/>
                <w:sz w:val="24"/>
                <w:szCs w:val="24"/>
              </w:rPr>
              <w:t xml:space="preserve"> and commitments to source sustainable, </w:t>
            </w:r>
            <w:proofErr w:type="gramStart"/>
            <w:r w:rsidRPr="00D170A8">
              <w:rPr>
                <w:rFonts w:ascii="Arial" w:hAnsi="Arial" w:cs="Arial"/>
                <w:bCs/>
                <w:color w:val="000000" w:themeColor="text1"/>
                <w:sz w:val="24"/>
                <w:szCs w:val="24"/>
              </w:rPr>
              <w:t>local</w:t>
            </w:r>
            <w:proofErr w:type="gramEnd"/>
            <w:r w:rsidRPr="00D170A8">
              <w:rPr>
                <w:rFonts w:ascii="Arial" w:hAnsi="Arial" w:cs="Arial"/>
                <w:bCs/>
                <w:color w:val="000000" w:themeColor="text1"/>
                <w:sz w:val="24"/>
                <w:szCs w:val="24"/>
              </w:rPr>
              <w:t xml:space="preserve"> and ethical products.</w:t>
            </w:r>
            <w:r>
              <w:rPr>
                <w:rFonts w:ascii="Arial" w:hAnsi="Arial" w:cs="Arial"/>
                <w:bCs/>
                <w:color w:val="000000" w:themeColor="text1"/>
                <w:sz w:val="24"/>
                <w:szCs w:val="24"/>
              </w:rPr>
              <w:t xml:space="preserve">  </w:t>
            </w:r>
          </w:p>
          <w:p w14:paraId="6D16E96C" w14:textId="1E9B5723" w:rsidR="00ED25EE" w:rsidRDefault="00ED25EE" w:rsidP="00D170A8">
            <w:pPr>
              <w:rPr>
                <w:rFonts w:ascii="Arial" w:hAnsi="Arial" w:cs="Arial"/>
                <w:bCs/>
                <w:color w:val="000000" w:themeColor="text1"/>
                <w:sz w:val="24"/>
                <w:szCs w:val="24"/>
              </w:rPr>
            </w:pPr>
          </w:p>
          <w:p w14:paraId="4EA9A1DC" w14:textId="71281178" w:rsidR="00ED25EE" w:rsidRPr="002A37FC" w:rsidRDefault="00ED25EE" w:rsidP="002A37FC">
            <w:pPr>
              <w:rPr>
                <w:rFonts w:ascii="Arial" w:hAnsi="Arial" w:cs="Arial"/>
                <w:bCs/>
                <w:color w:val="000000" w:themeColor="text1"/>
                <w:sz w:val="24"/>
                <w:szCs w:val="24"/>
              </w:rPr>
            </w:pPr>
            <w:r>
              <w:rPr>
                <w:rFonts w:ascii="Arial" w:hAnsi="Arial" w:cs="Arial"/>
                <w:bCs/>
                <w:color w:val="000000" w:themeColor="text1"/>
                <w:sz w:val="24"/>
                <w:szCs w:val="24"/>
              </w:rPr>
              <w:t xml:space="preserve">The Schools Catering Service </w:t>
            </w:r>
            <w:r w:rsidRPr="002A37FC">
              <w:rPr>
                <w:rFonts w:ascii="Arial" w:hAnsi="Arial" w:cs="Arial"/>
                <w:bCs/>
                <w:color w:val="000000" w:themeColor="text1"/>
                <w:sz w:val="24"/>
                <w:szCs w:val="24"/>
              </w:rPr>
              <w:t xml:space="preserve">work with </w:t>
            </w:r>
            <w:r>
              <w:rPr>
                <w:rFonts w:ascii="Arial" w:hAnsi="Arial" w:cs="Arial"/>
                <w:bCs/>
                <w:color w:val="000000" w:themeColor="text1"/>
                <w:sz w:val="24"/>
                <w:szCs w:val="24"/>
              </w:rPr>
              <w:t>their</w:t>
            </w:r>
            <w:r w:rsidRPr="002A37FC">
              <w:rPr>
                <w:rFonts w:ascii="Arial" w:hAnsi="Arial" w:cs="Arial"/>
                <w:bCs/>
                <w:color w:val="000000" w:themeColor="text1"/>
                <w:sz w:val="24"/>
                <w:szCs w:val="24"/>
              </w:rPr>
              <w:t xml:space="preserve"> suppliers to ensure that food purchased is sustainable</w:t>
            </w:r>
            <w:r>
              <w:rPr>
                <w:rFonts w:ascii="Arial" w:hAnsi="Arial" w:cs="Arial"/>
                <w:bCs/>
                <w:color w:val="000000" w:themeColor="text1"/>
                <w:sz w:val="24"/>
                <w:szCs w:val="24"/>
              </w:rPr>
              <w:t xml:space="preserve">.  School catering </w:t>
            </w:r>
            <w:r w:rsidRPr="002A37FC">
              <w:rPr>
                <w:rFonts w:ascii="Arial" w:hAnsi="Arial" w:cs="Arial"/>
                <w:bCs/>
                <w:color w:val="000000" w:themeColor="text1"/>
                <w:sz w:val="24"/>
                <w:szCs w:val="24"/>
              </w:rPr>
              <w:t xml:space="preserve">procurement standards </w:t>
            </w:r>
            <w:r>
              <w:rPr>
                <w:rFonts w:ascii="Arial" w:hAnsi="Arial" w:cs="Arial"/>
                <w:bCs/>
                <w:color w:val="000000" w:themeColor="text1"/>
                <w:sz w:val="24"/>
                <w:szCs w:val="24"/>
              </w:rPr>
              <w:t>support</w:t>
            </w:r>
            <w:r w:rsidRPr="002A37FC">
              <w:rPr>
                <w:rFonts w:ascii="Arial" w:hAnsi="Arial" w:cs="Arial"/>
                <w:bCs/>
                <w:color w:val="000000" w:themeColor="text1"/>
                <w:sz w:val="24"/>
                <w:szCs w:val="24"/>
              </w:rPr>
              <w:t xml:space="preserve"> Bury Council’s strategy around sustainable food and carbon reduction, which includes using local suppliers for all menu items.</w:t>
            </w:r>
            <w:r>
              <w:rPr>
                <w:rFonts w:ascii="Arial" w:hAnsi="Arial" w:cs="Arial"/>
                <w:bCs/>
                <w:color w:val="000000" w:themeColor="text1"/>
                <w:sz w:val="24"/>
                <w:szCs w:val="24"/>
              </w:rPr>
              <w:t xml:space="preserve">  16,000 children in Bury benefit from meals that use potatoes, fresh vegetables from Lancashire, and sustainably sourced fish.  Menus are seasonal and 80 different dishes are offered through the year.  Bury continue to adhere to the </w:t>
            </w:r>
            <w:hyperlink r:id="rId47" w:history="1">
              <w:r w:rsidRPr="002F7BC9">
                <w:rPr>
                  <w:rStyle w:val="Hyperlink"/>
                  <w:rFonts w:ascii="Arial" w:hAnsi="Arial" w:cs="Arial"/>
                  <w:bCs/>
                  <w:sz w:val="24"/>
                  <w:szCs w:val="24"/>
                </w:rPr>
                <w:t>Independent School Food Plan</w:t>
              </w:r>
            </w:hyperlink>
            <w:r>
              <w:rPr>
                <w:rFonts w:ascii="Arial" w:hAnsi="Arial" w:cs="Arial"/>
                <w:bCs/>
                <w:color w:val="000000" w:themeColor="text1"/>
                <w:sz w:val="24"/>
                <w:szCs w:val="24"/>
              </w:rPr>
              <w:t>.</w:t>
            </w:r>
          </w:p>
          <w:p w14:paraId="5CB35EB8" w14:textId="77777777" w:rsidR="00ED25EE" w:rsidRPr="002A37FC" w:rsidRDefault="00ED25EE" w:rsidP="002A37FC">
            <w:pPr>
              <w:rPr>
                <w:rFonts w:ascii="Arial" w:hAnsi="Arial" w:cs="Arial"/>
                <w:bCs/>
                <w:color w:val="000000" w:themeColor="text1"/>
                <w:sz w:val="24"/>
                <w:szCs w:val="24"/>
              </w:rPr>
            </w:pPr>
          </w:p>
          <w:p w14:paraId="090CF5B1" w14:textId="11B773C9" w:rsidR="00ED25EE" w:rsidRDefault="00ED25EE" w:rsidP="007A519B">
            <w:pPr>
              <w:rPr>
                <w:rFonts w:ascii="Arial" w:hAnsi="Arial" w:cs="Arial"/>
                <w:bCs/>
                <w:color w:val="000000" w:themeColor="text1"/>
                <w:sz w:val="24"/>
                <w:szCs w:val="24"/>
              </w:rPr>
            </w:pPr>
            <w:r w:rsidRPr="002A37FC">
              <w:rPr>
                <w:rFonts w:ascii="Arial" w:hAnsi="Arial" w:cs="Arial"/>
                <w:bCs/>
                <w:color w:val="000000" w:themeColor="text1"/>
                <w:sz w:val="24"/>
                <w:szCs w:val="24"/>
              </w:rPr>
              <w:t xml:space="preserve">Bury Market stall allocation strategy actively encourages traders to use local suppliers.  Most traders source local produce from their suppliers as a means </w:t>
            </w:r>
            <w:r>
              <w:rPr>
                <w:rFonts w:ascii="Arial" w:hAnsi="Arial" w:cs="Arial"/>
                <w:bCs/>
                <w:color w:val="000000" w:themeColor="text1"/>
                <w:sz w:val="24"/>
                <w:szCs w:val="24"/>
              </w:rPr>
              <w:t>of</w:t>
            </w:r>
            <w:r w:rsidRPr="002A37FC">
              <w:rPr>
                <w:rFonts w:ascii="Arial" w:hAnsi="Arial" w:cs="Arial"/>
                <w:bCs/>
                <w:color w:val="000000" w:themeColor="text1"/>
                <w:sz w:val="24"/>
                <w:szCs w:val="24"/>
              </w:rPr>
              <w:t xml:space="preserve"> retain</w:t>
            </w:r>
            <w:r>
              <w:rPr>
                <w:rFonts w:ascii="Arial" w:hAnsi="Arial" w:cs="Arial"/>
                <w:bCs/>
                <w:color w:val="000000" w:themeColor="text1"/>
                <w:sz w:val="24"/>
                <w:szCs w:val="24"/>
              </w:rPr>
              <w:t>ing</w:t>
            </w:r>
            <w:r w:rsidRPr="002A37FC">
              <w:rPr>
                <w:rFonts w:ascii="Arial" w:hAnsi="Arial" w:cs="Arial"/>
                <w:bCs/>
                <w:color w:val="000000" w:themeColor="text1"/>
                <w:sz w:val="24"/>
                <w:szCs w:val="24"/>
              </w:rPr>
              <w:t xml:space="preserve"> food quality and ensur</w:t>
            </w:r>
            <w:r>
              <w:rPr>
                <w:rFonts w:ascii="Arial" w:hAnsi="Arial" w:cs="Arial"/>
                <w:bCs/>
                <w:color w:val="000000" w:themeColor="text1"/>
                <w:sz w:val="24"/>
                <w:szCs w:val="24"/>
              </w:rPr>
              <w:t>ing</w:t>
            </w:r>
            <w:r w:rsidRPr="002A37FC">
              <w:rPr>
                <w:rFonts w:ascii="Arial" w:hAnsi="Arial" w:cs="Arial"/>
                <w:bCs/>
                <w:color w:val="000000" w:themeColor="text1"/>
                <w:sz w:val="24"/>
                <w:szCs w:val="24"/>
              </w:rPr>
              <w:t xml:space="preserve"> </w:t>
            </w:r>
            <w:r>
              <w:rPr>
                <w:rFonts w:ascii="Arial" w:hAnsi="Arial" w:cs="Arial"/>
                <w:bCs/>
                <w:color w:val="000000" w:themeColor="text1"/>
                <w:sz w:val="24"/>
                <w:szCs w:val="24"/>
              </w:rPr>
              <w:t>competitive prices</w:t>
            </w:r>
            <w:r w:rsidRPr="002A37FC">
              <w:rPr>
                <w:rFonts w:ascii="Arial" w:hAnsi="Arial" w:cs="Arial"/>
                <w:bCs/>
                <w:color w:val="000000" w:themeColor="text1"/>
                <w:sz w:val="24"/>
                <w:szCs w:val="24"/>
              </w:rPr>
              <w:t xml:space="preserve">, which supports access </w:t>
            </w:r>
            <w:r>
              <w:rPr>
                <w:rFonts w:ascii="Arial" w:hAnsi="Arial" w:cs="Arial"/>
                <w:bCs/>
                <w:color w:val="000000" w:themeColor="text1"/>
                <w:sz w:val="24"/>
                <w:szCs w:val="24"/>
              </w:rPr>
              <w:t xml:space="preserve">to </w:t>
            </w:r>
            <w:r w:rsidRPr="002A37FC">
              <w:rPr>
                <w:rFonts w:ascii="Arial" w:hAnsi="Arial" w:cs="Arial"/>
                <w:bCs/>
                <w:color w:val="000000" w:themeColor="text1"/>
                <w:sz w:val="24"/>
                <w:szCs w:val="24"/>
              </w:rPr>
              <w:t xml:space="preserve">locally sourced </w:t>
            </w:r>
            <w:r>
              <w:rPr>
                <w:rFonts w:ascii="Arial" w:hAnsi="Arial" w:cs="Arial"/>
                <w:bCs/>
                <w:color w:val="000000" w:themeColor="text1"/>
                <w:sz w:val="24"/>
                <w:szCs w:val="24"/>
              </w:rPr>
              <w:t xml:space="preserve">affordable </w:t>
            </w:r>
            <w:r w:rsidRPr="002A37FC">
              <w:rPr>
                <w:rFonts w:ascii="Arial" w:hAnsi="Arial" w:cs="Arial"/>
                <w:bCs/>
                <w:color w:val="000000" w:themeColor="text1"/>
                <w:sz w:val="24"/>
                <w:szCs w:val="24"/>
              </w:rPr>
              <w:t>produce at a high standard.</w:t>
            </w:r>
            <w:r>
              <w:rPr>
                <w:rFonts w:ascii="Arial" w:hAnsi="Arial" w:cs="Arial"/>
                <w:bCs/>
                <w:color w:val="000000" w:themeColor="text1"/>
                <w:sz w:val="24"/>
                <w:szCs w:val="24"/>
              </w:rPr>
              <w:t xml:space="preserve">  Examples include </w:t>
            </w:r>
            <w:r w:rsidRPr="00DE2046">
              <w:rPr>
                <w:rFonts w:ascii="Arial" w:hAnsi="Arial" w:cs="Arial"/>
                <w:bCs/>
                <w:color w:val="000000" w:themeColor="text1"/>
                <w:sz w:val="24"/>
                <w:szCs w:val="24"/>
              </w:rPr>
              <w:t>butcher</w:t>
            </w:r>
            <w:r>
              <w:rPr>
                <w:rFonts w:ascii="Arial" w:hAnsi="Arial" w:cs="Arial"/>
                <w:bCs/>
                <w:color w:val="000000" w:themeColor="text1"/>
                <w:sz w:val="24"/>
                <w:szCs w:val="24"/>
                <w:lang w:val="en"/>
              </w:rPr>
              <w:t>s</w:t>
            </w:r>
            <w:r w:rsidRPr="00BD4BE2">
              <w:rPr>
                <w:rFonts w:ascii="Arial" w:hAnsi="Arial" w:cs="Arial"/>
                <w:bCs/>
                <w:color w:val="000000" w:themeColor="text1"/>
                <w:sz w:val="24"/>
                <w:szCs w:val="24"/>
                <w:lang w:val="en"/>
              </w:rPr>
              <w:t> </w:t>
            </w:r>
            <w:hyperlink r:id="rId48" w:tgtFrame="_blank" w:tooltip="Albert Matthews, Butcher" w:history="1">
              <w:r w:rsidRPr="00BD4BE2">
                <w:rPr>
                  <w:rStyle w:val="Hyperlink"/>
                  <w:rFonts w:ascii="Arial" w:hAnsi="Arial" w:cs="Arial"/>
                  <w:bCs/>
                  <w:sz w:val="24"/>
                  <w:szCs w:val="24"/>
                  <w:lang w:val="en"/>
                </w:rPr>
                <w:t>Albert Matthews</w:t>
              </w:r>
            </w:hyperlink>
            <w:r w:rsidRPr="00BD4BE2">
              <w:rPr>
                <w:rFonts w:ascii="Arial" w:hAnsi="Arial" w:cs="Arial"/>
                <w:bCs/>
                <w:color w:val="000000" w:themeColor="text1"/>
                <w:sz w:val="24"/>
                <w:szCs w:val="24"/>
                <w:lang w:val="en"/>
              </w:rPr>
              <w:t> </w:t>
            </w:r>
            <w:r w:rsidRPr="00DE2046">
              <w:rPr>
                <w:rFonts w:ascii="Arial" w:hAnsi="Arial" w:cs="Arial"/>
                <w:bCs/>
                <w:color w:val="000000" w:themeColor="text1"/>
                <w:sz w:val="24"/>
                <w:szCs w:val="24"/>
                <w:lang w:val="en"/>
              </w:rPr>
              <w:t xml:space="preserve">who </w:t>
            </w:r>
            <w:r w:rsidRPr="00BD4BE2">
              <w:rPr>
                <w:rFonts w:ascii="Arial" w:hAnsi="Arial" w:cs="Arial"/>
                <w:bCs/>
                <w:color w:val="000000" w:themeColor="text1"/>
                <w:sz w:val="24"/>
                <w:szCs w:val="24"/>
                <w:lang w:val="en"/>
              </w:rPr>
              <w:t>source</w:t>
            </w:r>
            <w:r>
              <w:rPr>
                <w:rFonts w:ascii="Arial" w:hAnsi="Arial" w:cs="Arial"/>
                <w:bCs/>
                <w:color w:val="000000" w:themeColor="text1"/>
                <w:sz w:val="24"/>
                <w:szCs w:val="24"/>
                <w:lang w:val="en"/>
              </w:rPr>
              <w:t xml:space="preserve"> high quality </w:t>
            </w:r>
            <w:r w:rsidRPr="00BD4BE2">
              <w:rPr>
                <w:rFonts w:ascii="Arial" w:hAnsi="Arial" w:cs="Arial"/>
                <w:bCs/>
                <w:color w:val="000000" w:themeColor="text1"/>
                <w:sz w:val="24"/>
                <w:szCs w:val="24"/>
                <w:lang w:val="en"/>
              </w:rPr>
              <w:t>meat</w:t>
            </w:r>
            <w:r>
              <w:rPr>
                <w:rFonts w:ascii="Arial" w:hAnsi="Arial" w:cs="Arial"/>
                <w:bCs/>
                <w:color w:val="000000" w:themeColor="text1"/>
                <w:sz w:val="24"/>
                <w:szCs w:val="24"/>
                <w:lang w:val="en"/>
              </w:rPr>
              <w:t xml:space="preserve"> produce</w:t>
            </w:r>
            <w:r w:rsidRPr="00BD4BE2">
              <w:rPr>
                <w:rFonts w:ascii="Arial" w:hAnsi="Arial" w:cs="Arial"/>
                <w:bCs/>
                <w:color w:val="000000" w:themeColor="text1"/>
                <w:sz w:val="24"/>
                <w:szCs w:val="24"/>
                <w:lang w:val="en"/>
              </w:rPr>
              <w:t xml:space="preserve"> from selected North West farms, such as</w:t>
            </w:r>
            <w:r w:rsidRPr="00DE2046">
              <w:rPr>
                <w:rFonts w:ascii="Arial" w:hAnsi="Arial" w:cs="Arial"/>
                <w:bCs/>
                <w:color w:val="000000" w:themeColor="text1"/>
                <w:sz w:val="24"/>
                <w:szCs w:val="24"/>
                <w:lang w:val="en"/>
              </w:rPr>
              <w:t xml:space="preserve"> </w:t>
            </w:r>
            <w:r w:rsidRPr="00BD4BE2">
              <w:rPr>
                <w:rFonts w:ascii="Arial" w:hAnsi="Arial" w:cs="Arial"/>
                <w:bCs/>
                <w:color w:val="000000" w:themeColor="text1"/>
                <w:sz w:val="24"/>
                <w:szCs w:val="24"/>
                <w:lang w:val="en"/>
              </w:rPr>
              <w:t xml:space="preserve">native </w:t>
            </w:r>
            <w:proofErr w:type="spellStart"/>
            <w:r w:rsidRPr="00BD4BE2">
              <w:rPr>
                <w:rFonts w:ascii="Arial" w:hAnsi="Arial" w:cs="Arial"/>
                <w:bCs/>
                <w:color w:val="000000" w:themeColor="text1"/>
                <w:sz w:val="24"/>
                <w:szCs w:val="24"/>
                <w:lang w:val="en"/>
              </w:rPr>
              <w:t>Dalesbred</w:t>
            </w:r>
            <w:proofErr w:type="spellEnd"/>
            <w:r w:rsidRPr="00BD4BE2">
              <w:rPr>
                <w:rFonts w:ascii="Arial" w:hAnsi="Arial" w:cs="Arial"/>
                <w:bCs/>
                <w:color w:val="000000" w:themeColor="text1"/>
                <w:sz w:val="24"/>
                <w:szCs w:val="24"/>
                <w:lang w:val="en"/>
              </w:rPr>
              <w:t xml:space="preserve"> lamb reared at</w:t>
            </w:r>
            <w:r w:rsidRPr="00DE2046">
              <w:rPr>
                <w:rFonts w:ascii="Arial" w:hAnsi="Arial" w:cs="Arial"/>
                <w:bCs/>
                <w:color w:val="000000" w:themeColor="text1"/>
                <w:sz w:val="24"/>
                <w:szCs w:val="24"/>
                <w:lang w:val="en"/>
              </w:rPr>
              <w:t xml:space="preserve"> Deep Clough Farm</w:t>
            </w:r>
            <w:r w:rsidRPr="00DE2046">
              <w:rPr>
                <w:rFonts w:ascii="Arial" w:hAnsi="Arial" w:cs="Arial"/>
                <w:bCs/>
                <w:color w:val="000000" w:themeColor="text1"/>
                <w:sz w:val="24"/>
                <w:szCs w:val="24"/>
              </w:rPr>
              <w:t>.</w:t>
            </w:r>
            <w:r>
              <w:rPr>
                <w:rFonts w:ascii="Arial" w:hAnsi="Arial" w:cs="Arial"/>
                <w:bCs/>
                <w:color w:val="000000" w:themeColor="text1"/>
                <w:sz w:val="24"/>
                <w:szCs w:val="24"/>
              </w:rPr>
              <w:t xml:space="preserve">  Long standing relationships with local farmers, giving farmers a route to market, are key to ensuring a sustainable source. </w:t>
            </w:r>
          </w:p>
          <w:p w14:paraId="16D02DE8" w14:textId="77777777" w:rsidR="00ED25EE" w:rsidRDefault="00ED25EE" w:rsidP="004B2D0C">
            <w:pPr>
              <w:pStyle w:val="ListParagraph"/>
              <w:ind w:left="0"/>
              <w:rPr>
                <w:rFonts w:ascii="Arial" w:hAnsi="Arial" w:cs="Arial"/>
                <w:bCs/>
                <w:color w:val="000000" w:themeColor="text1"/>
                <w:sz w:val="24"/>
                <w:szCs w:val="24"/>
              </w:rPr>
            </w:pPr>
          </w:p>
          <w:p w14:paraId="6841CD05" w14:textId="12926F9A" w:rsidR="00ED25EE" w:rsidRPr="00C26640" w:rsidRDefault="00ED25EE" w:rsidP="004B2D0C">
            <w:pPr>
              <w:pStyle w:val="ListParagraph"/>
              <w:ind w:left="0"/>
              <w:rPr>
                <w:rFonts w:ascii="Arial" w:hAnsi="Arial" w:cs="Arial"/>
                <w:bCs/>
                <w:i/>
                <w:iCs/>
                <w:color w:val="000000" w:themeColor="text1"/>
                <w:sz w:val="24"/>
                <w:szCs w:val="24"/>
              </w:rPr>
            </w:pPr>
            <w:r w:rsidRPr="00C26640">
              <w:rPr>
                <w:rFonts w:ascii="Arial" w:hAnsi="Arial" w:cs="Arial"/>
                <w:bCs/>
                <w:i/>
                <w:iCs/>
                <w:color w:val="000000" w:themeColor="text1"/>
                <w:sz w:val="24"/>
                <w:szCs w:val="24"/>
              </w:rPr>
              <w:t>Healthy catering and vending policies</w:t>
            </w:r>
          </w:p>
          <w:p w14:paraId="6E287A77" w14:textId="77777777" w:rsidR="00ED25EE" w:rsidRDefault="00ED25EE" w:rsidP="004B2D0C">
            <w:pPr>
              <w:pStyle w:val="ListParagraph"/>
              <w:ind w:left="0"/>
              <w:rPr>
                <w:rFonts w:ascii="Arial" w:hAnsi="Arial" w:cs="Arial"/>
                <w:bCs/>
                <w:color w:val="000000" w:themeColor="text1"/>
                <w:sz w:val="24"/>
                <w:szCs w:val="24"/>
              </w:rPr>
            </w:pPr>
          </w:p>
          <w:p w14:paraId="6D595B32" w14:textId="0D0B6D94" w:rsidR="00ED25EE" w:rsidRDefault="00ED25EE" w:rsidP="004B2D0C">
            <w:pPr>
              <w:pStyle w:val="ListParagraph"/>
              <w:ind w:left="0"/>
              <w:rPr>
                <w:rFonts w:ascii="Arial" w:hAnsi="Arial" w:cs="Arial"/>
                <w:bCs/>
                <w:color w:val="000000" w:themeColor="text1"/>
                <w:sz w:val="24"/>
                <w:szCs w:val="24"/>
              </w:rPr>
            </w:pPr>
            <w:r w:rsidRPr="00493610">
              <w:rPr>
                <w:rFonts w:ascii="Arial" w:hAnsi="Arial" w:cs="Arial"/>
                <w:bCs/>
                <w:color w:val="000000" w:themeColor="text1"/>
                <w:sz w:val="24"/>
                <w:szCs w:val="24"/>
              </w:rPr>
              <w:t xml:space="preserve">Vending machine guidance aimed at reducing sugar </w:t>
            </w:r>
            <w:r>
              <w:rPr>
                <w:rFonts w:ascii="Arial" w:hAnsi="Arial" w:cs="Arial"/>
                <w:bCs/>
                <w:color w:val="000000" w:themeColor="text1"/>
                <w:sz w:val="24"/>
                <w:szCs w:val="24"/>
              </w:rPr>
              <w:t xml:space="preserve">especially </w:t>
            </w:r>
            <w:r w:rsidRPr="00493610">
              <w:rPr>
                <w:rFonts w:ascii="Arial" w:hAnsi="Arial" w:cs="Arial"/>
                <w:bCs/>
                <w:color w:val="000000" w:themeColor="text1"/>
                <w:sz w:val="24"/>
                <w:szCs w:val="24"/>
              </w:rPr>
              <w:t>at leisure facilities</w:t>
            </w:r>
            <w:r>
              <w:rPr>
                <w:rFonts w:ascii="Arial" w:hAnsi="Arial" w:cs="Arial"/>
                <w:bCs/>
                <w:color w:val="000000" w:themeColor="text1"/>
                <w:sz w:val="24"/>
                <w:szCs w:val="24"/>
              </w:rPr>
              <w:t xml:space="preserve"> (three sites)</w:t>
            </w:r>
            <w:r w:rsidRPr="00493610">
              <w:rPr>
                <w:rFonts w:ascii="Arial" w:hAnsi="Arial" w:cs="Arial"/>
                <w:bCs/>
                <w:color w:val="000000" w:themeColor="text1"/>
                <w:sz w:val="24"/>
                <w:szCs w:val="24"/>
              </w:rPr>
              <w:t xml:space="preserve"> has been adopted across the </w:t>
            </w:r>
            <w:r>
              <w:rPr>
                <w:rFonts w:ascii="Arial" w:hAnsi="Arial" w:cs="Arial"/>
                <w:bCs/>
                <w:color w:val="000000" w:themeColor="text1"/>
                <w:sz w:val="24"/>
                <w:szCs w:val="24"/>
              </w:rPr>
              <w:t>C</w:t>
            </w:r>
            <w:r w:rsidRPr="00493610">
              <w:rPr>
                <w:rFonts w:ascii="Arial" w:hAnsi="Arial" w:cs="Arial"/>
                <w:bCs/>
                <w:color w:val="000000" w:themeColor="text1"/>
                <w:sz w:val="24"/>
                <w:szCs w:val="24"/>
              </w:rPr>
              <w:t>ouncil.</w:t>
            </w:r>
            <w:r>
              <w:rPr>
                <w:rFonts w:ascii="Arial" w:hAnsi="Arial" w:cs="Arial"/>
                <w:bCs/>
                <w:color w:val="000000" w:themeColor="text1"/>
                <w:sz w:val="24"/>
                <w:szCs w:val="24"/>
              </w:rPr>
              <w:t xml:space="preserve">  Staff council vending machines have been removed.  T</w:t>
            </w:r>
            <w:r w:rsidRPr="00F411E2">
              <w:rPr>
                <w:rFonts w:ascii="Arial" w:hAnsi="Arial" w:cs="Arial"/>
                <w:bCs/>
                <w:color w:val="000000" w:themeColor="text1"/>
                <w:sz w:val="24"/>
                <w:szCs w:val="24"/>
              </w:rPr>
              <w:t>ap water</w:t>
            </w:r>
            <w:r>
              <w:rPr>
                <w:rFonts w:ascii="Arial" w:hAnsi="Arial" w:cs="Arial"/>
                <w:bCs/>
                <w:color w:val="000000" w:themeColor="text1"/>
                <w:sz w:val="24"/>
                <w:szCs w:val="24"/>
              </w:rPr>
              <w:t xml:space="preserve"> and tooth kind policies</w:t>
            </w:r>
            <w:r w:rsidRPr="00F411E2">
              <w:rPr>
                <w:rFonts w:ascii="Arial" w:hAnsi="Arial" w:cs="Arial"/>
                <w:bCs/>
                <w:color w:val="000000" w:themeColor="text1"/>
                <w:sz w:val="24"/>
                <w:szCs w:val="24"/>
              </w:rPr>
              <w:t xml:space="preserve"> only</w:t>
            </w:r>
            <w:r>
              <w:rPr>
                <w:rFonts w:ascii="Arial" w:hAnsi="Arial" w:cs="Arial"/>
                <w:bCs/>
                <w:color w:val="000000" w:themeColor="text1"/>
                <w:sz w:val="24"/>
                <w:szCs w:val="24"/>
              </w:rPr>
              <w:t xml:space="preserve"> policies are adopted by settings such as Bury Adult Learning and early years providers (43 providers, 75% of venues).</w:t>
            </w:r>
          </w:p>
          <w:p w14:paraId="20A6EF3D" w14:textId="3F34C65C" w:rsidR="00ED25EE" w:rsidRDefault="00ED25EE" w:rsidP="004B2D0C">
            <w:pPr>
              <w:pStyle w:val="ListParagraph"/>
              <w:ind w:left="0"/>
              <w:rPr>
                <w:rFonts w:ascii="Arial" w:hAnsi="Arial" w:cs="Arial"/>
                <w:bCs/>
                <w:color w:val="000000" w:themeColor="text1"/>
                <w:sz w:val="24"/>
                <w:szCs w:val="24"/>
              </w:rPr>
            </w:pPr>
          </w:p>
          <w:p w14:paraId="66AA9109" w14:textId="3DB74D2E" w:rsidR="00ED25EE" w:rsidRPr="00C26640" w:rsidRDefault="00ED25EE" w:rsidP="004B2D0C">
            <w:pPr>
              <w:pStyle w:val="ListParagraph"/>
              <w:ind w:left="0"/>
              <w:rPr>
                <w:rFonts w:ascii="Arial" w:hAnsi="Arial" w:cs="Arial"/>
                <w:bCs/>
                <w:i/>
                <w:iCs/>
                <w:color w:val="000000" w:themeColor="text1"/>
                <w:sz w:val="24"/>
                <w:szCs w:val="24"/>
              </w:rPr>
            </w:pPr>
            <w:r w:rsidRPr="00C26640">
              <w:rPr>
                <w:rFonts w:ascii="Arial" w:hAnsi="Arial" w:cs="Arial"/>
                <w:bCs/>
                <w:i/>
                <w:iCs/>
                <w:color w:val="000000" w:themeColor="text1"/>
                <w:sz w:val="24"/>
                <w:szCs w:val="24"/>
              </w:rPr>
              <w:t>Public Sector organisations</w:t>
            </w:r>
          </w:p>
          <w:p w14:paraId="3C18C1E4" w14:textId="1CD31C0D" w:rsidR="00ED25EE" w:rsidRPr="00F57EFF" w:rsidRDefault="00ED25EE" w:rsidP="004B2D0C">
            <w:pPr>
              <w:pStyle w:val="ListParagraph"/>
              <w:ind w:left="0"/>
              <w:rPr>
                <w:rFonts w:ascii="Arial" w:hAnsi="Arial" w:cs="Arial"/>
                <w:bCs/>
                <w:color w:val="000000" w:themeColor="text1"/>
                <w:sz w:val="24"/>
                <w:szCs w:val="24"/>
              </w:rPr>
            </w:pPr>
          </w:p>
          <w:p w14:paraId="27872FF1" w14:textId="30812BC6" w:rsidR="00ED25EE" w:rsidRDefault="00ED25EE" w:rsidP="00460834">
            <w:pPr>
              <w:pStyle w:val="NormalWeb"/>
              <w:shd w:val="clear" w:color="auto" w:fill="FFFFFF"/>
              <w:spacing w:before="0" w:beforeAutospacing="0" w:after="0" w:afterAutospacing="0"/>
              <w:rPr>
                <w:rFonts w:ascii="Arial" w:hAnsi="Arial" w:cs="Arial"/>
                <w:color w:val="000000"/>
              </w:rPr>
            </w:pPr>
            <w:r>
              <w:rPr>
                <w:rFonts w:ascii="Arial" w:hAnsi="Arial" w:cs="Arial"/>
              </w:rPr>
              <w:lastRenderedPageBreak/>
              <w:t>T</w:t>
            </w:r>
            <w:r>
              <w:rPr>
                <w:rFonts w:ascii="Arial" w:hAnsi="Arial" w:cs="Arial"/>
                <w:color w:val="000000"/>
              </w:rPr>
              <w:t xml:space="preserve">he Northern Care Alliance NHS Foundation Trust (NCA) has recently published its newly </w:t>
            </w:r>
            <w:r w:rsidRPr="00F57EFF">
              <w:rPr>
                <w:rFonts w:ascii="Arial" w:hAnsi="Arial" w:cs="Arial"/>
                <w:color w:val="000000"/>
              </w:rPr>
              <w:t>approved</w:t>
            </w:r>
            <w:r>
              <w:rPr>
                <w:rFonts w:ascii="Arial" w:hAnsi="Arial" w:cs="Arial"/>
                <w:color w:val="000000"/>
              </w:rPr>
              <w:t xml:space="preserve"> </w:t>
            </w:r>
            <w:hyperlink r:id="rId49" w:history="1">
              <w:r w:rsidRPr="00F57EFF">
                <w:rPr>
                  <w:rStyle w:val="Hyperlink"/>
                  <w:rFonts w:ascii="Arial" w:eastAsiaTheme="majorEastAsia" w:hAnsi="Arial" w:cs="Arial"/>
                  <w:color w:val="005EB8"/>
                </w:rPr>
                <w:t>Green Plan</w:t>
              </w:r>
            </w:hyperlink>
            <w:r>
              <w:rPr>
                <w:rFonts w:ascii="Arial" w:hAnsi="Arial" w:cs="Arial"/>
                <w:color w:val="000000"/>
              </w:rPr>
              <w:t xml:space="preserve">, linked to COP26, and aligned with the launch of the national ‘Healthier Planet, Healthier People’ NHS campaign.  It outlines the progress made to date around key environmental priorities as well as how the Trust is gearing up to deliver its sustainability strategy to communities in Bury.  </w:t>
            </w:r>
          </w:p>
          <w:p w14:paraId="34D2933E" w14:textId="667913C2" w:rsidR="00ED25EE" w:rsidRPr="00546DE9" w:rsidRDefault="00ED25EE" w:rsidP="00546DE9">
            <w:pPr>
              <w:pStyle w:val="NormalWeb"/>
              <w:shd w:val="clear" w:color="auto" w:fill="FFFFFF"/>
              <w:spacing w:before="0" w:beforeAutospacing="0" w:after="450" w:afterAutospacing="0"/>
              <w:rPr>
                <w:rFonts w:ascii="Arial" w:hAnsi="Arial" w:cs="Arial"/>
                <w:color w:val="000000"/>
              </w:rPr>
            </w:pPr>
            <w:r w:rsidRPr="00F57EFF">
              <w:rPr>
                <w:rFonts w:ascii="Arial" w:hAnsi="Arial" w:cs="Arial"/>
              </w:rPr>
              <w:t xml:space="preserve">In 2020 the </w:t>
            </w:r>
            <w:r>
              <w:rPr>
                <w:rFonts w:ascii="Arial" w:hAnsi="Arial" w:cs="Arial"/>
              </w:rPr>
              <w:t>NCA</w:t>
            </w:r>
            <w:r w:rsidRPr="00F57EFF">
              <w:rPr>
                <w:rFonts w:ascii="Arial" w:hAnsi="Arial" w:cs="Arial"/>
              </w:rPr>
              <w:t xml:space="preserve"> carried out an extensive review of current catering service delivery, with the view to developing industry-leading solution</w:t>
            </w:r>
            <w:r>
              <w:rPr>
                <w:rFonts w:ascii="Arial" w:hAnsi="Arial" w:cs="Arial"/>
              </w:rPr>
              <w:t>s</w:t>
            </w:r>
            <w:r w:rsidRPr="00F57EFF">
              <w:rPr>
                <w:rFonts w:ascii="Arial" w:hAnsi="Arial" w:cs="Arial"/>
              </w:rPr>
              <w:t xml:space="preserve"> for the future of patient and retail catering across the Trust</w:t>
            </w:r>
            <w:r>
              <w:rPr>
                <w:rFonts w:ascii="Arial" w:hAnsi="Arial" w:cs="Arial"/>
              </w:rPr>
              <w:t xml:space="preserve"> within the Green Plan</w:t>
            </w:r>
            <w:r w:rsidRPr="00F57EFF">
              <w:rPr>
                <w:rFonts w:ascii="Arial" w:hAnsi="Arial" w:cs="Arial"/>
              </w:rPr>
              <w:t xml:space="preserve">. </w:t>
            </w:r>
            <w:r>
              <w:rPr>
                <w:rFonts w:ascii="Arial" w:hAnsi="Arial" w:cs="Arial"/>
              </w:rPr>
              <w:t xml:space="preserve"> </w:t>
            </w:r>
            <w:r w:rsidRPr="00F57EFF">
              <w:rPr>
                <w:rFonts w:ascii="Arial" w:hAnsi="Arial" w:cs="Arial"/>
              </w:rPr>
              <w:t xml:space="preserve">A new concept and business model </w:t>
            </w:r>
            <w:r>
              <w:rPr>
                <w:rFonts w:ascii="Arial" w:hAnsi="Arial" w:cs="Arial"/>
              </w:rPr>
              <w:t xml:space="preserve">is being developed, with sustainability requirements embedded into procurement awards criteria.  It will also include guidance around supply chains, seasonality, nutrition, </w:t>
            </w:r>
            <w:proofErr w:type="gramStart"/>
            <w:r>
              <w:rPr>
                <w:rFonts w:ascii="Arial" w:hAnsi="Arial" w:cs="Arial"/>
              </w:rPr>
              <w:t>SME’s</w:t>
            </w:r>
            <w:proofErr w:type="gramEnd"/>
            <w:r>
              <w:rPr>
                <w:rFonts w:ascii="Arial" w:hAnsi="Arial" w:cs="Arial"/>
              </w:rPr>
              <w:t>, and local engagement.</w:t>
            </w:r>
          </w:p>
          <w:p w14:paraId="59B58F3E" w14:textId="4B7DD148" w:rsidR="00ED25EE" w:rsidRPr="00460834" w:rsidRDefault="00ED25EE" w:rsidP="004B2D0C">
            <w:pPr>
              <w:pStyle w:val="ListParagraph"/>
              <w:ind w:left="0"/>
              <w:rPr>
                <w:rFonts w:ascii="Arial" w:hAnsi="Arial" w:cs="Arial"/>
                <w:bCs/>
                <w:i/>
                <w:iCs/>
                <w:color w:val="000000" w:themeColor="text1"/>
                <w:sz w:val="24"/>
                <w:szCs w:val="24"/>
              </w:rPr>
            </w:pPr>
            <w:r w:rsidRPr="00460834">
              <w:rPr>
                <w:rFonts w:ascii="Arial" w:hAnsi="Arial" w:cs="Arial"/>
                <w:bCs/>
                <w:i/>
                <w:iCs/>
                <w:color w:val="000000" w:themeColor="text1"/>
                <w:sz w:val="24"/>
                <w:szCs w:val="24"/>
              </w:rPr>
              <w:t>Restaurants and other small-scale catering outlets improve their food offering</w:t>
            </w:r>
          </w:p>
          <w:p w14:paraId="6A171521" w14:textId="77777777" w:rsidR="00ED25EE" w:rsidRDefault="00ED25EE" w:rsidP="004B2D0C">
            <w:pPr>
              <w:pStyle w:val="ListParagraph"/>
              <w:ind w:left="0"/>
              <w:rPr>
                <w:rFonts w:ascii="Arial" w:hAnsi="Arial" w:cs="Arial"/>
                <w:bCs/>
                <w:color w:val="000000" w:themeColor="text1"/>
                <w:sz w:val="24"/>
                <w:szCs w:val="24"/>
              </w:rPr>
            </w:pPr>
          </w:p>
          <w:p w14:paraId="79CB3719" w14:textId="4DF7E898" w:rsidR="00ED25EE" w:rsidRDefault="00ED25EE" w:rsidP="00460834">
            <w:pPr>
              <w:pStyle w:val="ListParagraph"/>
              <w:ind w:left="0"/>
              <w:rPr>
                <w:rFonts w:ascii="Arial" w:hAnsi="Arial" w:cs="Arial"/>
                <w:bCs/>
                <w:sz w:val="24"/>
                <w:szCs w:val="24"/>
              </w:rPr>
            </w:pPr>
            <w:hyperlink r:id="rId50" w:history="1">
              <w:r w:rsidRPr="00FA6E25">
                <w:rPr>
                  <w:rStyle w:val="Hyperlink"/>
                  <w:rFonts w:ascii="Arial" w:hAnsi="Arial" w:cs="Arial"/>
                  <w:bCs/>
                  <w:sz w:val="24"/>
                  <w:szCs w:val="24"/>
                </w:rPr>
                <w:t>The Bury Healthier Catering Award</w:t>
              </w:r>
            </w:hyperlink>
            <w:r w:rsidRPr="00F411E2">
              <w:rPr>
                <w:rFonts w:ascii="Arial" w:hAnsi="Arial" w:cs="Arial"/>
                <w:bCs/>
                <w:sz w:val="24"/>
                <w:szCs w:val="24"/>
              </w:rPr>
              <w:t xml:space="preserve"> is designed to showcase business</w:t>
            </w:r>
            <w:r>
              <w:rPr>
                <w:rFonts w:ascii="Arial" w:hAnsi="Arial" w:cs="Arial"/>
                <w:bCs/>
                <w:sz w:val="24"/>
                <w:szCs w:val="24"/>
              </w:rPr>
              <w:t>es</w:t>
            </w:r>
            <w:r w:rsidRPr="00F411E2">
              <w:rPr>
                <w:rFonts w:ascii="Arial" w:hAnsi="Arial" w:cs="Arial"/>
                <w:bCs/>
                <w:sz w:val="24"/>
                <w:szCs w:val="24"/>
              </w:rPr>
              <w:t xml:space="preserve"> </w:t>
            </w:r>
            <w:r>
              <w:rPr>
                <w:rFonts w:ascii="Arial" w:hAnsi="Arial" w:cs="Arial"/>
                <w:bCs/>
                <w:sz w:val="24"/>
                <w:szCs w:val="24"/>
              </w:rPr>
              <w:t xml:space="preserve">in Bury </w:t>
            </w:r>
            <w:r w:rsidRPr="00F411E2">
              <w:rPr>
                <w:rFonts w:ascii="Arial" w:hAnsi="Arial" w:cs="Arial"/>
                <w:bCs/>
                <w:sz w:val="24"/>
                <w:szCs w:val="24"/>
              </w:rPr>
              <w:t>with regards to food hygiene, customer health and sustainability.</w:t>
            </w:r>
            <w:r>
              <w:rPr>
                <w:rFonts w:ascii="Arial" w:hAnsi="Arial" w:cs="Arial"/>
                <w:bCs/>
                <w:sz w:val="24"/>
                <w:szCs w:val="24"/>
              </w:rPr>
              <w:t xml:space="preserve">  </w:t>
            </w:r>
            <w:r w:rsidRPr="00F411E2">
              <w:rPr>
                <w:rFonts w:ascii="Arial" w:hAnsi="Arial" w:cs="Arial"/>
                <w:bCs/>
                <w:color w:val="000000" w:themeColor="text1"/>
                <w:sz w:val="24"/>
                <w:szCs w:val="24"/>
              </w:rPr>
              <w:t xml:space="preserve">Criteria has been refreshed to include sustainability and references the Bury Good Food Charter </w:t>
            </w:r>
            <w:r>
              <w:rPr>
                <w:rFonts w:ascii="Arial" w:hAnsi="Arial" w:cs="Arial"/>
                <w:bCs/>
                <w:color w:val="000000" w:themeColor="text1"/>
                <w:sz w:val="24"/>
                <w:szCs w:val="24"/>
              </w:rPr>
              <w:t xml:space="preserve">and </w:t>
            </w:r>
            <w:r w:rsidRPr="006240AD">
              <w:rPr>
                <w:rFonts w:ascii="Arial" w:hAnsi="Arial" w:cs="Arial"/>
                <w:bCs/>
                <w:sz w:val="24"/>
                <w:szCs w:val="24"/>
              </w:rPr>
              <w:t>Government Buying Standards</w:t>
            </w:r>
            <w:r>
              <w:rPr>
                <w:rFonts w:ascii="Arial" w:hAnsi="Arial" w:cs="Arial"/>
                <w:bCs/>
                <w:sz w:val="24"/>
                <w:szCs w:val="24"/>
              </w:rPr>
              <w:t>.</w:t>
            </w:r>
          </w:p>
          <w:p w14:paraId="0D6A87D6" w14:textId="77777777" w:rsidR="00ED25EE" w:rsidRPr="00303FE6" w:rsidRDefault="00ED25EE" w:rsidP="00E01507">
            <w:pPr>
              <w:rPr>
                <w:rFonts w:ascii="Arial" w:hAnsi="Arial" w:cs="Arial"/>
                <w:b/>
                <w:color w:val="000000" w:themeColor="text1"/>
                <w:sz w:val="24"/>
                <w:szCs w:val="24"/>
              </w:rPr>
            </w:pPr>
          </w:p>
        </w:tc>
      </w:tr>
      <w:tr w:rsidR="00040C77" w:rsidRPr="00303FE6" w14:paraId="193ACC76" w14:textId="77777777" w:rsidTr="00B67F35">
        <w:trPr>
          <w:trHeight w:val="499"/>
        </w:trPr>
        <w:tc>
          <w:tcPr>
            <w:tcW w:w="14443" w:type="dxa"/>
          </w:tcPr>
          <w:p w14:paraId="693CE4B5" w14:textId="77777777" w:rsidR="00040C77" w:rsidRPr="00303FE6" w:rsidRDefault="00040C77" w:rsidP="00D12CD2">
            <w:pPr>
              <w:pStyle w:val="ListParagraph"/>
              <w:numPr>
                <w:ilvl w:val="0"/>
                <w:numId w:val="24"/>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lastRenderedPageBreak/>
              <w:t>Improving connections and collaboration across the local supply chain</w:t>
            </w:r>
          </w:p>
        </w:tc>
        <w:tc>
          <w:tcPr>
            <w:tcW w:w="950" w:type="dxa"/>
          </w:tcPr>
          <w:p w14:paraId="601ED0BD" w14:textId="77777777" w:rsidR="00040C77" w:rsidRPr="00303FE6" w:rsidRDefault="00040C77" w:rsidP="00ED1A53">
            <w:pPr>
              <w:pStyle w:val="ListParagraph"/>
              <w:ind w:left="0"/>
              <w:jc w:val="both"/>
              <w:rPr>
                <w:rFonts w:ascii="Arial" w:hAnsi="Arial" w:cs="Arial"/>
                <w:color w:val="000000" w:themeColor="text1"/>
                <w:sz w:val="24"/>
                <w:szCs w:val="24"/>
              </w:rPr>
            </w:pPr>
          </w:p>
        </w:tc>
      </w:tr>
      <w:tr w:rsidR="00ED25EE" w:rsidRPr="00303FE6" w14:paraId="0C09D584" w14:textId="77777777" w:rsidTr="00B67F35">
        <w:trPr>
          <w:gridAfter w:val="1"/>
          <w:wAfter w:w="950" w:type="dxa"/>
        </w:trPr>
        <w:tc>
          <w:tcPr>
            <w:tcW w:w="14443" w:type="dxa"/>
          </w:tcPr>
          <w:p w14:paraId="7FC2909F" w14:textId="77777777" w:rsidR="00ED25EE" w:rsidRPr="00303FE6" w:rsidRDefault="00ED25EE" w:rsidP="00ED1A53">
            <w:pPr>
              <w:pStyle w:val="ListParagraph"/>
              <w:ind w:left="0"/>
              <w:jc w:val="center"/>
              <w:rPr>
                <w:rFonts w:ascii="Arial" w:hAnsi="Arial" w:cs="Arial"/>
                <w:b/>
                <w:color w:val="000000" w:themeColor="text1"/>
                <w:sz w:val="24"/>
                <w:szCs w:val="24"/>
              </w:rPr>
            </w:pPr>
          </w:p>
          <w:p w14:paraId="44B22A5A" w14:textId="59779A6E" w:rsidR="00ED25EE" w:rsidRDefault="00ED25EE" w:rsidP="008A05F6">
            <w:pPr>
              <w:pStyle w:val="ListParagraph"/>
              <w:ind w:left="0"/>
              <w:rPr>
                <w:rFonts w:ascii="Arial" w:hAnsi="Arial" w:cs="Arial"/>
                <w:i/>
                <w:iCs/>
                <w:color w:val="000000" w:themeColor="text1"/>
                <w:sz w:val="24"/>
                <w:szCs w:val="24"/>
              </w:rPr>
            </w:pPr>
            <w:r w:rsidRPr="00DB2849">
              <w:rPr>
                <w:rFonts w:ascii="Arial" w:hAnsi="Arial" w:cs="Arial"/>
                <w:i/>
                <w:iCs/>
                <w:color w:val="000000" w:themeColor="text1"/>
                <w:sz w:val="24"/>
                <w:szCs w:val="24"/>
              </w:rPr>
              <w:t>Local cross-sector sustainable food procurement</w:t>
            </w:r>
          </w:p>
          <w:p w14:paraId="5C6C4720" w14:textId="77777777" w:rsidR="00ED25EE" w:rsidRPr="00DB2849" w:rsidRDefault="00ED25EE" w:rsidP="008A05F6">
            <w:pPr>
              <w:pStyle w:val="ListParagraph"/>
              <w:ind w:left="0"/>
              <w:rPr>
                <w:rFonts w:ascii="Arial" w:hAnsi="Arial" w:cs="Arial"/>
                <w:i/>
                <w:iCs/>
                <w:color w:val="000000" w:themeColor="text1"/>
                <w:sz w:val="24"/>
                <w:szCs w:val="24"/>
              </w:rPr>
            </w:pPr>
          </w:p>
          <w:p w14:paraId="09003E46" w14:textId="51BC6D19" w:rsidR="00ED25EE" w:rsidRDefault="00ED25EE" w:rsidP="008A05F6">
            <w:pPr>
              <w:pStyle w:val="ListParagraph"/>
              <w:ind w:left="0"/>
              <w:rPr>
                <w:rFonts w:ascii="Arial" w:hAnsi="Arial" w:cs="Arial"/>
                <w:color w:val="000000" w:themeColor="text1"/>
                <w:sz w:val="24"/>
                <w:szCs w:val="24"/>
              </w:rPr>
            </w:pPr>
            <w:r>
              <w:rPr>
                <w:rFonts w:ascii="Arial" w:hAnsi="Arial" w:cs="Arial"/>
                <w:color w:val="000000" w:themeColor="text1"/>
                <w:sz w:val="24"/>
                <w:szCs w:val="24"/>
              </w:rPr>
              <w:t xml:space="preserve">The new </w:t>
            </w:r>
            <w:r w:rsidRPr="008A05F6">
              <w:rPr>
                <w:rFonts w:ascii="Arial" w:hAnsi="Arial" w:cs="Arial"/>
                <w:color w:val="000000" w:themeColor="text1"/>
                <w:sz w:val="24"/>
                <w:szCs w:val="24"/>
              </w:rPr>
              <w:t xml:space="preserve">climate change </w:t>
            </w:r>
            <w:r>
              <w:rPr>
                <w:rFonts w:ascii="Arial" w:hAnsi="Arial" w:cs="Arial"/>
                <w:color w:val="000000" w:themeColor="text1"/>
                <w:sz w:val="24"/>
                <w:szCs w:val="24"/>
              </w:rPr>
              <w:t xml:space="preserve">quarterly </w:t>
            </w:r>
            <w:r w:rsidRPr="008A05F6">
              <w:rPr>
                <w:rFonts w:ascii="Arial" w:hAnsi="Arial" w:cs="Arial"/>
                <w:color w:val="000000" w:themeColor="text1"/>
                <w:sz w:val="24"/>
                <w:szCs w:val="24"/>
              </w:rPr>
              <w:t>meetings</w:t>
            </w:r>
            <w:r>
              <w:rPr>
                <w:rFonts w:ascii="Arial" w:hAnsi="Arial" w:cs="Arial"/>
                <w:color w:val="000000" w:themeColor="text1"/>
                <w:sz w:val="24"/>
                <w:szCs w:val="24"/>
              </w:rPr>
              <w:t xml:space="preserve"> provide for the first time a platform to raise the importance of </w:t>
            </w:r>
            <w:r w:rsidRPr="008A05F6">
              <w:rPr>
                <w:rFonts w:ascii="Arial" w:hAnsi="Arial" w:cs="Arial"/>
                <w:color w:val="000000" w:themeColor="text1"/>
                <w:sz w:val="24"/>
                <w:szCs w:val="24"/>
              </w:rPr>
              <w:t>local and sustainable</w:t>
            </w:r>
            <w:r>
              <w:rPr>
                <w:rFonts w:ascii="Arial" w:hAnsi="Arial" w:cs="Arial"/>
                <w:color w:val="000000" w:themeColor="text1"/>
                <w:sz w:val="24"/>
                <w:szCs w:val="24"/>
              </w:rPr>
              <w:t xml:space="preserve"> procurement in Bury.  Climate Action Officers are also aware of new developments in procurement processes, which would allow for use of weighting geared towards heathy choices, local produce, and sustainable options, offering a more level playing field for smaller local businesses.  Whilst these are currently future options, work around their suitability and viability will form part of the group’s activity.</w:t>
            </w:r>
          </w:p>
          <w:p w14:paraId="2036E974" w14:textId="1F1137B1" w:rsidR="00ED25EE" w:rsidRPr="00433E09" w:rsidRDefault="00ED25EE" w:rsidP="008A05F6">
            <w:pPr>
              <w:pStyle w:val="ListParagraph"/>
              <w:ind w:left="0"/>
              <w:rPr>
                <w:rFonts w:ascii="Arial" w:hAnsi="Arial" w:cs="Arial"/>
                <w:i/>
                <w:iCs/>
                <w:color w:val="000000" w:themeColor="text1"/>
                <w:sz w:val="24"/>
                <w:szCs w:val="24"/>
              </w:rPr>
            </w:pPr>
          </w:p>
          <w:p w14:paraId="72924CAD" w14:textId="76F3FBAF" w:rsidR="00ED25EE" w:rsidRPr="00433E09" w:rsidRDefault="00ED25EE" w:rsidP="008A05F6">
            <w:pPr>
              <w:pStyle w:val="ListParagraph"/>
              <w:ind w:left="0"/>
              <w:rPr>
                <w:rFonts w:ascii="Arial" w:hAnsi="Arial" w:cs="Arial"/>
                <w:i/>
                <w:iCs/>
                <w:color w:val="000000" w:themeColor="text1"/>
                <w:sz w:val="24"/>
                <w:szCs w:val="24"/>
              </w:rPr>
            </w:pPr>
            <w:r w:rsidRPr="00433E09">
              <w:rPr>
                <w:rFonts w:ascii="Arial" w:hAnsi="Arial" w:cs="Arial"/>
                <w:i/>
                <w:iCs/>
                <w:color w:val="000000" w:themeColor="text1"/>
                <w:sz w:val="24"/>
                <w:szCs w:val="24"/>
              </w:rPr>
              <w:t>Enabling procurement officers and networking</w:t>
            </w:r>
          </w:p>
          <w:p w14:paraId="090B7179" w14:textId="77777777" w:rsidR="00ED25EE" w:rsidRDefault="00ED25EE" w:rsidP="008A05F6">
            <w:pPr>
              <w:pStyle w:val="ListParagraph"/>
              <w:ind w:left="0"/>
              <w:rPr>
                <w:rFonts w:ascii="Arial" w:hAnsi="Arial" w:cs="Arial"/>
                <w:color w:val="000000" w:themeColor="text1"/>
                <w:sz w:val="24"/>
                <w:szCs w:val="24"/>
              </w:rPr>
            </w:pPr>
          </w:p>
          <w:p w14:paraId="1A407AD4" w14:textId="36B4DE46" w:rsidR="00ED25EE" w:rsidRDefault="00ED25EE" w:rsidP="008A05F6">
            <w:pPr>
              <w:pStyle w:val="ListParagraph"/>
              <w:ind w:left="0"/>
              <w:rPr>
                <w:rFonts w:ascii="Arial" w:hAnsi="Arial" w:cs="Arial"/>
                <w:color w:val="000000" w:themeColor="text1"/>
                <w:sz w:val="24"/>
                <w:szCs w:val="24"/>
              </w:rPr>
            </w:pPr>
            <w:r>
              <w:rPr>
                <w:rFonts w:ascii="Arial" w:hAnsi="Arial" w:cs="Arial"/>
                <w:bCs/>
                <w:color w:val="000000" w:themeColor="text1"/>
                <w:sz w:val="24"/>
                <w:szCs w:val="24"/>
              </w:rPr>
              <w:t>The council’s Head of Procurement is working with the Public Health Practitioner, looking at Sustainable Food Places toolkits, and their relevance to Bury.</w:t>
            </w:r>
          </w:p>
          <w:p w14:paraId="7A2C1EA5" w14:textId="5A745597" w:rsidR="00ED25EE" w:rsidRDefault="00ED25EE" w:rsidP="008A05F6">
            <w:pPr>
              <w:pStyle w:val="ListParagraph"/>
              <w:ind w:left="0"/>
              <w:rPr>
                <w:rFonts w:ascii="Arial" w:hAnsi="Arial" w:cs="Arial"/>
                <w:color w:val="000000" w:themeColor="text1"/>
                <w:sz w:val="24"/>
                <w:szCs w:val="24"/>
              </w:rPr>
            </w:pPr>
          </w:p>
          <w:p w14:paraId="3C046AFB" w14:textId="0806AA21" w:rsidR="00ED25EE" w:rsidRDefault="00ED25EE" w:rsidP="008A05F6">
            <w:pPr>
              <w:pStyle w:val="ListParagraph"/>
              <w:ind w:left="0"/>
              <w:rPr>
                <w:rFonts w:ascii="Arial" w:hAnsi="Arial" w:cs="Arial"/>
                <w:sz w:val="24"/>
                <w:szCs w:val="24"/>
                <w:shd w:val="clear" w:color="auto" w:fill="FFFFFF"/>
              </w:rPr>
            </w:pPr>
            <w:hyperlink r:id="rId51" w:history="1">
              <w:r w:rsidRPr="00516B21">
                <w:rPr>
                  <w:rStyle w:val="Hyperlink"/>
                  <w:rFonts w:ascii="Arial" w:hAnsi="Arial" w:cs="Arial"/>
                  <w:sz w:val="24"/>
                  <w:szCs w:val="24"/>
                  <w:shd w:val="clear" w:color="auto" w:fill="FFFFFF"/>
                </w:rPr>
                <w:t>The Bury Means Business Team</w:t>
              </w:r>
            </w:hyperlink>
            <w:r>
              <w:rPr>
                <w:rFonts w:ascii="Arial" w:hAnsi="Arial" w:cs="Arial"/>
                <w:sz w:val="24"/>
                <w:szCs w:val="24"/>
                <w:shd w:val="clear" w:color="auto" w:fill="FFFFFF"/>
              </w:rPr>
              <w:t xml:space="preserve"> run regular networking events for businesses from all </w:t>
            </w:r>
            <w:proofErr w:type="gramStart"/>
            <w:r>
              <w:rPr>
                <w:rFonts w:ascii="Arial" w:hAnsi="Arial" w:cs="Arial"/>
                <w:sz w:val="24"/>
                <w:szCs w:val="24"/>
                <w:shd w:val="clear" w:color="auto" w:fill="FFFFFF"/>
              </w:rPr>
              <w:t>sectors, and</w:t>
            </w:r>
            <w:proofErr w:type="gramEnd"/>
            <w:r>
              <w:rPr>
                <w:rFonts w:ascii="Arial" w:hAnsi="Arial" w:cs="Arial"/>
                <w:sz w:val="24"/>
                <w:szCs w:val="24"/>
                <w:shd w:val="clear" w:color="auto" w:fill="FFFFFF"/>
              </w:rPr>
              <w:t xml:space="preserve"> has included networking events around green agendas and opportunities for local supply chains as part of climate agendas.</w:t>
            </w:r>
          </w:p>
          <w:p w14:paraId="02B95A35" w14:textId="1BC648CC" w:rsidR="00ED25EE" w:rsidRDefault="00ED25EE" w:rsidP="008A05F6">
            <w:pPr>
              <w:pStyle w:val="ListParagraph"/>
              <w:ind w:left="0"/>
              <w:rPr>
                <w:rFonts w:ascii="Arial" w:hAnsi="Arial" w:cs="Arial"/>
                <w:sz w:val="24"/>
                <w:szCs w:val="24"/>
                <w:shd w:val="clear" w:color="auto" w:fill="FFFFFF"/>
              </w:rPr>
            </w:pPr>
          </w:p>
          <w:p w14:paraId="0D63FB2E" w14:textId="77777777" w:rsidR="00ED25EE" w:rsidRDefault="00ED25EE" w:rsidP="00FD0C98">
            <w:pPr>
              <w:spacing w:before="100" w:beforeAutospacing="1" w:after="225"/>
              <w:rPr>
                <w:rFonts w:ascii="Arial" w:eastAsia="Times New Roman" w:hAnsi="Arial" w:cs="Arial"/>
                <w:sz w:val="24"/>
                <w:szCs w:val="24"/>
                <w:lang w:eastAsia="en-GB"/>
              </w:rPr>
            </w:pPr>
          </w:p>
          <w:p w14:paraId="644A090F" w14:textId="128FFEB0" w:rsidR="00ED25EE" w:rsidRPr="00DB2849" w:rsidRDefault="00ED25EE" w:rsidP="00FD0C98">
            <w:pPr>
              <w:spacing w:before="100" w:beforeAutospacing="1" w:after="225"/>
              <w:rPr>
                <w:rFonts w:ascii="Arial" w:eastAsia="Times New Roman" w:hAnsi="Arial" w:cs="Arial"/>
                <w:i/>
                <w:iCs/>
                <w:sz w:val="24"/>
                <w:szCs w:val="24"/>
                <w:lang w:eastAsia="en-GB"/>
              </w:rPr>
            </w:pPr>
            <w:r w:rsidRPr="00DB2849">
              <w:rPr>
                <w:rFonts w:ascii="Arial" w:eastAsia="Times New Roman" w:hAnsi="Arial" w:cs="Arial"/>
                <w:i/>
                <w:iCs/>
                <w:sz w:val="24"/>
                <w:szCs w:val="24"/>
                <w:lang w:eastAsia="en-GB"/>
              </w:rPr>
              <w:t>Procurement over geographic region</w:t>
            </w:r>
          </w:p>
          <w:p w14:paraId="0ADAB16D" w14:textId="5E5E575A" w:rsidR="00ED25EE" w:rsidRPr="00FD0C98" w:rsidRDefault="00ED25EE" w:rsidP="00FD0C98">
            <w:pPr>
              <w:spacing w:before="100" w:beforeAutospacing="1" w:after="225"/>
              <w:rPr>
                <w:rFonts w:ascii="Arial" w:eastAsia="Times New Roman" w:hAnsi="Arial" w:cs="Arial"/>
                <w:sz w:val="24"/>
                <w:szCs w:val="24"/>
                <w:lang w:eastAsia="en-GB"/>
              </w:rPr>
            </w:pPr>
            <w:r>
              <w:rPr>
                <w:rFonts w:ascii="Arial" w:eastAsia="Times New Roman" w:hAnsi="Arial" w:cs="Arial"/>
                <w:sz w:val="24"/>
                <w:szCs w:val="24"/>
                <w:lang w:eastAsia="en-GB"/>
              </w:rPr>
              <w:t>T</w:t>
            </w:r>
            <w:r w:rsidRPr="00FD0C98">
              <w:rPr>
                <w:rFonts w:ascii="Arial" w:eastAsia="Times New Roman" w:hAnsi="Arial" w:cs="Arial"/>
                <w:sz w:val="24"/>
                <w:szCs w:val="24"/>
                <w:lang w:eastAsia="en-GB"/>
              </w:rPr>
              <w:t xml:space="preserve">o ensure local companies are aware of opportunities to bid for Council business </w:t>
            </w:r>
            <w:r>
              <w:rPr>
                <w:rFonts w:ascii="Arial" w:eastAsia="Times New Roman" w:hAnsi="Arial" w:cs="Arial"/>
                <w:sz w:val="24"/>
                <w:szCs w:val="24"/>
                <w:lang w:eastAsia="en-GB"/>
              </w:rPr>
              <w:t>Bury use</w:t>
            </w:r>
            <w:r w:rsidRPr="00FD0C98">
              <w:rPr>
                <w:rFonts w:ascii="Arial" w:eastAsia="Times New Roman" w:hAnsi="Arial" w:cs="Arial"/>
                <w:sz w:val="24"/>
                <w:szCs w:val="24"/>
                <w:lang w:eastAsia="en-GB"/>
              </w:rPr>
              <w:t xml:space="preserve"> online business portal, </w:t>
            </w:r>
            <w:hyperlink r:id="rId52" w:history="1">
              <w:r w:rsidRPr="00FD0C98">
                <w:rPr>
                  <w:rStyle w:val="Hyperlink"/>
                  <w:rFonts w:ascii="Arial" w:eastAsia="Times New Roman" w:hAnsi="Arial" w:cs="Arial"/>
                  <w:sz w:val="24"/>
                  <w:szCs w:val="24"/>
                  <w:lang w:eastAsia="en-GB"/>
                </w:rPr>
                <w:t>The Chest</w:t>
              </w:r>
            </w:hyperlink>
            <w:r w:rsidRPr="00FD0C98">
              <w:rPr>
                <w:rFonts w:ascii="Arial" w:eastAsia="Times New Roman" w:hAnsi="Arial" w:cs="Arial"/>
                <w:sz w:val="24"/>
                <w:szCs w:val="24"/>
                <w:lang w:eastAsia="en-GB"/>
              </w:rPr>
              <w:t xml:space="preserve">, to advertise contracts from £5,000 in value. </w:t>
            </w:r>
            <w:r>
              <w:rPr>
                <w:rFonts w:ascii="Arial" w:eastAsia="Times New Roman" w:hAnsi="Arial" w:cs="Arial"/>
                <w:sz w:val="24"/>
                <w:szCs w:val="24"/>
                <w:lang w:eastAsia="en-GB"/>
              </w:rPr>
              <w:t xml:space="preserve"> </w:t>
            </w:r>
            <w:r w:rsidRPr="00FD0C98">
              <w:rPr>
                <w:rFonts w:ascii="Arial" w:eastAsia="Times New Roman" w:hAnsi="Arial" w:cs="Arial"/>
                <w:sz w:val="24"/>
                <w:szCs w:val="24"/>
                <w:lang w:eastAsia="en-GB"/>
              </w:rPr>
              <w:t xml:space="preserve">The Chest provides a one-stop shop got Council opportunities across the </w:t>
            </w:r>
            <w:proofErr w:type="gramStart"/>
            <w:r w:rsidRPr="00FD0C98">
              <w:rPr>
                <w:rFonts w:ascii="Arial" w:eastAsia="Times New Roman" w:hAnsi="Arial" w:cs="Arial"/>
                <w:sz w:val="24"/>
                <w:szCs w:val="24"/>
                <w:lang w:eastAsia="en-GB"/>
              </w:rPr>
              <w:t>North West</w:t>
            </w:r>
            <w:proofErr w:type="gramEnd"/>
            <w:r w:rsidRPr="00FD0C98">
              <w:rPr>
                <w:rFonts w:ascii="Arial" w:eastAsia="Times New Roman" w:hAnsi="Arial" w:cs="Arial"/>
                <w:sz w:val="24"/>
                <w:szCs w:val="24"/>
                <w:lang w:eastAsia="en-GB"/>
              </w:rPr>
              <w:t>, has free registration and issues email alerts when contracts are advertised</w:t>
            </w:r>
            <w:r>
              <w:rPr>
                <w:rFonts w:ascii="Arial" w:eastAsia="Times New Roman" w:hAnsi="Arial" w:cs="Arial"/>
                <w:sz w:val="24"/>
                <w:szCs w:val="24"/>
                <w:lang w:eastAsia="en-GB"/>
              </w:rPr>
              <w:t>. Councils across the region use this facility, and this single point approach encourages greater aggregation, meaning that local producers can access regional opportunities.</w:t>
            </w:r>
          </w:p>
          <w:p w14:paraId="66BD6410" w14:textId="77777777" w:rsidR="00ED25EE" w:rsidRDefault="00ED25EE" w:rsidP="00DB2849">
            <w:pPr>
              <w:spacing w:before="100" w:beforeAutospacing="1" w:after="225"/>
              <w:rPr>
                <w:rFonts w:ascii="Arial" w:hAnsi="Arial" w:cs="Arial"/>
                <w:color w:val="000000" w:themeColor="text1"/>
              </w:rPr>
            </w:pPr>
            <w:r>
              <w:rPr>
                <w:rFonts w:ascii="Arial" w:hAnsi="Arial" w:cs="Arial"/>
                <w:i/>
                <w:iCs/>
                <w:color w:val="000000" w:themeColor="text1"/>
                <w:sz w:val="24"/>
                <w:szCs w:val="24"/>
              </w:rPr>
              <w:t xml:space="preserve">Enabling </w:t>
            </w:r>
            <w:r w:rsidRPr="00DB2849">
              <w:rPr>
                <w:rFonts w:ascii="Arial" w:hAnsi="Arial" w:cs="Arial"/>
                <w:i/>
                <w:iCs/>
                <w:color w:val="000000" w:themeColor="text1"/>
                <w:sz w:val="24"/>
                <w:szCs w:val="24"/>
              </w:rPr>
              <w:t>small scale local producers</w:t>
            </w:r>
            <w:r w:rsidRPr="00B67F35">
              <w:rPr>
                <w:rFonts w:ascii="Arial" w:hAnsi="Arial" w:cs="Arial"/>
                <w:color w:val="000000" w:themeColor="text1"/>
              </w:rPr>
              <w:t xml:space="preserve"> </w:t>
            </w:r>
          </w:p>
          <w:p w14:paraId="02D55BFF" w14:textId="2D98EF23" w:rsidR="00ED25EE" w:rsidRPr="00FD0C98" w:rsidRDefault="00ED25EE" w:rsidP="00FD0C98">
            <w:pPr>
              <w:spacing w:before="100" w:beforeAutospacing="1" w:after="225"/>
              <w:rPr>
                <w:rFonts w:ascii="Arial" w:eastAsia="Times New Roman" w:hAnsi="Arial" w:cs="Arial"/>
                <w:sz w:val="24"/>
                <w:szCs w:val="24"/>
                <w:lang w:eastAsia="en-GB"/>
              </w:rPr>
            </w:pPr>
            <w:r w:rsidRPr="00FD0C98">
              <w:rPr>
                <w:rFonts w:ascii="Arial" w:eastAsia="Times New Roman" w:hAnsi="Arial" w:cs="Arial"/>
                <w:sz w:val="24"/>
                <w:szCs w:val="24"/>
                <w:lang w:eastAsia="en-GB"/>
              </w:rPr>
              <w:t xml:space="preserve">In a further effort to make local companies aware of lower value contracts </w:t>
            </w:r>
            <w:r>
              <w:rPr>
                <w:rFonts w:ascii="Arial" w:eastAsia="Times New Roman" w:hAnsi="Arial" w:cs="Arial"/>
                <w:sz w:val="24"/>
                <w:szCs w:val="24"/>
                <w:lang w:eastAsia="en-GB"/>
              </w:rPr>
              <w:t>Bury has</w:t>
            </w:r>
            <w:r w:rsidRPr="00FD0C98">
              <w:rPr>
                <w:rFonts w:ascii="Arial" w:eastAsia="Times New Roman" w:hAnsi="Arial" w:cs="Arial"/>
                <w:sz w:val="24"/>
                <w:szCs w:val="24"/>
                <w:lang w:eastAsia="en-GB"/>
              </w:rPr>
              <w:t xml:space="preserve"> also developed a new Request to Quotation process </w:t>
            </w:r>
            <w:r>
              <w:rPr>
                <w:rFonts w:ascii="Arial" w:eastAsia="Times New Roman" w:hAnsi="Arial" w:cs="Arial"/>
                <w:sz w:val="24"/>
                <w:szCs w:val="24"/>
                <w:lang w:eastAsia="en-GB"/>
              </w:rPr>
              <w:t xml:space="preserve">(within The Chest Portal) </w:t>
            </w:r>
            <w:r w:rsidRPr="00FD0C98">
              <w:rPr>
                <w:rFonts w:ascii="Arial" w:eastAsia="Times New Roman" w:hAnsi="Arial" w:cs="Arial"/>
                <w:sz w:val="24"/>
                <w:szCs w:val="24"/>
                <w:lang w:eastAsia="en-GB"/>
              </w:rPr>
              <w:t>for lower value procurement opportunities, which requires purchasers to consult a Bury Supplier Database and invite at least one Bury-based company to submit a quote (if relevant suppliers exist locally).</w:t>
            </w:r>
          </w:p>
          <w:p w14:paraId="2E8ED876" w14:textId="235207D2" w:rsidR="00ED25EE" w:rsidRPr="00C8592D" w:rsidRDefault="00ED25EE" w:rsidP="00C8592D">
            <w:pPr>
              <w:spacing w:before="100" w:beforeAutospacing="1" w:after="225"/>
              <w:rPr>
                <w:rFonts w:ascii="Arial" w:eastAsia="Times New Roman" w:hAnsi="Arial" w:cs="Arial"/>
                <w:sz w:val="24"/>
                <w:szCs w:val="24"/>
                <w:lang w:eastAsia="en-GB"/>
              </w:rPr>
            </w:pPr>
            <w:r>
              <w:rPr>
                <w:rFonts w:ascii="Arial" w:eastAsia="Times New Roman" w:hAnsi="Arial" w:cs="Arial"/>
                <w:sz w:val="24"/>
                <w:szCs w:val="24"/>
                <w:lang w:eastAsia="en-GB"/>
              </w:rPr>
              <w:t>Bury Means Business also run ‘</w:t>
            </w:r>
            <w:r w:rsidRPr="00FD0C98">
              <w:rPr>
                <w:rFonts w:ascii="Arial" w:eastAsia="Times New Roman" w:hAnsi="Arial" w:cs="Arial"/>
                <w:sz w:val="24"/>
                <w:szCs w:val="24"/>
                <w:lang w:eastAsia="en-GB"/>
              </w:rPr>
              <w:t>Meet the Buyer</w:t>
            </w:r>
            <w:r>
              <w:rPr>
                <w:rFonts w:ascii="Arial" w:eastAsia="Times New Roman" w:hAnsi="Arial" w:cs="Arial"/>
                <w:sz w:val="24"/>
                <w:szCs w:val="24"/>
                <w:lang w:eastAsia="en-GB"/>
              </w:rPr>
              <w:t>’</w:t>
            </w:r>
            <w:r w:rsidRPr="00FD0C98">
              <w:rPr>
                <w:rFonts w:ascii="Arial" w:eastAsia="Times New Roman" w:hAnsi="Arial" w:cs="Arial"/>
                <w:sz w:val="24"/>
                <w:szCs w:val="24"/>
                <w:lang w:eastAsia="en-GB"/>
              </w:rPr>
              <w:t xml:space="preserve"> sessions to demystify public procurement procedures and provide an insight into best practice tendering</w:t>
            </w:r>
            <w:r>
              <w:rPr>
                <w:rFonts w:ascii="Arial" w:eastAsia="Times New Roman" w:hAnsi="Arial" w:cs="Arial"/>
                <w:sz w:val="24"/>
                <w:szCs w:val="24"/>
                <w:lang w:eastAsia="en-GB"/>
              </w:rPr>
              <w:t>.</w:t>
            </w:r>
          </w:p>
          <w:p w14:paraId="262C32AA" w14:textId="425AD12B" w:rsidR="00ED25EE" w:rsidRDefault="00ED25EE" w:rsidP="008A05F6">
            <w:pPr>
              <w:pStyle w:val="ListParagraph"/>
              <w:ind w:left="0"/>
              <w:rPr>
                <w:rFonts w:ascii="Arial" w:hAnsi="Arial" w:cs="Arial"/>
                <w:sz w:val="24"/>
                <w:szCs w:val="24"/>
                <w:shd w:val="clear" w:color="auto" w:fill="FFFFFF"/>
              </w:rPr>
            </w:pPr>
            <w:r>
              <w:rPr>
                <w:rFonts w:ascii="Arial" w:hAnsi="Arial" w:cs="Arial"/>
                <w:sz w:val="24"/>
                <w:szCs w:val="24"/>
                <w:shd w:val="clear" w:color="auto" w:fill="FFFFFF"/>
              </w:rPr>
              <w:t xml:space="preserve">Inclusion of sustainability criteria within procurement awards in the NHS NCA along with an emphasis on SME’s forms part of a desire to </w:t>
            </w:r>
            <w:proofErr w:type="gramStart"/>
            <w:r>
              <w:rPr>
                <w:rFonts w:ascii="Arial" w:hAnsi="Arial" w:cs="Arial"/>
                <w:sz w:val="24"/>
                <w:szCs w:val="24"/>
                <w:shd w:val="clear" w:color="auto" w:fill="FFFFFF"/>
              </w:rPr>
              <w:t>open up</w:t>
            </w:r>
            <w:proofErr w:type="gramEnd"/>
            <w:r>
              <w:rPr>
                <w:rFonts w:ascii="Arial" w:hAnsi="Arial" w:cs="Arial"/>
                <w:sz w:val="24"/>
                <w:szCs w:val="24"/>
                <w:shd w:val="clear" w:color="auto" w:fill="FFFFFF"/>
              </w:rPr>
              <w:t xml:space="preserve"> larger scale procurement markets to smaller providers.  Bury Council are also updating their policies with similar aims.</w:t>
            </w:r>
          </w:p>
          <w:p w14:paraId="37E525A7" w14:textId="77777777" w:rsidR="00ED25EE" w:rsidRDefault="00ED25EE" w:rsidP="008A05F6">
            <w:pPr>
              <w:pStyle w:val="ListParagraph"/>
              <w:ind w:left="0"/>
              <w:rPr>
                <w:rFonts w:ascii="Arial" w:hAnsi="Arial" w:cs="Arial"/>
                <w:color w:val="000000" w:themeColor="text1"/>
                <w:sz w:val="24"/>
                <w:szCs w:val="24"/>
              </w:rPr>
            </w:pPr>
          </w:p>
          <w:p w14:paraId="4F5995DC" w14:textId="77777777" w:rsidR="00ED25EE" w:rsidRDefault="00ED25EE" w:rsidP="008A05F6">
            <w:pPr>
              <w:pStyle w:val="ListParagraph"/>
              <w:ind w:left="0"/>
              <w:rPr>
                <w:rFonts w:ascii="Arial" w:hAnsi="Arial" w:cs="Arial"/>
                <w:color w:val="000000" w:themeColor="text1"/>
                <w:sz w:val="24"/>
                <w:szCs w:val="24"/>
              </w:rPr>
            </w:pPr>
            <w:proofErr w:type="gramStart"/>
            <w:r w:rsidRPr="002A37FC">
              <w:rPr>
                <w:rFonts w:ascii="Arial" w:hAnsi="Arial" w:cs="Arial"/>
                <w:color w:val="000000" w:themeColor="text1"/>
                <w:sz w:val="24"/>
                <w:szCs w:val="24"/>
              </w:rPr>
              <w:t>As a means to</w:t>
            </w:r>
            <w:proofErr w:type="gramEnd"/>
            <w:r w:rsidRPr="002A37FC">
              <w:rPr>
                <w:rFonts w:ascii="Arial" w:hAnsi="Arial" w:cs="Arial"/>
                <w:color w:val="000000" w:themeColor="text1"/>
                <w:sz w:val="24"/>
                <w:szCs w:val="24"/>
              </w:rPr>
              <w:t xml:space="preserve"> reduce carbon footprint</w:t>
            </w:r>
            <w:r>
              <w:rPr>
                <w:rFonts w:ascii="Arial" w:hAnsi="Arial" w:cs="Arial"/>
                <w:color w:val="000000" w:themeColor="text1"/>
                <w:sz w:val="24"/>
                <w:szCs w:val="24"/>
              </w:rPr>
              <w:t xml:space="preserve"> the School Catering Service </w:t>
            </w:r>
            <w:r w:rsidRPr="002A37FC">
              <w:rPr>
                <w:rFonts w:ascii="Arial" w:hAnsi="Arial" w:cs="Arial"/>
                <w:color w:val="000000" w:themeColor="text1"/>
                <w:sz w:val="24"/>
                <w:szCs w:val="24"/>
              </w:rPr>
              <w:t>menus have a range of sustainable plant-based items</w:t>
            </w:r>
            <w:r>
              <w:rPr>
                <w:rFonts w:ascii="Arial" w:hAnsi="Arial" w:cs="Arial"/>
                <w:color w:val="000000" w:themeColor="text1"/>
                <w:sz w:val="24"/>
                <w:szCs w:val="24"/>
              </w:rPr>
              <w:t>,</w:t>
            </w:r>
            <w:r w:rsidRPr="002A37FC">
              <w:rPr>
                <w:rFonts w:ascii="Arial" w:hAnsi="Arial" w:cs="Arial"/>
                <w:color w:val="000000" w:themeColor="text1"/>
                <w:sz w:val="24"/>
                <w:szCs w:val="24"/>
              </w:rPr>
              <w:t xml:space="preserve"> develop</w:t>
            </w:r>
            <w:r>
              <w:rPr>
                <w:rFonts w:ascii="Arial" w:hAnsi="Arial" w:cs="Arial"/>
                <w:color w:val="000000" w:themeColor="text1"/>
                <w:sz w:val="24"/>
                <w:szCs w:val="24"/>
              </w:rPr>
              <w:t>ed</w:t>
            </w:r>
            <w:r w:rsidRPr="002A37FC">
              <w:rPr>
                <w:rFonts w:ascii="Arial" w:hAnsi="Arial" w:cs="Arial"/>
                <w:color w:val="000000" w:themeColor="text1"/>
                <w:sz w:val="24"/>
                <w:szCs w:val="24"/>
              </w:rPr>
              <w:t xml:space="preserve"> with input and support from suppliers via </w:t>
            </w:r>
            <w:r>
              <w:rPr>
                <w:rFonts w:ascii="Arial" w:hAnsi="Arial" w:cs="Arial"/>
                <w:color w:val="000000" w:themeColor="text1"/>
                <w:sz w:val="24"/>
                <w:szCs w:val="24"/>
              </w:rPr>
              <w:t>their</w:t>
            </w:r>
            <w:r w:rsidRPr="002A37FC">
              <w:rPr>
                <w:rFonts w:ascii="Arial" w:hAnsi="Arial" w:cs="Arial"/>
                <w:color w:val="000000" w:themeColor="text1"/>
                <w:sz w:val="24"/>
                <w:szCs w:val="24"/>
              </w:rPr>
              <w:t xml:space="preserve"> agreed supplier procurement</w:t>
            </w:r>
            <w:r>
              <w:rPr>
                <w:rFonts w:ascii="Arial" w:hAnsi="Arial" w:cs="Arial"/>
                <w:color w:val="000000" w:themeColor="text1"/>
                <w:sz w:val="24"/>
                <w:szCs w:val="24"/>
              </w:rPr>
              <w:t xml:space="preserve"> </w:t>
            </w:r>
            <w:r w:rsidRPr="002A37FC">
              <w:rPr>
                <w:rFonts w:ascii="Arial" w:hAnsi="Arial" w:cs="Arial"/>
                <w:color w:val="000000" w:themeColor="text1"/>
                <w:sz w:val="24"/>
                <w:szCs w:val="24"/>
              </w:rPr>
              <w:t>framework</w:t>
            </w:r>
            <w:r>
              <w:rPr>
                <w:rFonts w:ascii="Arial" w:hAnsi="Arial" w:cs="Arial"/>
                <w:color w:val="000000" w:themeColor="text1"/>
                <w:sz w:val="24"/>
                <w:szCs w:val="24"/>
              </w:rPr>
              <w:t xml:space="preserve">.  </w:t>
            </w:r>
          </w:p>
          <w:p w14:paraId="399F09AD" w14:textId="3AD705F1" w:rsidR="00ED25EE" w:rsidRPr="00303FE6" w:rsidRDefault="00ED25EE" w:rsidP="00180E40">
            <w:pPr>
              <w:pStyle w:val="ListParagraph"/>
              <w:ind w:left="0"/>
              <w:rPr>
                <w:rFonts w:ascii="Arial" w:hAnsi="Arial" w:cs="Arial"/>
                <w:color w:val="000000" w:themeColor="text1"/>
                <w:sz w:val="24"/>
                <w:szCs w:val="24"/>
              </w:rPr>
            </w:pPr>
          </w:p>
        </w:tc>
      </w:tr>
      <w:tr w:rsidR="00040C77" w:rsidRPr="00303FE6" w14:paraId="40613DF6" w14:textId="77777777" w:rsidTr="00B67F35">
        <w:trPr>
          <w:trHeight w:val="517"/>
        </w:trPr>
        <w:tc>
          <w:tcPr>
            <w:tcW w:w="14443" w:type="dxa"/>
          </w:tcPr>
          <w:p w14:paraId="7050DEAD" w14:textId="77777777" w:rsidR="00040C77" w:rsidRPr="00303FE6" w:rsidRDefault="00040C77" w:rsidP="00ED1A53">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697B75C0" w14:textId="77777777" w:rsidR="00040C77" w:rsidRPr="00303FE6" w:rsidRDefault="00040C77" w:rsidP="00ED1A53">
            <w:pPr>
              <w:pStyle w:val="ListParagraph"/>
              <w:ind w:left="0"/>
              <w:jc w:val="both"/>
              <w:rPr>
                <w:rFonts w:ascii="Arial" w:hAnsi="Arial" w:cs="Arial"/>
                <w:color w:val="000000" w:themeColor="text1"/>
                <w:sz w:val="24"/>
                <w:szCs w:val="24"/>
              </w:rPr>
            </w:pPr>
          </w:p>
        </w:tc>
      </w:tr>
    </w:tbl>
    <w:p w14:paraId="6D92DFD4" w14:textId="77777777" w:rsidR="00040C77" w:rsidRPr="00303FE6" w:rsidRDefault="00040C77" w:rsidP="00040C77">
      <w:pPr>
        <w:jc w:val="both"/>
        <w:rPr>
          <w:rFonts w:ascii="Arial" w:hAnsi="Arial" w:cs="Arial"/>
          <w:color w:val="000000" w:themeColor="text1"/>
          <w:sz w:val="24"/>
          <w:szCs w:val="24"/>
        </w:rPr>
      </w:pPr>
    </w:p>
    <w:p w14:paraId="36A1C393" w14:textId="77777777" w:rsidR="00040C77" w:rsidRPr="00303FE6" w:rsidRDefault="00040C77" w:rsidP="00040C77">
      <w:pPr>
        <w:rPr>
          <w:rFonts w:ascii="Arial" w:hAnsi="Arial" w:cs="Arial"/>
          <w:b/>
          <w:sz w:val="28"/>
          <w:szCs w:val="28"/>
        </w:rPr>
      </w:pPr>
      <w:r w:rsidRPr="00303FE6">
        <w:rPr>
          <w:rFonts w:ascii="Arial" w:hAnsi="Arial" w:cs="Arial"/>
          <w:b/>
          <w:sz w:val="28"/>
          <w:szCs w:val="28"/>
        </w:rPr>
        <w:br w:type="page"/>
      </w:r>
    </w:p>
    <w:p w14:paraId="6A1C180E" w14:textId="1C9A97EC" w:rsidR="000C4C7F" w:rsidRPr="000C4C7F" w:rsidRDefault="00040C77" w:rsidP="00114010">
      <w:pPr>
        <w:pStyle w:val="SHORTHeading1"/>
        <w:rPr>
          <w:rStyle w:val="Heading1Char"/>
          <w:b/>
          <w:sz w:val="28"/>
          <w:szCs w:val="28"/>
        </w:rPr>
      </w:pPr>
      <w:r w:rsidRPr="000C4C7F">
        <w:rPr>
          <w:rStyle w:val="Heading1Char"/>
          <w:b/>
          <w:sz w:val="28"/>
          <w:szCs w:val="28"/>
        </w:rPr>
        <w:lastRenderedPageBreak/>
        <w:t xml:space="preserve">Key </w:t>
      </w:r>
      <w:r w:rsidR="0053018C">
        <w:rPr>
          <w:rStyle w:val="Heading1Char"/>
          <w:b/>
          <w:sz w:val="28"/>
          <w:szCs w:val="28"/>
        </w:rPr>
        <w:t>I</w:t>
      </w:r>
      <w:r w:rsidRPr="000C4C7F">
        <w:rPr>
          <w:rStyle w:val="Heading1Char"/>
          <w:b/>
          <w:sz w:val="28"/>
          <w:szCs w:val="28"/>
        </w:rPr>
        <w:t>ssue 6</w:t>
      </w:r>
      <w:bookmarkStart w:id="22" w:name="_Hlk24020200"/>
    </w:p>
    <w:p w14:paraId="76D8A61B" w14:textId="3AA3C2D4" w:rsidR="00040C77" w:rsidRPr="000C4C7F" w:rsidRDefault="00040C77" w:rsidP="000C4C7F">
      <w:pPr>
        <w:pStyle w:val="SHORTHeading1"/>
        <w:spacing w:before="0" w:after="60"/>
        <w:rPr>
          <w:rStyle w:val="Heading1Char"/>
          <w:b/>
          <w:sz w:val="28"/>
          <w:szCs w:val="28"/>
          <w:highlight w:val="yellow"/>
        </w:rPr>
      </w:pPr>
      <w:r w:rsidRPr="000C4C7F">
        <w:rPr>
          <w:rStyle w:val="Heading1Char"/>
          <w:b/>
          <w:sz w:val="28"/>
          <w:szCs w:val="28"/>
        </w:rPr>
        <w:t xml:space="preserve">Tackling the climate and nature emergency through sustainable food </w:t>
      </w:r>
      <w:r w:rsidR="000C4C7F" w:rsidRPr="000C4C7F">
        <w:rPr>
          <w:rStyle w:val="Heading1Char"/>
          <w:b/>
          <w:sz w:val="28"/>
          <w:szCs w:val="28"/>
        </w:rPr>
        <w:t xml:space="preserve">&amp; </w:t>
      </w:r>
      <w:r w:rsidRPr="000C4C7F">
        <w:rPr>
          <w:rStyle w:val="Heading1Char"/>
          <w:b/>
          <w:sz w:val="28"/>
          <w:szCs w:val="28"/>
        </w:rPr>
        <w:t>farming and an end to</w:t>
      </w:r>
      <w:r w:rsidRPr="000C4C7F">
        <w:rPr>
          <w:sz w:val="28"/>
        </w:rPr>
        <w:t xml:space="preserve"> </w:t>
      </w:r>
      <w:r w:rsidRPr="000C4C7F">
        <w:rPr>
          <w:rStyle w:val="Heading1Char"/>
          <w:b/>
          <w:sz w:val="28"/>
          <w:szCs w:val="28"/>
        </w:rPr>
        <w:t>food waste</w:t>
      </w:r>
      <w:r w:rsidRPr="000C4C7F">
        <w:rPr>
          <w:rStyle w:val="Heading1Char"/>
          <w:b/>
          <w:sz w:val="28"/>
          <w:szCs w:val="28"/>
          <w:highlight w:val="yellow"/>
        </w:rPr>
        <w:t xml:space="preserve"> </w:t>
      </w:r>
      <w:bookmarkEnd w:id="22"/>
    </w:p>
    <w:p w14:paraId="7069537D" w14:textId="77777777" w:rsidR="00040C77" w:rsidRPr="00B67F35" w:rsidRDefault="00040C77" w:rsidP="00B67F35">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tackling the climate and nature emergency is the single greatest challenge of our time and will require a radical shift in our food and farming system towards agroecological production, sustainable </w:t>
      </w:r>
      <w:proofErr w:type="gramStart"/>
      <w:r w:rsidRPr="00B67F35">
        <w:rPr>
          <w:rFonts w:ascii="Arial" w:hAnsi="Arial" w:cs="Arial"/>
          <w:color w:val="000000" w:themeColor="text1"/>
        </w:rPr>
        <w:t>diets</w:t>
      </w:r>
      <w:proofErr w:type="gramEnd"/>
      <w:r w:rsidRPr="00B67F35">
        <w:rPr>
          <w:rFonts w:ascii="Arial" w:hAnsi="Arial" w:cs="Arial"/>
          <w:color w:val="000000" w:themeColor="text1"/>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sidRPr="00B67F35">
        <w:rPr>
          <w:rFonts w:ascii="Arial" w:hAnsi="Arial" w:cs="Arial"/>
          <w:color w:val="000000" w:themeColor="text1"/>
        </w:rPr>
        <w:t>chain</w:t>
      </w:r>
      <w:proofErr w:type="gramEnd"/>
      <w:r w:rsidRPr="00B67F35">
        <w:rPr>
          <w:rFonts w:ascii="Arial" w:hAnsi="Arial" w:cs="Arial"/>
          <w:color w:val="000000" w:themeColor="text1"/>
        </w:rPr>
        <w:t xml:space="preserve"> and tackling food and food-related waste. At silver, we would expect to see an effective strategic and systemic response to the negative climate and nature impacts of the local food system.  </w:t>
      </w:r>
    </w:p>
    <w:p w14:paraId="13B4E204" w14:textId="77777777" w:rsidR="00040C77" w:rsidRPr="00B67F35" w:rsidRDefault="00040C77" w:rsidP="00B67F35">
      <w:pPr>
        <w:spacing w:after="120" w:line="276" w:lineRule="auto"/>
        <w:jc w:val="both"/>
        <w:rPr>
          <w:rFonts w:ascii="Arial" w:hAnsi="Arial" w:cs="Arial"/>
          <w:b/>
        </w:rPr>
      </w:pPr>
      <w:r w:rsidRPr="00B67F35">
        <w:rPr>
          <w:rFonts w:ascii="Arial" w:hAnsi="Arial" w:cs="Arial"/>
          <w:b/>
        </w:rPr>
        <w:t>What success could look like:</w:t>
      </w:r>
    </w:p>
    <w:p w14:paraId="1D4F73D2"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6A)</w:t>
      </w:r>
      <w:r w:rsidRPr="000C4C7F">
        <w:rPr>
          <w:rStyle w:val="Heading2Char"/>
          <w:sz w:val="24"/>
          <w:szCs w:val="24"/>
        </w:rPr>
        <w:tab/>
        <w:t>Promote sustainable food production and consumption and resource efficiency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0C1AF3E4" w14:textId="77777777" w:rsidR="00040C77" w:rsidRPr="00B67F35" w:rsidRDefault="00040C77" w:rsidP="00B67F35">
      <w:pPr>
        <w:pStyle w:val="ListParagraph"/>
        <w:numPr>
          <w:ilvl w:val="0"/>
          <w:numId w:val="13"/>
        </w:numPr>
        <w:spacing w:line="276" w:lineRule="auto"/>
        <w:jc w:val="both"/>
        <w:rPr>
          <w:rFonts w:ascii="Arial" w:hAnsi="Arial" w:cs="Arial"/>
          <w:color w:val="000000" w:themeColor="text1"/>
        </w:rPr>
      </w:pPr>
      <w:r w:rsidRPr="0096418E">
        <w:rPr>
          <w:rFonts w:ascii="Arial" w:hAnsi="Arial" w:cs="Arial"/>
          <w:color w:val="000000" w:themeColor="text1"/>
        </w:rPr>
        <w:t>Declare a climate and nature emergency and</w:t>
      </w:r>
      <w:r w:rsidRPr="00B67F35">
        <w:rPr>
          <w:rFonts w:ascii="Arial" w:hAnsi="Arial" w:cs="Arial"/>
          <w:color w:val="000000" w:themeColor="text1"/>
        </w:rPr>
        <w:t xml:space="preserve"> work with public sector institutions, businesses and citizens to deliver a joint strategy to drastically reduce the climate and nature impact of your local food system, as outlined in the ‘Every Mouthful Counts’ Declaration and Guide.</w:t>
      </w:r>
    </w:p>
    <w:p w14:paraId="010B38F0" w14:textId="77777777" w:rsidR="00040C77" w:rsidRPr="00B67F35" w:rsidRDefault="00040C77" w:rsidP="00B67F35">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Develop and deliver a land use and management strategy that protects, </w:t>
      </w:r>
      <w:proofErr w:type="gramStart"/>
      <w:r w:rsidRPr="00B67F35">
        <w:rPr>
          <w:rFonts w:ascii="Arial" w:hAnsi="Arial" w:cs="Arial"/>
          <w:color w:val="000000" w:themeColor="text1"/>
        </w:rPr>
        <w:t>enhances</w:t>
      </w:r>
      <w:proofErr w:type="gramEnd"/>
      <w:r w:rsidRPr="00B67F35">
        <w:rPr>
          <w:rFonts w:ascii="Arial" w:hAnsi="Arial" w:cs="Arial"/>
          <w:color w:val="000000" w:themeColor="text1"/>
        </w:rPr>
        <w:t xml:space="preserve"> and makes available all Grade 1 and 2 urban and peri-urban land for both community growing and commercial sustainable agriculture. </w:t>
      </w:r>
    </w:p>
    <w:p w14:paraId="26941120" w14:textId="77777777" w:rsidR="00040C77" w:rsidRPr="00B67F35" w:rsidRDefault="00040C77" w:rsidP="00B67F35">
      <w:pPr>
        <w:pStyle w:val="ListParagraph"/>
        <w:numPr>
          <w:ilvl w:val="0"/>
          <w:numId w:val="13"/>
        </w:numPr>
        <w:spacing w:after="240" w:line="276" w:lineRule="auto"/>
        <w:jc w:val="both"/>
        <w:rPr>
          <w:rFonts w:ascii="Arial" w:hAnsi="Arial" w:cs="Arial"/>
          <w:color w:val="000000" w:themeColor="text1"/>
        </w:rPr>
      </w:pPr>
      <w:r w:rsidRPr="00B67F35">
        <w:rPr>
          <w:rFonts w:ascii="Arial" w:hAnsi="Arial" w:cs="Arial"/>
          <w:color w:val="000000" w:themeColor="text1"/>
        </w:rPr>
        <w:t xml:space="preserve">Provide farmers, growers and land managers with training, </w:t>
      </w:r>
      <w:proofErr w:type="gramStart"/>
      <w:r w:rsidRPr="00B67F35">
        <w:rPr>
          <w:rFonts w:ascii="Arial" w:hAnsi="Arial" w:cs="Arial"/>
          <w:color w:val="000000" w:themeColor="text1"/>
        </w:rPr>
        <w:t>advice</w:t>
      </w:r>
      <w:proofErr w:type="gramEnd"/>
      <w:r w:rsidRPr="00B67F35">
        <w:rPr>
          <w:rFonts w:ascii="Arial" w:hAnsi="Arial" w:cs="Arial"/>
          <w:color w:val="000000" w:themeColor="text1"/>
        </w:rPr>
        <w:t xml:space="preserve"> and support on how to adopt agroecological production and management techniques and food businesses with support to improve resource efficiency and sustainability across all aspects of their business.</w:t>
      </w:r>
    </w:p>
    <w:p w14:paraId="1961CC79" w14:textId="77777777" w:rsidR="00040C77" w:rsidRPr="00B67F35" w:rsidRDefault="00040C77" w:rsidP="00B67F35">
      <w:pPr>
        <w:pStyle w:val="ListParagraph"/>
        <w:numPr>
          <w:ilvl w:val="0"/>
          <w:numId w:val="13"/>
        </w:numPr>
        <w:spacing w:after="120" w:line="276" w:lineRule="auto"/>
        <w:jc w:val="both"/>
        <w:rPr>
          <w:rFonts w:ascii="Arial" w:hAnsi="Arial" w:cs="Arial"/>
          <w:i/>
          <w:iCs/>
          <w:color w:val="000000" w:themeColor="text1"/>
        </w:rPr>
      </w:pPr>
      <w:r w:rsidRPr="00B67F35">
        <w:rPr>
          <w:rFonts w:ascii="Arial" w:hAnsi="Arial" w:cs="Arial"/>
          <w:color w:val="000000" w:themeColor="text1"/>
        </w:rPr>
        <w:t xml:space="preserve">Deliver city-wide campaigns to promote a mainstream shift to sustainable food - including fresh, unprocessed, seasonal, local, organic, </w:t>
      </w:r>
      <w:proofErr w:type="gramStart"/>
      <w:r w:rsidRPr="00B67F35">
        <w:rPr>
          <w:rFonts w:ascii="Arial" w:hAnsi="Arial" w:cs="Arial"/>
          <w:color w:val="000000" w:themeColor="text1"/>
        </w:rPr>
        <w:t>less</w:t>
      </w:r>
      <w:proofErr w:type="gramEnd"/>
      <w:r w:rsidRPr="00B67F35">
        <w:rPr>
          <w:rFonts w:ascii="Arial" w:hAnsi="Arial" w:cs="Arial"/>
          <w:color w:val="000000" w:themeColor="text1"/>
        </w:rPr>
        <w:t xml:space="preserve"> and better meat and dairy, high animal welfare, Fairtrade, Sustainable Fish Cities and the Real Bread Campaign. </w:t>
      </w:r>
    </w:p>
    <w:p w14:paraId="57EE06C0" w14:textId="77777777" w:rsidR="00040C77" w:rsidRPr="00B67F35" w:rsidRDefault="00040C77" w:rsidP="00B67F35">
      <w:pPr>
        <w:spacing w:after="0" w:line="276" w:lineRule="auto"/>
        <w:jc w:val="both"/>
        <w:rPr>
          <w:rFonts w:ascii="Arial" w:hAnsi="Arial" w:cs="Arial"/>
          <w:b/>
          <w:color w:val="000000" w:themeColor="text1"/>
        </w:rPr>
      </w:pPr>
      <w:r w:rsidRPr="000C4C7F">
        <w:rPr>
          <w:rStyle w:val="Heading2Char"/>
          <w:sz w:val="24"/>
          <w:szCs w:val="24"/>
        </w:rPr>
        <w:t>6B)</w:t>
      </w:r>
      <w:r w:rsidRPr="000C4C7F">
        <w:rPr>
          <w:rStyle w:val="Heading2Char"/>
          <w:sz w:val="24"/>
          <w:szCs w:val="24"/>
        </w:rPr>
        <w:tab/>
        <w:t xml:space="preserve">Reduce, </w:t>
      </w:r>
      <w:proofErr w:type="gramStart"/>
      <w:r w:rsidRPr="000C4C7F">
        <w:rPr>
          <w:rStyle w:val="Heading2Char"/>
          <w:sz w:val="24"/>
          <w:szCs w:val="24"/>
        </w:rPr>
        <w:t>redirect</w:t>
      </w:r>
      <w:proofErr w:type="gramEnd"/>
      <w:r w:rsidRPr="000C4C7F">
        <w:rPr>
          <w:rStyle w:val="Heading2Char"/>
          <w:sz w:val="24"/>
          <w:szCs w:val="24"/>
        </w:rPr>
        <w:t xml:space="preserve"> and recycle food, packaging and related waste</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14:paraId="6185CC33" w14:textId="77777777" w:rsidR="00040C77" w:rsidRPr="00B67F35" w:rsidRDefault="00040C77" w:rsidP="00B67F35">
      <w:pPr>
        <w:pStyle w:val="ListParagraph"/>
        <w:numPr>
          <w:ilvl w:val="0"/>
          <w:numId w:val="16"/>
        </w:numPr>
        <w:spacing w:after="240" w:line="276" w:lineRule="auto"/>
        <w:jc w:val="both"/>
        <w:rPr>
          <w:rFonts w:ascii="Arial" w:hAnsi="Arial" w:cs="Arial"/>
          <w:color w:val="000000" w:themeColor="text1"/>
        </w:rPr>
      </w:pPr>
      <w:r w:rsidRPr="00B67F35">
        <w:rPr>
          <w:rFonts w:ascii="Arial" w:hAnsi="Arial" w:cs="Arial"/>
          <w:color w:val="000000" w:themeColor="text1"/>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14:paraId="64F7BDF5" w14:textId="77777777" w:rsidR="00040C77" w:rsidRPr="00B67F35" w:rsidRDefault="00040C77" w:rsidP="00B67F35">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14:paraId="0F3F3C65" w14:textId="77777777" w:rsidR="00040C77" w:rsidRPr="00B67F35" w:rsidRDefault="00040C77" w:rsidP="00B67F35">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14:paraId="598B1559" w14:textId="012A097D" w:rsidR="00356C4F" w:rsidRPr="00356C4F" w:rsidRDefault="00040C77" w:rsidP="00356C4F">
      <w:pPr>
        <w:pStyle w:val="ListParagraph"/>
        <w:numPr>
          <w:ilvl w:val="0"/>
          <w:numId w:val="12"/>
        </w:numPr>
        <w:spacing w:after="240" w:line="276" w:lineRule="auto"/>
        <w:jc w:val="both"/>
        <w:rPr>
          <w:rFonts w:ascii="Arial" w:hAnsi="Arial" w:cs="Arial"/>
          <w:color w:val="000000" w:themeColor="text1"/>
        </w:rPr>
      </w:pPr>
      <w:r w:rsidRPr="00B67F35">
        <w:rPr>
          <w:rFonts w:ascii="Arial" w:hAnsi="Arial" w:cs="Arial"/>
          <w:color w:val="000000" w:themeColor="text1"/>
        </w:rPr>
        <w:t>Ensure the effective collection of consumable surplus food from all stages in the supply chain, from farms to retail, and redistribute it to organisations feeding people in need while working to raise the nutritional standards of the food aid being offered.</w:t>
      </w:r>
    </w:p>
    <w:p w14:paraId="63000A61" w14:textId="77777777" w:rsidR="00356C4F" w:rsidRDefault="00356C4F">
      <w:r>
        <w:br w:type="page"/>
      </w:r>
    </w:p>
    <w:tbl>
      <w:tblPr>
        <w:tblStyle w:val="TableGrid"/>
        <w:tblW w:w="0" w:type="auto"/>
        <w:tblInd w:w="-5" w:type="dxa"/>
        <w:tblLook w:val="04A0" w:firstRow="1" w:lastRow="0" w:firstColumn="1" w:lastColumn="0" w:noHBand="0" w:noVBand="1"/>
      </w:tblPr>
      <w:tblGrid>
        <w:gridCol w:w="14443"/>
        <w:gridCol w:w="950"/>
      </w:tblGrid>
      <w:tr w:rsidR="00040C77" w:rsidRPr="00303FE6" w14:paraId="4B950A97" w14:textId="77777777" w:rsidTr="00ED1A53">
        <w:tc>
          <w:tcPr>
            <w:tcW w:w="15393" w:type="dxa"/>
            <w:gridSpan w:val="2"/>
          </w:tcPr>
          <w:p w14:paraId="44C4C3B7" w14:textId="0594690D" w:rsidR="00040C77" w:rsidRPr="00087139" w:rsidRDefault="00040C77" w:rsidP="00087139">
            <w:pPr>
              <w:spacing w:before="120" w:after="120"/>
              <w:rPr>
                <w:rFonts w:ascii="Arial" w:hAnsi="Arial" w:cs="Arial"/>
                <w:b/>
                <w:sz w:val="26"/>
                <w:szCs w:val="26"/>
              </w:rPr>
            </w:pPr>
            <w:r w:rsidRPr="00087139">
              <w:rPr>
                <w:rFonts w:ascii="Arial" w:hAnsi="Arial" w:cs="Arial"/>
                <w:b/>
                <w:sz w:val="26"/>
                <w:szCs w:val="26"/>
              </w:rPr>
              <w:lastRenderedPageBreak/>
              <w:t xml:space="preserve">Key </w:t>
            </w:r>
            <w:r w:rsidR="0053018C" w:rsidRPr="00087139">
              <w:rPr>
                <w:rFonts w:ascii="Arial" w:hAnsi="Arial" w:cs="Arial"/>
                <w:b/>
                <w:sz w:val="26"/>
                <w:szCs w:val="26"/>
              </w:rPr>
              <w:t>I</w:t>
            </w:r>
            <w:r w:rsidRPr="00087139">
              <w:rPr>
                <w:rFonts w:ascii="Arial" w:hAnsi="Arial" w:cs="Arial"/>
                <w:b/>
                <w:sz w:val="26"/>
                <w:szCs w:val="26"/>
              </w:rPr>
              <w:t>ssue 6</w:t>
            </w:r>
            <w:r w:rsidR="00087139" w:rsidRPr="00087139">
              <w:rPr>
                <w:rFonts w:ascii="Arial" w:hAnsi="Arial" w:cs="Arial"/>
                <w:b/>
                <w:sz w:val="26"/>
                <w:szCs w:val="26"/>
              </w:rPr>
              <w:t xml:space="preserve">:     </w:t>
            </w:r>
            <w:r w:rsidRPr="00087139">
              <w:rPr>
                <w:rFonts w:ascii="Arial" w:hAnsi="Arial" w:cs="Arial"/>
                <w:b/>
                <w:sz w:val="26"/>
                <w:szCs w:val="26"/>
              </w:rPr>
              <w:t>Tackling the climate and nature emergency through sustainable food and farming and an end to food waste</w:t>
            </w:r>
            <w:r w:rsidRPr="00087139">
              <w:rPr>
                <w:rFonts w:ascii="Arial" w:hAnsi="Arial" w:cs="Arial"/>
                <w:b/>
                <w:sz w:val="26"/>
                <w:szCs w:val="26"/>
                <w:highlight w:val="yellow"/>
              </w:rPr>
              <w:t xml:space="preserve"> </w:t>
            </w:r>
          </w:p>
        </w:tc>
      </w:tr>
      <w:tr w:rsidR="00040C77" w:rsidRPr="00303FE6" w14:paraId="116B2BE4" w14:textId="77777777" w:rsidTr="00D12CD2">
        <w:trPr>
          <w:trHeight w:val="599"/>
        </w:trPr>
        <w:tc>
          <w:tcPr>
            <w:tcW w:w="15393" w:type="dxa"/>
            <w:gridSpan w:val="2"/>
          </w:tcPr>
          <w:p w14:paraId="2FC41BCC" w14:textId="64B6D6D4" w:rsidR="00040C77" w:rsidRPr="00303FE6" w:rsidRDefault="00040C77" w:rsidP="00D12CD2">
            <w:pPr>
              <w:pStyle w:val="ListParagraph"/>
              <w:spacing w:before="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040C77" w:rsidRPr="00303FE6" w14:paraId="56B14197" w14:textId="77777777" w:rsidTr="00356C4F">
        <w:trPr>
          <w:trHeight w:val="523"/>
        </w:trPr>
        <w:tc>
          <w:tcPr>
            <w:tcW w:w="14443" w:type="dxa"/>
          </w:tcPr>
          <w:p w14:paraId="577F87F1" w14:textId="77777777" w:rsidR="00040C77" w:rsidRPr="00303FE6" w:rsidRDefault="00040C77" w:rsidP="00D12CD2">
            <w:pPr>
              <w:pStyle w:val="ListParagraph"/>
              <w:numPr>
                <w:ilvl w:val="0"/>
                <w:numId w:val="25"/>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Promote sustainable food production and consumption and resource efficiency</w:t>
            </w:r>
          </w:p>
        </w:tc>
        <w:tc>
          <w:tcPr>
            <w:tcW w:w="950" w:type="dxa"/>
          </w:tcPr>
          <w:p w14:paraId="528F18A5" w14:textId="77777777" w:rsidR="00040C77" w:rsidRPr="00303FE6" w:rsidRDefault="00040C77" w:rsidP="00ED1A53">
            <w:pPr>
              <w:pStyle w:val="ListParagraph"/>
              <w:ind w:left="0"/>
              <w:jc w:val="both"/>
              <w:rPr>
                <w:rFonts w:ascii="Arial" w:hAnsi="Arial" w:cs="Arial"/>
                <w:b/>
                <w:bCs/>
                <w:i/>
                <w:iCs/>
                <w:color w:val="000000" w:themeColor="text1"/>
                <w:sz w:val="24"/>
                <w:szCs w:val="24"/>
              </w:rPr>
            </w:pPr>
            <w:r w:rsidRPr="00303FE6">
              <w:rPr>
                <w:rFonts w:ascii="Arial" w:hAnsi="Arial" w:cs="Arial"/>
                <w:b/>
                <w:bCs/>
                <w:i/>
                <w:iCs/>
                <w:color w:val="000000" w:themeColor="text1"/>
                <w:sz w:val="24"/>
                <w:szCs w:val="24"/>
              </w:rPr>
              <w:t>Points</w:t>
            </w:r>
          </w:p>
        </w:tc>
      </w:tr>
      <w:tr w:rsidR="00ED25EE" w:rsidRPr="00303FE6" w14:paraId="4CAF7CCC" w14:textId="77777777" w:rsidTr="00356C4F">
        <w:trPr>
          <w:gridAfter w:val="1"/>
          <w:wAfter w:w="950" w:type="dxa"/>
        </w:trPr>
        <w:tc>
          <w:tcPr>
            <w:tcW w:w="14443" w:type="dxa"/>
          </w:tcPr>
          <w:p w14:paraId="36156C16" w14:textId="77777777" w:rsidR="00ED25EE" w:rsidRPr="0096418E" w:rsidRDefault="00ED25EE" w:rsidP="00464899">
            <w:pPr>
              <w:pStyle w:val="ListParagraph"/>
              <w:ind w:left="0"/>
              <w:rPr>
                <w:rFonts w:ascii="Arial" w:hAnsi="Arial" w:cs="Arial"/>
                <w:b/>
                <w:sz w:val="24"/>
                <w:szCs w:val="24"/>
              </w:rPr>
            </w:pPr>
          </w:p>
          <w:p w14:paraId="56D93081" w14:textId="6FA6D8A2" w:rsidR="00ED25EE" w:rsidRPr="00C70421" w:rsidRDefault="00ED25EE" w:rsidP="00945F53">
            <w:pPr>
              <w:spacing w:line="276" w:lineRule="auto"/>
              <w:jc w:val="both"/>
              <w:rPr>
                <w:rFonts w:ascii="Arial" w:hAnsi="Arial" w:cs="Arial"/>
                <w:i/>
                <w:iCs/>
                <w:sz w:val="24"/>
                <w:szCs w:val="24"/>
              </w:rPr>
            </w:pPr>
            <w:r w:rsidRPr="00C70421">
              <w:rPr>
                <w:rFonts w:ascii="Arial" w:hAnsi="Arial" w:cs="Arial"/>
                <w:i/>
                <w:iCs/>
                <w:sz w:val="24"/>
                <w:szCs w:val="24"/>
              </w:rPr>
              <w:t>Climate emergency</w:t>
            </w:r>
          </w:p>
          <w:p w14:paraId="6ED1B5AF" w14:textId="77777777" w:rsidR="00ED25EE" w:rsidRPr="00817643" w:rsidRDefault="00ED25EE" w:rsidP="00945F53">
            <w:pPr>
              <w:spacing w:line="276" w:lineRule="auto"/>
              <w:jc w:val="both"/>
              <w:rPr>
                <w:rFonts w:ascii="Arial" w:hAnsi="Arial" w:cs="Arial"/>
                <w:sz w:val="24"/>
                <w:szCs w:val="24"/>
              </w:rPr>
            </w:pPr>
          </w:p>
          <w:p w14:paraId="5BE92382" w14:textId="77F21A99" w:rsidR="00ED25EE" w:rsidRPr="00817643" w:rsidRDefault="00ED25EE" w:rsidP="00832A18">
            <w:pPr>
              <w:spacing w:line="276" w:lineRule="auto"/>
              <w:jc w:val="both"/>
              <w:rPr>
                <w:rFonts w:ascii="Arial" w:hAnsi="Arial" w:cs="Arial"/>
                <w:sz w:val="24"/>
                <w:szCs w:val="24"/>
              </w:rPr>
            </w:pPr>
            <w:r w:rsidRPr="00817643">
              <w:rPr>
                <w:rFonts w:ascii="Arial" w:hAnsi="Arial" w:cs="Arial"/>
                <w:sz w:val="24"/>
                <w:szCs w:val="24"/>
              </w:rPr>
              <w:t xml:space="preserve">Bury declared a climate emergency (2019) and set a target to be carbon neutral by 2038, and in response created a </w:t>
            </w:r>
            <w:hyperlink r:id="rId53" w:history="1">
              <w:r w:rsidRPr="00FB3E40">
                <w:rPr>
                  <w:rStyle w:val="Hyperlink"/>
                  <w:rFonts w:ascii="Arial" w:hAnsi="Arial" w:cs="Arial"/>
                  <w:sz w:val="24"/>
                  <w:szCs w:val="24"/>
                </w:rPr>
                <w:t>Climate Action Strategy and a Bury Climate Action Plan</w:t>
              </w:r>
            </w:hyperlink>
            <w:r w:rsidRPr="00817643">
              <w:rPr>
                <w:rFonts w:ascii="Arial" w:hAnsi="Arial" w:cs="Arial"/>
                <w:sz w:val="24"/>
                <w:szCs w:val="24"/>
              </w:rPr>
              <w:t xml:space="preserve"> (2021) to reduce emissions, promote sustainability, improve air quality as well as the health and wellbeing of communities.  Food is included in both documents as a specific section</w:t>
            </w:r>
            <w:r>
              <w:rPr>
                <w:rFonts w:ascii="Arial" w:hAnsi="Arial" w:cs="Arial"/>
                <w:sz w:val="24"/>
                <w:szCs w:val="24"/>
              </w:rPr>
              <w:t>,</w:t>
            </w:r>
            <w:r w:rsidRPr="00817643">
              <w:rPr>
                <w:rFonts w:ascii="Arial" w:hAnsi="Arial" w:cs="Arial"/>
                <w:sz w:val="24"/>
                <w:szCs w:val="24"/>
              </w:rPr>
              <w:t xml:space="preserve"> </w:t>
            </w:r>
            <w:r>
              <w:rPr>
                <w:rFonts w:ascii="Arial" w:hAnsi="Arial" w:cs="Arial"/>
                <w:sz w:val="24"/>
                <w:szCs w:val="24"/>
              </w:rPr>
              <w:t>recognising</w:t>
            </w:r>
            <w:r w:rsidRPr="00817643">
              <w:rPr>
                <w:rFonts w:ascii="Arial" w:hAnsi="Arial" w:cs="Arial"/>
                <w:sz w:val="24"/>
                <w:szCs w:val="24"/>
              </w:rPr>
              <w:t xml:space="preserve"> the important role our food systems play as we transition towards carbon-neutrality. </w:t>
            </w:r>
          </w:p>
          <w:p w14:paraId="09E1563D" w14:textId="1A041762" w:rsidR="00ED25EE" w:rsidRPr="00817643" w:rsidRDefault="00ED25EE" w:rsidP="00832A18">
            <w:pPr>
              <w:spacing w:line="276" w:lineRule="auto"/>
              <w:jc w:val="both"/>
              <w:rPr>
                <w:rFonts w:ascii="Arial" w:hAnsi="Arial" w:cs="Arial"/>
                <w:sz w:val="24"/>
                <w:szCs w:val="24"/>
              </w:rPr>
            </w:pPr>
            <w:r w:rsidRPr="00817643">
              <w:rPr>
                <w:rFonts w:ascii="Arial" w:hAnsi="Arial" w:cs="Arial"/>
                <w:sz w:val="24"/>
                <w:szCs w:val="24"/>
              </w:rPr>
              <w:t>Actions include:</w:t>
            </w:r>
          </w:p>
          <w:p w14:paraId="24B61616" w14:textId="4B6EC146"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 xml:space="preserve">Promoting plant rich lower-energy intensity </w:t>
            </w:r>
            <w:r>
              <w:rPr>
                <w:rFonts w:ascii="Arial" w:hAnsi="Arial" w:cs="Arial"/>
                <w:sz w:val="24"/>
                <w:szCs w:val="24"/>
              </w:rPr>
              <w:t>diets</w:t>
            </w:r>
          </w:p>
          <w:p w14:paraId="00085C34"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Working with communities and businesses to reduce food waste</w:t>
            </w:r>
          </w:p>
          <w:p w14:paraId="5BC5E113"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Developing our community’s knowledge of healthy food</w:t>
            </w:r>
          </w:p>
          <w:p w14:paraId="515879DB"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Encouraging people to drink tap water and avoid bottled water</w:t>
            </w:r>
          </w:p>
          <w:p w14:paraId="4A47B9DF"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Encouraging diets that include fish from sustainable sources</w:t>
            </w:r>
          </w:p>
          <w:p w14:paraId="3CB28EC2"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Enabling new local “Grow your own” projects</w:t>
            </w:r>
          </w:p>
          <w:p w14:paraId="291B6DC9"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Providing more allotments to grow local food</w:t>
            </w:r>
          </w:p>
          <w:p w14:paraId="1C4F9289"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Supporting local independent food outlets</w:t>
            </w:r>
          </w:p>
          <w:p w14:paraId="33B5556E"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Implementing a sustainable procurement catering plan across the Council</w:t>
            </w:r>
          </w:p>
          <w:p w14:paraId="4E9B37A0"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Working with schools to increase awareness of food sources and sustainability</w:t>
            </w:r>
          </w:p>
          <w:p w14:paraId="33B1C6B9"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Liaising with established food bank/pantry networks to ensure food waste is used appropriately</w:t>
            </w:r>
          </w:p>
          <w:p w14:paraId="462179A1" w14:textId="77777777" w:rsidR="00ED25EE" w:rsidRPr="00817643" w:rsidRDefault="00ED25EE" w:rsidP="00A82A0C">
            <w:pPr>
              <w:pStyle w:val="ListParagraph"/>
              <w:numPr>
                <w:ilvl w:val="0"/>
                <w:numId w:val="40"/>
              </w:numPr>
              <w:spacing w:line="276" w:lineRule="auto"/>
              <w:jc w:val="both"/>
              <w:rPr>
                <w:rFonts w:ascii="Arial" w:hAnsi="Arial" w:cs="Arial"/>
                <w:sz w:val="24"/>
                <w:szCs w:val="24"/>
              </w:rPr>
            </w:pPr>
            <w:r w:rsidRPr="00817643">
              <w:rPr>
                <w:rFonts w:ascii="Arial" w:hAnsi="Arial" w:cs="Arial"/>
                <w:sz w:val="24"/>
                <w:szCs w:val="24"/>
              </w:rPr>
              <w:t>Working with our local agricultural sector to help reduce impacts upon the planet</w:t>
            </w:r>
          </w:p>
          <w:p w14:paraId="56AC0F9B" w14:textId="77777777" w:rsidR="00ED25EE" w:rsidRPr="00817643" w:rsidRDefault="00ED25EE" w:rsidP="0020347E">
            <w:pPr>
              <w:spacing w:line="276" w:lineRule="auto"/>
              <w:jc w:val="both"/>
              <w:rPr>
                <w:rFonts w:ascii="Arial" w:hAnsi="Arial" w:cs="Arial"/>
                <w:sz w:val="24"/>
                <w:szCs w:val="24"/>
              </w:rPr>
            </w:pPr>
          </w:p>
          <w:p w14:paraId="17C78F40" w14:textId="77777777" w:rsidR="00ED25EE" w:rsidRDefault="00ED25EE" w:rsidP="007D1667">
            <w:pPr>
              <w:spacing w:line="276" w:lineRule="auto"/>
              <w:jc w:val="both"/>
              <w:rPr>
                <w:rFonts w:ascii="Arial" w:hAnsi="Arial" w:cs="Arial"/>
                <w:sz w:val="24"/>
                <w:szCs w:val="24"/>
              </w:rPr>
            </w:pPr>
            <w:r>
              <w:rPr>
                <w:rFonts w:ascii="Arial" w:hAnsi="Arial" w:cs="Arial"/>
                <w:sz w:val="24"/>
                <w:szCs w:val="24"/>
              </w:rPr>
              <w:t xml:space="preserve">Bury established a £100,000 </w:t>
            </w:r>
            <w:r w:rsidRPr="00817643">
              <w:rPr>
                <w:rFonts w:ascii="Arial" w:hAnsi="Arial" w:cs="Arial"/>
                <w:sz w:val="24"/>
                <w:szCs w:val="24"/>
              </w:rPr>
              <w:t>Community Climate Action Fund (November 2021) encourag</w:t>
            </w:r>
            <w:r>
              <w:rPr>
                <w:rFonts w:ascii="Arial" w:hAnsi="Arial" w:cs="Arial"/>
                <w:sz w:val="24"/>
                <w:szCs w:val="24"/>
              </w:rPr>
              <w:t>ing</w:t>
            </w:r>
            <w:r w:rsidRPr="00817643">
              <w:rPr>
                <w:rFonts w:ascii="Arial" w:hAnsi="Arial" w:cs="Arial"/>
                <w:sz w:val="24"/>
                <w:szCs w:val="24"/>
              </w:rPr>
              <w:t xml:space="preserve"> bids focused upon the importance of sustainable food within the realm of climate action.  A quarter of the bids received were related to food including food waste reduction, growing and/or cooking. </w:t>
            </w:r>
            <w:r>
              <w:rPr>
                <w:rFonts w:ascii="Arial" w:hAnsi="Arial" w:cs="Arial"/>
                <w:sz w:val="24"/>
                <w:szCs w:val="24"/>
              </w:rPr>
              <w:t xml:space="preserve"> </w:t>
            </w:r>
          </w:p>
          <w:p w14:paraId="43070F2D" w14:textId="5FA35382" w:rsidR="00ED25EE" w:rsidRDefault="00ED25EE" w:rsidP="007D1667">
            <w:pPr>
              <w:spacing w:line="276" w:lineRule="auto"/>
              <w:jc w:val="both"/>
              <w:rPr>
                <w:rFonts w:ascii="Arial" w:hAnsi="Arial" w:cs="Arial"/>
                <w:sz w:val="24"/>
                <w:szCs w:val="24"/>
              </w:rPr>
            </w:pPr>
            <w:r>
              <w:rPr>
                <w:rFonts w:ascii="Arial" w:hAnsi="Arial" w:cs="Arial"/>
                <w:sz w:val="24"/>
                <w:szCs w:val="24"/>
              </w:rPr>
              <w:lastRenderedPageBreak/>
              <w:t>Successful bids included:</w:t>
            </w:r>
          </w:p>
          <w:p w14:paraId="7A3D4F01" w14:textId="06E596E5" w:rsidR="00ED25EE" w:rsidRPr="00983889" w:rsidRDefault="00ED25EE" w:rsidP="002E6986">
            <w:pPr>
              <w:pStyle w:val="ListParagraph"/>
              <w:numPr>
                <w:ilvl w:val="0"/>
                <w:numId w:val="42"/>
              </w:numPr>
              <w:autoSpaceDE w:val="0"/>
              <w:autoSpaceDN w:val="0"/>
              <w:adjustRightInd w:val="0"/>
              <w:rPr>
                <w:rFonts w:ascii="Arial" w:eastAsia="PTSans-Regular" w:hAnsi="Arial" w:cs="Arial"/>
                <w:sz w:val="24"/>
                <w:szCs w:val="24"/>
              </w:rPr>
            </w:pPr>
            <w:r w:rsidRPr="00983889">
              <w:rPr>
                <w:rFonts w:ascii="Arial" w:eastAsia="PTSans-Bold" w:hAnsi="Arial" w:cs="Arial"/>
                <w:sz w:val="24"/>
                <w:szCs w:val="24"/>
              </w:rPr>
              <w:t>Creative Living Centre: to r</w:t>
            </w:r>
            <w:r w:rsidRPr="00983889">
              <w:rPr>
                <w:rFonts w:ascii="Arial" w:eastAsia="PTSans-Regular" w:hAnsi="Arial" w:cs="Arial"/>
                <w:sz w:val="24"/>
                <w:szCs w:val="24"/>
              </w:rPr>
              <w:t>evitalise and replant garden</w:t>
            </w:r>
            <w:r>
              <w:rPr>
                <w:rFonts w:ascii="Arial" w:eastAsia="PTSans-Regular" w:hAnsi="Arial" w:cs="Arial"/>
                <w:sz w:val="24"/>
                <w:szCs w:val="24"/>
              </w:rPr>
              <w:t>s/</w:t>
            </w:r>
            <w:r w:rsidRPr="00983889">
              <w:rPr>
                <w:rFonts w:ascii="Arial" w:eastAsia="PTSans-Regular" w:hAnsi="Arial" w:cs="Arial"/>
                <w:sz w:val="24"/>
                <w:szCs w:val="24"/>
              </w:rPr>
              <w:t xml:space="preserve"> allotment</w:t>
            </w:r>
            <w:r>
              <w:rPr>
                <w:rFonts w:ascii="Arial" w:eastAsia="PTSans-Regular" w:hAnsi="Arial" w:cs="Arial"/>
                <w:sz w:val="24"/>
                <w:szCs w:val="24"/>
              </w:rPr>
              <w:t>s</w:t>
            </w:r>
            <w:r w:rsidRPr="00983889">
              <w:rPr>
                <w:rFonts w:ascii="Arial" w:eastAsia="PTSans-Regular" w:hAnsi="Arial" w:cs="Arial"/>
                <w:sz w:val="24"/>
                <w:szCs w:val="24"/>
              </w:rPr>
              <w:t xml:space="preserve">; train and deploy volunteers to cook plant-based meals using surplus food from </w:t>
            </w:r>
            <w:proofErr w:type="spellStart"/>
            <w:r w:rsidRPr="00983889">
              <w:rPr>
                <w:rFonts w:ascii="Arial" w:eastAsia="PTSans-Regular" w:hAnsi="Arial" w:cs="Arial"/>
                <w:sz w:val="24"/>
                <w:szCs w:val="24"/>
              </w:rPr>
              <w:t>FairShare</w:t>
            </w:r>
            <w:proofErr w:type="spellEnd"/>
            <w:r w:rsidRPr="00983889">
              <w:rPr>
                <w:rFonts w:ascii="Arial" w:eastAsia="PTSans-Regular" w:hAnsi="Arial" w:cs="Arial"/>
                <w:sz w:val="24"/>
                <w:szCs w:val="24"/>
              </w:rPr>
              <w:t>.</w:t>
            </w:r>
          </w:p>
          <w:p w14:paraId="63F40FEA" w14:textId="40CF9E20" w:rsidR="00ED25EE" w:rsidRPr="00983889" w:rsidRDefault="00ED25EE" w:rsidP="002E6986">
            <w:pPr>
              <w:pStyle w:val="ListParagraph"/>
              <w:numPr>
                <w:ilvl w:val="0"/>
                <w:numId w:val="42"/>
              </w:numPr>
              <w:autoSpaceDE w:val="0"/>
              <w:autoSpaceDN w:val="0"/>
              <w:adjustRightInd w:val="0"/>
              <w:rPr>
                <w:rFonts w:ascii="Arial" w:eastAsia="PTSans-Regular" w:hAnsi="Arial" w:cs="Arial"/>
                <w:sz w:val="24"/>
                <w:szCs w:val="24"/>
              </w:rPr>
            </w:pPr>
            <w:r w:rsidRPr="00983889">
              <w:rPr>
                <w:rFonts w:ascii="Arial" w:eastAsia="PTSans-Bold" w:hAnsi="Arial" w:cs="Arial"/>
                <w:sz w:val="24"/>
                <w:szCs w:val="24"/>
              </w:rPr>
              <w:t>Asian Development Association of Bury</w:t>
            </w:r>
            <w:r>
              <w:rPr>
                <w:rFonts w:ascii="Arial" w:eastAsia="PTSans-Bold" w:hAnsi="Arial" w:cs="Arial"/>
                <w:sz w:val="24"/>
                <w:szCs w:val="24"/>
              </w:rPr>
              <w:t xml:space="preserve">: </w:t>
            </w:r>
            <w:r w:rsidRPr="00983889">
              <w:rPr>
                <w:rFonts w:ascii="Arial" w:eastAsia="PTSans-Regular" w:hAnsi="Arial" w:cs="Arial"/>
                <w:sz w:val="24"/>
                <w:szCs w:val="24"/>
              </w:rPr>
              <w:t>supporting 200 Bury East residents and BAME communities to reduce carbon, run an interactive online course on climate change awareness, and promote water protection and ecosystems with Bury Wildlife Trust.</w:t>
            </w:r>
          </w:p>
          <w:p w14:paraId="1270D0D7" w14:textId="5DCF48BD" w:rsidR="00ED25EE" w:rsidRPr="00983889" w:rsidRDefault="00ED25EE" w:rsidP="00C32F6F">
            <w:pPr>
              <w:pStyle w:val="ListParagraph"/>
              <w:numPr>
                <w:ilvl w:val="0"/>
                <w:numId w:val="42"/>
              </w:numPr>
              <w:autoSpaceDE w:val="0"/>
              <w:autoSpaceDN w:val="0"/>
              <w:adjustRightInd w:val="0"/>
              <w:rPr>
                <w:rFonts w:ascii="Arial" w:eastAsia="PTSans-Regular" w:hAnsi="Arial" w:cs="Arial"/>
                <w:sz w:val="24"/>
                <w:szCs w:val="24"/>
              </w:rPr>
            </w:pPr>
            <w:r w:rsidRPr="00983889">
              <w:rPr>
                <w:rFonts w:ascii="Arial" w:eastAsia="PTSans-Regular" w:hAnsi="Arial" w:cs="Arial"/>
                <w:sz w:val="24"/>
                <w:szCs w:val="24"/>
              </w:rPr>
              <w:t>Friends of Clarence Park: create a community organic food growing project</w:t>
            </w:r>
            <w:r>
              <w:rPr>
                <w:rFonts w:ascii="Arial" w:eastAsia="PTSans-Regular" w:hAnsi="Arial" w:cs="Arial"/>
                <w:sz w:val="24"/>
                <w:szCs w:val="24"/>
              </w:rPr>
              <w:t xml:space="preserve"> </w:t>
            </w:r>
            <w:r w:rsidRPr="00983889">
              <w:rPr>
                <w:rFonts w:ascii="Arial" w:eastAsia="PTSans-Regular" w:hAnsi="Arial" w:cs="Arial"/>
                <w:sz w:val="24"/>
                <w:szCs w:val="24"/>
              </w:rPr>
              <w:t xml:space="preserve">and offer plant-based cookery classes in the </w:t>
            </w:r>
            <w:proofErr w:type="gramStart"/>
            <w:r w:rsidRPr="00983889">
              <w:rPr>
                <w:rFonts w:ascii="Arial" w:eastAsia="PTSans-Regular" w:hAnsi="Arial" w:cs="Arial"/>
                <w:sz w:val="24"/>
                <w:szCs w:val="24"/>
              </w:rPr>
              <w:t>Green</w:t>
            </w:r>
            <w:proofErr w:type="gramEnd"/>
            <w:r w:rsidRPr="00983889">
              <w:rPr>
                <w:rFonts w:ascii="Arial" w:eastAsia="PTSans-Regular" w:hAnsi="Arial" w:cs="Arial"/>
                <w:sz w:val="24"/>
                <w:szCs w:val="24"/>
              </w:rPr>
              <w:t xml:space="preserve"> café. </w:t>
            </w:r>
            <w:r>
              <w:rPr>
                <w:rFonts w:ascii="Arial" w:eastAsia="PTSans-Regular" w:hAnsi="Arial" w:cs="Arial"/>
                <w:sz w:val="24"/>
                <w:szCs w:val="24"/>
              </w:rPr>
              <w:t xml:space="preserve"> Shopping</w:t>
            </w:r>
            <w:r w:rsidRPr="00983889">
              <w:rPr>
                <w:rFonts w:ascii="Arial" w:eastAsia="PTSans-Regular" w:hAnsi="Arial" w:cs="Arial"/>
                <w:sz w:val="24"/>
                <w:szCs w:val="24"/>
              </w:rPr>
              <w:t xml:space="preserve"> without plastic</w:t>
            </w:r>
            <w:r>
              <w:rPr>
                <w:rFonts w:ascii="Arial" w:eastAsia="PTSans-Regular" w:hAnsi="Arial" w:cs="Arial"/>
                <w:sz w:val="24"/>
                <w:szCs w:val="24"/>
              </w:rPr>
              <w:t xml:space="preserve">, </w:t>
            </w:r>
            <w:r w:rsidRPr="00983889">
              <w:rPr>
                <w:rFonts w:ascii="Arial" w:eastAsia="PTSans-Regular" w:hAnsi="Arial" w:cs="Arial"/>
                <w:sz w:val="24"/>
                <w:szCs w:val="24"/>
              </w:rPr>
              <w:t>using natural cleaning products; developing local walk maps; setting up a bike library</w:t>
            </w:r>
            <w:r>
              <w:rPr>
                <w:rFonts w:ascii="Arial" w:eastAsia="PTSans-Regular" w:hAnsi="Arial" w:cs="Arial"/>
                <w:sz w:val="24"/>
                <w:szCs w:val="24"/>
              </w:rPr>
              <w:t>.</w:t>
            </w:r>
          </w:p>
          <w:p w14:paraId="3CC2A07A" w14:textId="5C736546" w:rsidR="00ED25EE" w:rsidRPr="00817643" w:rsidRDefault="00ED25EE" w:rsidP="0020347E">
            <w:pPr>
              <w:spacing w:line="276" w:lineRule="auto"/>
              <w:jc w:val="both"/>
              <w:rPr>
                <w:rFonts w:ascii="Arial" w:hAnsi="Arial" w:cs="Arial"/>
                <w:sz w:val="24"/>
                <w:szCs w:val="24"/>
              </w:rPr>
            </w:pPr>
          </w:p>
          <w:p w14:paraId="36C39173" w14:textId="6C35A9FE" w:rsidR="00ED25EE" w:rsidRPr="00C70421" w:rsidRDefault="00ED25EE" w:rsidP="00832A18">
            <w:pPr>
              <w:spacing w:line="276" w:lineRule="auto"/>
              <w:jc w:val="both"/>
              <w:rPr>
                <w:rFonts w:ascii="Arial" w:hAnsi="Arial" w:cs="Arial"/>
                <w:i/>
                <w:iCs/>
                <w:sz w:val="24"/>
                <w:szCs w:val="24"/>
              </w:rPr>
            </w:pPr>
            <w:r w:rsidRPr="00C70421">
              <w:rPr>
                <w:rFonts w:ascii="Arial" w:hAnsi="Arial" w:cs="Arial"/>
                <w:i/>
                <w:iCs/>
                <w:sz w:val="24"/>
                <w:szCs w:val="24"/>
              </w:rPr>
              <w:t>Land use</w:t>
            </w:r>
          </w:p>
          <w:p w14:paraId="61C77566" w14:textId="77777777" w:rsidR="00ED25EE" w:rsidRPr="00817643" w:rsidRDefault="00ED25EE" w:rsidP="00832A18">
            <w:pPr>
              <w:spacing w:line="276" w:lineRule="auto"/>
              <w:jc w:val="both"/>
              <w:rPr>
                <w:rFonts w:ascii="Arial" w:hAnsi="Arial" w:cs="Arial"/>
                <w:sz w:val="24"/>
                <w:szCs w:val="24"/>
              </w:rPr>
            </w:pPr>
          </w:p>
          <w:p w14:paraId="75590ABA" w14:textId="005323D8" w:rsidR="00ED25EE" w:rsidRDefault="00ED25EE" w:rsidP="00A22BC0">
            <w:pPr>
              <w:spacing w:line="276" w:lineRule="auto"/>
              <w:jc w:val="both"/>
              <w:rPr>
                <w:rFonts w:ascii="Arial" w:hAnsi="Arial" w:cs="Arial"/>
                <w:sz w:val="24"/>
                <w:szCs w:val="24"/>
              </w:rPr>
            </w:pPr>
            <w:r w:rsidRPr="00817643">
              <w:rPr>
                <w:rFonts w:ascii="Arial" w:hAnsi="Arial" w:cs="Arial"/>
                <w:sz w:val="24"/>
                <w:szCs w:val="24"/>
              </w:rPr>
              <w:t xml:space="preserve">Bury has </w:t>
            </w:r>
            <w:r>
              <w:rPr>
                <w:rFonts w:ascii="Arial" w:hAnsi="Arial" w:cs="Arial"/>
                <w:sz w:val="24"/>
                <w:szCs w:val="24"/>
              </w:rPr>
              <w:t>a</w:t>
            </w:r>
            <w:r w:rsidRPr="00817643">
              <w:rPr>
                <w:rFonts w:ascii="Arial" w:hAnsi="Arial" w:cs="Arial"/>
                <w:sz w:val="24"/>
                <w:szCs w:val="24"/>
              </w:rPr>
              <w:t xml:space="preserve"> mixture of green belt and urban land, and there is a strong sense of community around these spaces with most parks being maintained by local </w:t>
            </w:r>
            <w:r>
              <w:rPr>
                <w:rFonts w:ascii="Arial" w:hAnsi="Arial" w:cs="Arial"/>
                <w:sz w:val="24"/>
                <w:szCs w:val="24"/>
              </w:rPr>
              <w:t xml:space="preserve">voluntary </w:t>
            </w:r>
            <w:r w:rsidRPr="00817643">
              <w:rPr>
                <w:rFonts w:ascii="Arial" w:hAnsi="Arial" w:cs="Arial"/>
                <w:sz w:val="24"/>
                <w:szCs w:val="24"/>
              </w:rPr>
              <w:t xml:space="preserve">groups. </w:t>
            </w:r>
            <w:r>
              <w:rPr>
                <w:rFonts w:ascii="Arial" w:hAnsi="Arial" w:cs="Arial"/>
                <w:sz w:val="24"/>
                <w:szCs w:val="24"/>
              </w:rPr>
              <w:t xml:space="preserve"> </w:t>
            </w:r>
            <w:r w:rsidRPr="00817643">
              <w:rPr>
                <w:rFonts w:ascii="Arial" w:hAnsi="Arial" w:cs="Arial"/>
                <w:sz w:val="24"/>
                <w:szCs w:val="24"/>
              </w:rPr>
              <w:t xml:space="preserve">There are several sites within the borough which grow food and engage with local communities to reconnect with nature. </w:t>
            </w:r>
            <w:r>
              <w:rPr>
                <w:rFonts w:ascii="Arial" w:hAnsi="Arial" w:cs="Arial"/>
                <w:sz w:val="24"/>
                <w:szCs w:val="24"/>
              </w:rPr>
              <w:t xml:space="preserve"> </w:t>
            </w:r>
            <w:r w:rsidRPr="00817643">
              <w:rPr>
                <w:rFonts w:ascii="Arial" w:hAnsi="Arial" w:cs="Arial"/>
                <w:sz w:val="24"/>
                <w:szCs w:val="24"/>
              </w:rPr>
              <w:t xml:space="preserve">Incredible Edible have sites across the borough with </w:t>
            </w:r>
            <w:r>
              <w:rPr>
                <w:rFonts w:ascii="Arial" w:hAnsi="Arial" w:cs="Arial"/>
                <w:sz w:val="24"/>
                <w:szCs w:val="24"/>
              </w:rPr>
              <w:t>the largest in</w:t>
            </w:r>
            <w:r w:rsidRPr="00817643">
              <w:rPr>
                <w:rFonts w:ascii="Arial" w:hAnsi="Arial" w:cs="Arial"/>
                <w:sz w:val="24"/>
                <w:szCs w:val="24"/>
              </w:rPr>
              <w:t xml:space="preserve"> Philips Park.  Organic</w:t>
            </w:r>
            <w:r>
              <w:rPr>
                <w:rFonts w:ascii="Arial" w:hAnsi="Arial" w:cs="Arial"/>
                <w:sz w:val="24"/>
                <w:szCs w:val="24"/>
              </w:rPr>
              <w:t>, sustainable</w:t>
            </w:r>
            <w:r w:rsidRPr="00817643">
              <w:rPr>
                <w:rFonts w:ascii="Arial" w:hAnsi="Arial" w:cs="Arial"/>
                <w:sz w:val="24"/>
                <w:szCs w:val="24"/>
              </w:rPr>
              <w:t xml:space="preserve"> gardening to support biodiversity</w:t>
            </w:r>
            <w:r>
              <w:rPr>
                <w:rFonts w:ascii="Arial" w:hAnsi="Arial" w:cs="Arial"/>
                <w:sz w:val="24"/>
                <w:szCs w:val="24"/>
              </w:rPr>
              <w:t xml:space="preserve"> </w:t>
            </w:r>
            <w:r w:rsidRPr="00817643">
              <w:rPr>
                <w:rFonts w:ascii="Arial" w:hAnsi="Arial" w:cs="Arial"/>
                <w:sz w:val="24"/>
                <w:szCs w:val="24"/>
              </w:rPr>
              <w:t xml:space="preserve">is at the core of their delivery.  </w:t>
            </w:r>
          </w:p>
          <w:p w14:paraId="6AF734CA" w14:textId="77777777" w:rsidR="00ED25EE" w:rsidRDefault="00ED25EE" w:rsidP="00A22BC0">
            <w:pPr>
              <w:spacing w:line="276" w:lineRule="auto"/>
              <w:jc w:val="both"/>
              <w:rPr>
                <w:rFonts w:ascii="Arial" w:hAnsi="Arial" w:cs="Arial"/>
                <w:sz w:val="24"/>
                <w:szCs w:val="24"/>
              </w:rPr>
            </w:pPr>
          </w:p>
          <w:p w14:paraId="27C168E1" w14:textId="1092CE0B" w:rsidR="00ED25EE" w:rsidRDefault="00ED25EE" w:rsidP="00A22BC0">
            <w:pPr>
              <w:spacing w:line="276" w:lineRule="auto"/>
              <w:jc w:val="both"/>
              <w:rPr>
                <w:rFonts w:ascii="Arial" w:hAnsi="Arial" w:cs="Arial"/>
                <w:sz w:val="24"/>
                <w:szCs w:val="24"/>
              </w:rPr>
            </w:pPr>
            <w:r w:rsidRPr="00817643">
              <w:rPr>
                <w:rFonts w:ascii="Arial" w:hAnsi="Arial" w:cs="Arial"/>
                <w:sz w:val="24"/>
                <w:szCs w:val="24"/>
              </w:rPr>
              <w:t xml:space="preserve">To ensure that our rural communities can participate in our climate action agenda, emerging guidance from National Government with regards to farmers, agroecology and agricultural practices will be utilised </w:t>
            </w:r>
            <w:r>
              <w:rPr>
                <w:rFonts w:ascii="Arial" w:hAnsi="Arial" w:cs="Arial"/>
                <w:sz w:val="24"/>
                <w:szCs w:val="24"/>
              </w:rPr>
              <w:t>in</w:t>
            </w:r>
            <w:r w:rsidRPr="00817643">
              <w:rPr>
                <w:rFonts w:ascii="Arial" w:hAnsi="Arial" w:cs="Arial"/>
                <w:sz w:val="24"/>
                <w:szCs w:val="24"/>
              </w:rPr>
              <w:t xml:space="preserve"> the action </w:t>
            </w:r>
            <w:r>
              <w:rPr>
                <w:rFonts w:ascii="Arial" w:hAnsi="Arial" w:cs="Arial"/>
                <w:sz w:val="24"/>
                <w:szCs w:val="24"/>
              </w:rPr>
              <w:t>strategy</w:t>
            </w:r>
            <w:r w:rsidRPr="00817643">
              <w:rPr>
                <w:rFonts w:ascii="Arial" w:hAnsi="Arial" w:cs="Arial"/>
                <w:sz w:val="24"/>
                <w:szCs w:val="24"/>
              </w:rPr>
              <w:t>.</w:t>
            </w:r>
          </w:p>
          <w:p w14:paraId="25CF4FD7" w14:textId="77777777" w:rsidR="00ED25EE" w:rsidRPr="00817643" w:rsidRDefault="00ED25EE" w:rsidP="00A22BC0">
            <w:pPr>
              <w:spacing w:line="276" w:lineRule="auto"/>
              <w:jc w:val="both"/>
              <w:rPr>
                <w:rFonts w:ascii="Arial" w:hAnsi="Arial" w:cs="Arial"/>
                <w:sz w:val="24"/>
                <w:szCs w:val="24"/>
              </w:rPr>
            </w:pPr>
          </w:p>
          <w:p w14:paraId="517513BD" w14:textId="77777777" w:rsidR="00ED25EE" w:rsidRPr="00817643" w:rsidRDefault="00ED25EE" w:rsidP="00983889">
            <w:pPr>
              <w:spacing w:line="276" w:lineRule="auto"/>
              <w:jc w:val="both"/>
              <w:rPr>
                <w:rFonts w:ascii="Arial" w:hAnsi="Arial" w:cs="Arial"/>
                <w:sz w:val="24"/>
                <w:szCs w:val="24"/>
              </w:rPr>
            </w:pPr>
            <w:r w:rsidRPr="00817643">
              <w:rPr>
                <w:rFonts w:ascii="Arial" w:hAnsi="Arial" w:cs="Arial"/>
                <w:sz w:val="24"/>
                <w:szCs w:val="24"/>
              </w:rPr>
              <w:t xml:space="preserve">The GMCA also has a </w:t>
            </w:r>
            <w:r>
              <w:rPr>
                <w:rFonts w:ascii="Arial" w:hAnsi="Arial" w:cs="Arial"/>
                <w:sz w:val="24"/>
                <w:szCs w:val="24"/>
              </w:rPr>
              <w:t xml:space="preserve">£2.6M </w:t>
            </w:r>
            <w:r w:rsidRPr="00817643">
              <w:rPr>
                <w:rFonts w:ascii="Arial" w:hAnsi="Arial" w:cs="Arial"/>
                <w:sz w:val="24"/>
                <w:szCs w:val="24"/>
              </w:rPr>
              <w:t xml:space="preserve">Green Spaces Fund (November 2021) encouraging local communities to improve or create new local green spaces including community gardening/food growing.  </w:t>
            </w:r>
          </w:p>
          <w:p w14:paraId="4AE26EDF" w14:textId="6BC432FB" w:rsidR="00ED25EE" w:rsidRPr="00817643" w:rsidRDefault="00ED25EE" w:rsidP="00A22BC0">
            <w:pPr>
              <w:spacing w:line="276" w:lineRule="auto"/>
              <w:jc w:val="both"/>
              <w:rPr>
                <w:rFonts w:ascii="Arial" w:hAnsi="Arial" w:cs="Arial"/>
                <w:sz w:val="24"/>
                <w:szCs w:val="24"/>
              </w:rPr>
            </w:pPr>
          </w:p>
          <w:p w14:paraId="60E4BC72" w14:textId="54C870C7" w:rsidR="00ED25EE" w:rsidRPr="00C70421" w:rsidRDefault="00ED25EE" w:rsidP="00A22BC0">
            <w:pPr>
              <w:spacing w:line="276" w:lineRule="auto"/>
              <w:jc w:val="both"/>
              <w:rPr>
                <w:rFonts w:ascii="Arial" w:hAnsi="Arial" w:cs="Arial"/>
                <w:i/>
                <w:iCs/>
                <w:sz w:val="24"/>
                <w:szCs w:val="24"/>
              </w:rPr>
            </w:pPr>
            <w:r w:rsidRPr="00C70421">
              <w:rPr>
                <w:rFonts w:ascii="Arial" w:hAnsi="Arial" w:cs="Arial"/>
                <w:i/>
                <w:iCs/>
                <w:sz w:val="24"/>
                <w:szCs w:val="24"/>
              </w:rPr>
              <w:t>City-wide campaigns</w:t>
            </w:r>
          </w:p>
          <w:p w14:paraId="289B631A" w14:textId="77777777" w:rsidR="00ED25EE" w:rsidRPr="00817643" w:rsidRDefault="00ED25EE" w:rsidP="00A22BC0">
            <w:pPr>
              <w:spacing w:line="276" w:lineRule="auto"/>
              <w:jc w:val="both"/>
              <w:rPr>
                <w:rFonts w:ascii="Arial" w:hAnsi="Arial" w:cs="Arial"/>
                <w:sz w:val="24"/>
                <w:szCs w:val="24"/>
              </w:rPr>
            </w:pPr>
          </w:p>
          <w:p w14:paraId="1C7BA4FC" w14:textId="36989D7C" w:rsidR="00ED25EE" w:rsidRPr="00817643" w:rsidRDefault="00ED25EE" w:rsidP="00643975">
            <w:pPr>
              <w:spacing w:line="276" w:lineRule="auto"/>
              <w:jc w:val="both"/>
              <w:rPr>
                <w:rFonts w:ascii="Arial" w:hAnsi="Arial" w:cs="Arial"/>
                <w:sz w:val="24"/>
                <w:szCs w:val="24"/>
              </w:rPr>
            </w:pPr>
            <w:r w:rsidRPr="00817643">
              <w:rPr>
                <w:rFonts w:ascii="Arial" w:hAnsi="Arial" w:cs="Arial"/>
                <w:sz w:val="24"/>
                <w:szCs w:val="24"/>
              </w:rPr>
              <w:t>Bury is a designated Fairtrade Town recognised by the Fairtrade Foundation.</w:t>
            </w:r>
            <w:r w:rsidRPr="00817643">
              <w:rPr>
                <w:sz w:val="24"/>
                <w:szCs w:val="24"/>
              </w:rPr>
              <w:t xml:space="preserve"> </w:t>
            </w:r>
          </w:p>
          <w:p w14:paraId="1751C202" w14:textId="04C382D5" w:rsidR="00ED25EE" w:rsidRPr="00817643" w:rsidRDefault="00ED25EE" w:rsidP="00464899">
            <w:pPr>
              <w:spacing w:line="276" w:lineRule="auto"/>
              <w:jc w:val="both"/>
              <w:rPr>
                <w:rFonts w:ascii="Arial" w:hAnsi="Arial" w:cs="Arial"/>
                <w:sz w:val="24"/>
                <w:szCs w:val="24"/>
              </w:rPr>
            </w:pPr>
            <w:r w:rsidRPr="00817643">
              <w:rPr>
                <w:rFonts w:ascii="Arial" w:hAnsi="Arial" w:cs="Arial"/>
                <w:sz w:val="24"/>
                <w:szCs w:val="24"/>
              </w:rPr>
              <w:t>We are currently laying down the groundwork for better community engagement and climate action is now a standing agenda item on the Bury Food Partnership agenda.  Adoption of larger scale campaigns will follow.</w:t>
            </w:r>
          </w:p>
          <w:p w14:paraId="2AAA18B4" w14:textId="77777777" w:rsidR="00ED25EE" w:rsidRPr="0096418E" w:rsidRDefault="00ED25EE" w:rsidP="00817643">
            <w:pPr>
              <w:pStyle w:val="ListParagraph"/>
              <w:ind w:left="0"/>
              <w:rPr>
                <w:rFonts w:ascii="Arial" w:hAnsi="Arial" w:cs="Arial"/>
                <w:b/>
                <w:sz w:val="24"/>
                <w:szCs w:val="24"/>
              </w:rPr>
            </w:pPr>
          </w:p>
        </w:tc>
      </w:tr>
      <w:tr w:rsidR="00464899" w:rsidRPr="00303FE6" w14:paraId="5EAE7C64" w14:textId="77777777" w:rsidTr="00356C4F">
        <w:trPr>
          <w:trHeight w:val="499"/>
        </w:trPr>
        <w:tc>
          <w:tcPr>
            <w:tcW w:w="14443" w:type="dxa"/>
          </w:tcPr>
          <w:p w14:paraId="035383CB" w14:textId="77777777" w:rsidR="00464899" w:rsidRPr="0096418E" w:rsidRDefault="00464899" w:rsidP="00464899">
            <w:pPr>
              <w:pStyle w:val="ListParagraph"/>
              <w:numPr>
                <w:ilvl w:val="0"/>
                <w:numId w:val="25"/>
              </w:numPr>
              <w:spacing w:before="120" w:after="60"/>
              <w:ind w:left="462"/>
              <w:jc w:val="both"/>
              <w:rPr>
                <w:rFonts w:ascii="Arial" w:hAnsi="Arial" w:cs="Arial"/>
                <w:sz w:val="24"/>
                <w:szCs w:val="24"/>
              </w:rPr>
            </w:pPr>
            <w:r w:rsidRPr="0096418E">
              <w:rPr>
                <w:rFonts w:ascii="Arial" w:hAnsi="Arial" w:cs="Arial"/>
                <w:b/>
                <w:sz w:val="24"/>
                <w:szCs w:val="24"/>
              </w:rPr>
              <w:lastRenderedPageBreak/>
              <w:t xml:space="preserve">Reduce, </w:t>
            </w:r>
            <w:proofErr w:type="gramStart"/>
            <w:r w:rsidRPr="0096418E">
              <w:rPr>
                <w:rFonts w:ascii="Arial" w:hAnsi="Arial" w:cs="Arial"/>
                <w:b/>
                <w:sz w:val="24"/>
                <w:szCs w:val="24"/>
              </w:rPr>
              <w:t>redirect</w:t>
            </w:r>
            <w:proofErr w:type="gramEnd"/>
            <w:r w:rsidRPr="0096418E">
              <w:rPr>
                <w:rFonts w:ascii="Arial" w:hAnsi="Arial" w:cs="Arial"/>
                <w:b/>
                <w:sz w:val="24"/>
                <w:szCs w:val="24"/>
              </w:rPr>
              <w:t xml:space="preserve"> and recycle food, packaging and related waste</w:t>
            </w:r>
          </w:p>
        </w:tc>
        <w:tc>
          <w:tcPr>
            <w:tcW w:w="950" w:type="dxa"/>
          </w:tcPr>
          <w:p w14:paraId="35F3A284" w14:textId="77777777" w:rsidR="00464899" w:rsidRPr="00303FE6" w:rsidRDefault="00464899" w:rsidP="00464899">
            <w:pPr>
              <w:pStyle w:val="ListParagraph"/>
              <w:ind w:left="0"/>
              <w:jc w:val="both"/>
              <w:rPr>
                <w:rFonts w:ascii="Arial" w:hAnsi="Arial" w:cs="Arial"/>
                <w:color w:val="000000" w:themeColor="text1"/>
                <w:sz w:val="24"/>
                <w:szCs w:val="24"/>
              </w:rPr>
            </w:pPr>
          </w:p>
        </w:tc>
      </w:tr>
      <w:tr w:rsidR="00ED25EE" w:rsidRPr="00303FE6" w14:paraId="42CE9295" w14:textId="77777777" w:rsidTr="00356C4F">
        <w:trPr>
          <w:gridAfter w:val="1"/>
          <w:wAfter w:w="950" w:type="dxa"/>
        </w:trPr>
        <w:tc>
          <w:tcPr>
            <w:tcW w:w="14443" w:type="dxa"/>
          </w:tcPr>
          <w:p w14:paraId="66E70262" w14:textId="77777777" w:rsidR="00ED25EE" w:rsidRPr="00817643" w:rsidRDefault="00ED25EE" w:rsidP="00464899">
            <w:pPr>
              <w:pStyle w:val="ListParagraph"/>
              <w:ind w:left="0"/>
              <w:jc w:val="center"/>
              <w:rPr>
                <w:rFonts w:ascii="Arial" w:hAnsi="Arial" w:cs="Arial"/>
                <w:b/>
                <w:sz w:val="24"/>
                <w:szCs w:val="24"/>
              </w:rPr>
            </w:pPr>
          </w:p>
          <w:p w14:paraId="67614BC7" w14:textId="2CB11C0C" w:rsidR="00ED25EE" w:rsidRPr="00C70421" w:rsidRDefault="00ED25EE" w:rsidP="00217C02">
            <w:pPr>
              <w:rPr>
                <w:rFonts w:ascii="Arial" w:hAnsi="Arial" w:cs="Arial"/>
                <w:bCs/>
                <w:i/>
                <w:iCs/>
                <w:sz w:val="24"/>
                <w:szCs w:val="24"/>
              </w:rPr>
            </w:pPr>
            <w:r w:rsidRPr="00C70421">
              <w:rPr>
                <w:rFonts w:ascii="Arial" w:hAnsi="Arial" w:cs="Arial"/>
                <w:bCs/>
                <w:i/>
                <w:iCs/>
                <w:sz w:val="24"/>
                <w:szCs w:val="24"/>
              </w:rPr>
              <w:t>Food waste policy and food waste collection</w:t>
            </w:r>
          </w:p>
          <w:p w14:paraId="218DBDBF" w14:textId="77777777" w:rsidR="00ED25EE" w:rsidRPr="00817643" w:rsidRDefault="00ED25EE" w:rsidP="00217C02">
            <w:pPr>
              <w:rPr>
                <w:rFonts w:ascii="Arial" w:hAnsi="Arial" w:cs="Arial"/>
                <w:bCs/>
                <w:sz w:val="24"/>
                <w:szCs w:val="24"/>
              </w:rPr>
            </w:pPr>
          </w:p>
          <w:p w14:paraId="2AB81B9A" w14:textId="13E46D5B" w:rsidR="00ED25EE" w:rsidRPr="00412E24" w:rsidRDefault="00ED25EE" w:rsidP="00412E24">
            <w:pPr>
              <w:rPr>
                <w:rFonts w:ascii="Arial" w:hAnsi="Arial" w:cs="Arial"/>
                <w:bCs/>
                <w:sz w:val="24"/>
                <w:szCs w:val="24"/>
              </w:rPr>
            </w:pPr>
            <w:r w:rsidRPr="00817643">
              <w:rPr>
                <w:rFonts w:ascii="Arial" w:hAnsi="Arial" w:cs="Arial"/>
                <w:bCs/>
                <w:sz w:val="24"/>
                <w:szCs w:val="24"/>
              </w:rPr>
              <w:t xml:space="preserve">Recycling is a key priority and we have made significant strides over the past 10 years, less than 2% of our waste goes to landfill, and the waste that is not recycled goes to an energy from waste plant.  Bury is part of the Greater Manchester Waste Disposal Authority and therefore 100% of the food that is recycled in Bury is composed into soil improver, which is then used on agricultural land.  </w:t>
            </w:r>
            <w:proofErr w:type="gramStart"/>
            <w:r w:rsidRPr="00817643">
              <w:rPr>
                <w:rFonts w:ascii="Arial" w:hAnsi="Arial" w:cs="Arial"/>
                <w:bCs/>
                <w:sz w:val="24"/>
                <w:szCs w:val="24"/>
              </w:rPr>
              <w:t>All of</w:t>
            </w:r>
            <w:proofErr w:type="gramEnd"/>
            <w:r w:rsidRPr="00817643">
              <w:rPr>
                <w:rFonts w:ascii="Arial" w:hAnsi="Arial" w:cs="Arial"/>
                <w:bCs/>
                <w:sz w:val="24"/>
                <w:szCs w:val="24"/>
              </w:rPr>
              <w:t xml:space="preserve"> </w:t>
            </w:r>
            <w:proofErr w:type="spellStart"/>
            <w:r w:rsidRPr="00817643">
              <w:rPr>
                <w:rFonts w:ascii="Arial" w:hAnsi="Arial" w:cs="Arial"/>
                <w:bCs/>
                <w:sz w:val="24"/>
                <w:szCs w:val="24"/>
              </w:rPr>
              <w:t>Bury’s</w:t>
            </w:r>
            <w:proofErr w:type="spellEnd"/>
            <w:r w:rsidRPr="00817643">
              <w:rPr>
                <w:rFonts w:ascii="Arial" w:hAnsi="Arial" w:cs="Arial"/>
                <w:bCs/>
                <w:sz w:val="24"/>
                <w:szCs w:val="24"/>
              </w:rPr>
              <w:t xml:space="preserve"> residents </w:t>
            </w:r>
            <w:r>
              <w:rPr>
                <w:rFonts w:ascii="Arial" w:hAnsi="Arial" w:cs="Arial"/>
                <w:bCs/>
                <w:sz w:val="24"/>
                <w:szCs w:val="24"/>
              </w:rPr>
              <w:t>are provided with</w:t>
            </w:r>
            <w:r w:rsidRPr="00817643">
              <w:rPr>
                <w:rFonts w:ascii="Arial" w:hAnsi="Arial" w:cs="Arial"/>
                <w:bCs/>
                <w:sz w:val="24"/>
                <w:szCs w:val="24"/>
              </w:rPr>
              <w:t xml:space="preserve"> a food waste bin, and this is collected on a fortnightly basis. </w:t>
            </w:r>
            <w:r>
              <w:rPr>
                <w:rFonts w:ascii="Arial" w:hAnsi="Arial" w:cs="Arial"/>
                <w:bCs/>
                <w:sz w:val="24"/>
                <w:szCs w:val="24"/>
              </w:rPr>
              <w:t xml:space="preserve"> </w:t>
            </w:r>
            <w:r w:rsidRPr="00817643">
              <w:rPr>
                <w:rFonts w:ascii="Arial" w:hAnsi="Arial" w:cs="Arial"/>
                <w:bCs/>
                <w:sz w:val="24"/>
                <w:szCs w:val="24"/>
              </w:rPr>
              <w:t xml:space="preserve">At present, in Bury 62% of food waste is avoidable and 43% of food waste was correctly captured in the recycling bins. </w:t>
            </w:r>
            <w:r>
              <w:rPr>
                <w:rFonts w:ascii="Arial" w:hAnsi="Arial" w:cs="Arial"/>
                <w:bCs/>
                <w:sz w:val="24"/>
                <w:szCs w:val="24"/>
              </w:rPr>
              <w:t xml:space="preserve"> </w:t>
            </w:r>
            <w:r w:rsidRPr="00817643">
              <w:rPr>
                <w:rFonts w:ascii="Arial" w:hAnsi="Arial" w:cs="Arial"/>
                <w:bCs/>
                <w:sz w:val="24"/>
                <w:szCs w:val="24"/>
              </w:rPr>
              <w:t xml:space="preserve">We continue to work with our partnering Local Authorities, as well as our local communities to raise these figures, and as minimal food waste.  </w:t>
            </w:r>
          </w:p>
          <w:p w14:paraId="67DF5CD2" w14:textId="0CDFE52B" w:rsidR="00ED25EE" w:rsidRPr="00817643" w:rsidRDefault="00ED25EE" w:rsidP="00464899">
            <w:pPr>
              <w:pStyle w:val="ListParagraph"/>
              <w:ind w:left="0"/>
              <w:rPr>
                <w:rFonts w:ascii="Arial" w:hAnsi="Arial" w:cs="Arial"/>
                <w:bCs/>
                <w:sz w:val="24"/>
                <w:szCs w:val="24"/>
              </w:rPr>
            </w:pPr>
          </w:p>
          <w:p w14:paraId="04674910" w14:textId="55B50381" w:rsidR="00ED25EE" w:rsidRPr="00412E24" w:rsidRDefault="00ED25EE" w:rsidP="00464899">
            <w:pPr>
              <w:pStyle w:val="ListParagraph"/>
              <w:ind w:left="0"/>
              <w:rPr>
                <w:rFonts w:ascii="Arial" w:hAnsi="Arial" w:cs="Arial"/>
                <w:bCs/>
                <w:i/>
                <w:iCs/>
                <w:sz w:val="24"/>
                <w:szCs w:val="24"/>
              </w:rPr>
            </w:pPr>
            <w:r w:rsidRPr="00412E24">
              <w:rPr>
                <w:rFonts w:ascii="Arial" w:hAnsi="Arial" w:cs="Arial"/>
                <w:bCs/>
                <w:i/>
                <w:iCs/>
                <w:sz w:val="24"/>
                <w:szCs w:val="24"/>
              </w:rPr>
              <w:t>Raising public awareness</w:t>
            </w:r>
          </w:p>
          <w:p w14:paraId="1C5451C5" w14:textId="77777777" w:rsidR="00ED25EE" w:rsidRPr="00817643" w:rsidRDefault="00ED25EE" w:rsidP="00464899">
            <w:pPr>
              <w:pStyle w:val="ListParagraph"/>
              <w:ind w:left="0"/>
              <w:rPr>
                <w:rFonts w:ascii="Arial" w:hAnsi="Arial" w:cs="Arial"/>
                <w:bCs/>
                <w:sz w:val="24"/>
                <w:szCs w:val="24"/>
              </w:rPr>
            </w:pPr>
          </w:p>
          <w:p w14:paraId="474CC1D2" w14:textId="5ED7802F" w:rsidR="00ED25EE" w:rsidRDefault="00ED25EE" w:rsidP="009A5C31">
            <w:pPr>
              <w:rPr>
                <w:rFonts w:ascii="Arial" w:hAnsi="Arial" w:cs="Arial"/>
                <w:sz w:val="24"/>
                <w:szCs w:val="24"/>
              </w:rPr>
            </w:pPr>
            <w:r w:rsidRPr="00817643">
              <w:rPr>
                <w:rFonts w:ascii="Arial" w:hAnsi="Arial" w:cs="Arial"/>
                <w:sz w:val="24"/>
                <w:szCs w:val="24"/>
              </w:rPr>
              <w:t xml:space="preserve">There are several organisations/campaigns within Bury supporting to reduce food waste: Love Food Hate Waste, </w:t>
            </w:r>
            <w:hyperlink r:id="rId54" w:history="1">
              <w:r w:rsidRPr="00A6695A">
                <w:rPr>
                  <w:rStyle w:val="Hyperlink"/>
                  <w:rFonts w:ascii="Arial" w:hAnsi="Arial" w:cs="Arial"/>
                  <w:sz w:val="24"/>
                  <w:szCs w:val="24"/>
                </w:rPr>
                <w:t>The Pig Idea</w:t>
              </w:r>
            </w:hyperlink>
            <w:r>
              <w:rPr>
                <w:rFonts w:ascii="Arial" w:hAnsi="Arial" w:cs="Arial"/>
                <w:sz w:val="24"/>
                <w:szCs w:val="24"/>
              </w:rPr>
              <w:t xml:space="preserve"> (using legally permissible food waste as animal feed)</w:t>
            </w:r>
            <w:r w:rsidRPr="00817643">
              <w:rPr>
                <w:rFonts w:ascii="Arial" w:hAnsi="Arial" w:cs="Arial"/>
                <w:sz w:val="24"/>
                <w:szCs w:val="24"/>
              </w:rPr>
              <w:t xml:space="preserve">, Disco Soup, No Loaf Lost, Your Business is Food, and </w:t>
            </w:r>
            <w:hyperlink r:id="rId55" w:history="1">
              <w:r w:rsidRPr="009B1FB7">
                <w:rPr>
                  <w:rStyle w:val="Hyperlink"/>
                  <w:rFonts w:ascii="Arial" w:hAnsi="Arial" w:cs="Arial"/>
                  <w:sz w:val="24"/>
                  <w:szCs w:val="24"/>
                </w:rPr>
                <w:t>Guardians of Grub</w:t>
              </w:r>
            </w:hyperlink>
            <w:r>
              <w:rPr>
                <w:rFonts w:ascii="Arial" w:hAnsi="Arial" w:cs="Arial"/>
                <w:sz w:val="24"/>
                <w:szCs w:val="24"/>
              </w:rPr>
              <w:t xml:space="preserve"> (reducing food waste across the hospitality and food sector)</w:t>
            </w:r>
            <w:r w:rsidRPr="00817643">
              <w:rPr>
                <w:rFonts w:ascii="Arial" w:hAnsi="Arial" w:cs="Arial"/>
                <w:sz w:val="24"/>
                <w:szCs w:val="24"/>
              </w:rPr>
              <w:t xml:space="preserve">.  Prestwich Environmental Forum are working towards their Township becoming plastic free, which will require them to liaise with businesses in the area and explain the impact of food and waste upon the planet.  We currently have </w:t>
            </w:r>
            <w:r>
              <w:rPr>
                <w:rFonts w:ascii="Arial" w:hAnsi="Arial" w:cs="Arial"/>
                <w:sz w:val="24"/>
                <w:szCs w:val="24"/>
              </w:rPr>
              <w:t>three</w:t>
            </w:r>
            <w:r w:rsidRPr="00817643">
              <w:rPr>
                <w:rFonts w:ascii="Arial" w:hAnsi="Arial" w:cs="Arial"/>
                <w:sz w:val="24"/>
                <w:szCs w:val="24"/>
              </w:rPr>
              <w:t xml:space="preserve"> zero-waste/local food stores (</w:t>
            </w:r>
            <w:hyperlink r:id="rId56" w:history="1">
              <w:r w:rsidRPr="00A6695A">
                <w:rPr>
                  <w:rStyle w:val="Hyperlink"/>
                  <w:rFonts w:ascii="Arial" w:hAnsi="Arial" w:cs="Arial"/>
                  <w:sz w:val="24"/>
                  <w:szCs w:val="24"/>
                </w:rPr>
                <w:t>Plentiful</w:t>
              </w:r>
            </w:hyperlink>
            <w:r w:rsidRPr="00817643">
              <w:rPr>
                <w:rFonts w:ascii="Arial" w:hAnsi="Arial" w:cs="Arial"/>
                <w:sz w:val="24"/>
                <w:szCs w:val="24"/>
              </w:rPr>
              <w:t xml:space="preserve">, </w:t>
            </w:r>
            <w:hyperlink r:id="rId57" w:history="1">
              <w:r w:rsidRPr="00AF4078">
                <w:rPr>
                  <w:rStyle w:val="Hyperlink"/>
                  <w:rFonts w:ascii="Arial" w:hAnsi="Arial" w:cs="Arial"/>
                  <w:sz w:val="24"/>
                  <w:szCs w:val="24"/>
                </w:rPr>
                <w:t>Village Greens</w:t>
              </w:r>
            </w:hyperlink>
            <w:r w:rsidRPr="00817643">
              <w:rPr>
                <w:rFonts w:ascii="Arial" w:hAnsi="Arial" w:cs="Arial"/>
                <w:sz w:val="24"/>
                <w:szCs w:val="24"/>
              </w:rPr>
              <w:t xml:space="preserve"> and </w:t>
            </w:r>
            <w:hyperlink r:id="rId58" w:history="1">
              <w:r w:rsidRPr="00AF4078">
                <w:rPr>
                  <w:rStyle w:val="Hyperlink"/>
                  <w:rFonts w:ascii="Arial" w:hAnsi="Arial" w:cs="Arial"/>
                  <w:sz w:val="24"/>
                  <w:szCs w:val="24"/>
                </w:rPr>
                <w:t>Flora No Fauna</w:t>
              </w:r>
            </w:hyperlink>
            <w:r w:rsidRPr="00817643">
              <w:rPr>
                <w:rFonts w:ascii="Arial" w:hAnsi="Arial" w:cs="Arial"/>
                <w:sz w:val="24"/>
                <w:szCs w:val="24"/>
              </w:rPr>
              <w:t xml:space="preserve">) in Bury.  </w:t>
            </w:r>
          </w:p>
          <w:p w14:paraId="323AC09F" w14:textId="77777777" w:rsidR="00ED25EE" w:rsidRDefault="00ED25EE" w:rsidP="009A5C31">
            <w:pPr>
              <w:rPr>
                <w:rFonts w:ascii="Arial" w:hAnsi="Arial" w:cs="Arial"/>
                <w:sz w:val="24"/>
                <w:szCs w:val="24"/>
              </w:rPr>
            </w:pPr>
          </w:p>
          <w:p w14:paraId="131A496A" w14:textId="4E911323" w:rsidR="00ED25EE" w:rsidRPr="00817643" w:rsidRDefault="00ED25EE" w:rsidP="009A5C31">
            <w:pPr>
              <w:rPr>
                <w:rFonts w:ascii="Arial" w:hAnsi="Arial" w:cs="Arial"/>
                <w:bCs/>
                <w:sz w:val="24"/>
                <w:szCs w:val="24"/>
              </w:rPr>
            </w:pPr>
            <w:r w:rsidRPr="00817643">
              <w:rPr>
                <w:rFonts w:ascii="Arial" w:hAnsi="Arial" w:cs="Arial"/>
                <w:sz w:val="24"/>
                <w:szCs w:val="24"/>
              </w:rPr>
              <w:t xml:space="preserve">Bury Adult Learning Service have embedded climate awareness within their community cookery courses and hosted a cookery demo within Bury Market (summer 2021) which highlighted food waste, </w:t>
            </w:r>
            <w:proofErr w:type="gramStart"/>
            <w:r w:rsidRPr="00817643">
              <w:rPr>
                <w:rFonts w:ascii="Arial" w:hAnsi="Arial" w:cs="Arial"/>
                <w:sz w:val="24"/>
                <w:szCs w:val="24"/>
              </w:rPr>
              <w:t>sustainability</w:t>
            </w:r>
            <w:proofErr w:type="gramEnd"/>
            <w:r w:rsidRPr="00817643">
              <w:rPr>
                <w:rFonts w:ascii="Arial" w:hAnsi="Arial" w:cs="Arial"/>
                <w:sz w:val="24"/>
                <w:szCs w:val="24"/>
              </w:rPr>
              <w:t xml:space="preserve"> and associated air miles.  </w:t>
            </w:r>
            <w:r w:rsidRPr="00817643">
              <w:rPr>
                <w:rFonts w:ascii="Arial" w:hAnsi="Arial" w:cs="Arial"/>
                <w:bCs/>
                <w:sz w:val="24"/>
                <w:szCs w:val="24"/>
              </w:rPr>
              <w:t>Apps such as ‘Olio’ and ‘</w:t>
            </w:r>
            <w:hyperlink r:id="rId59" w:history="1">
              <w:r w:rsidRPr="00A6695A">
                <w:rPr>
                  <w:rStyle w:val="Hyperlink"/>
                  <w:rFonts w:ascii="Arial" w:hAnsi="Arial" w:cs="Arial"/>
                  <w:bCs/>
                  <w:sz w:val="24"/>
                  <w:szCs w:val="24"/>
                </w:rPr>
                <w:t xml:space="preserve">Too Good </w:t>
              </w:r>
              <w:proofErr w:type="gramStart"/>
              <w:r w:rsidRPr="00A6695A">
                <w:rPr>
                  <w:rStyle w:val="Hyperlink"/>
                  <w:rFonts w:ascii="Arial" w:hAnsi="Arial" w:cs="Arial"/>
                  <w:bCs/>
                  <w:sz w:val="24"/>
                  <w:szCs w:val="24"/>
                </w:rPr>
                <w:t>To</w:t>
              </w:r>
              <w:proofErr w:type="gramEnd"/>
              <w:r w:rsidRPr="00A6695A">
                <w:rPr>
                  <w:rStyle w:val="Hyperlink"/>
                  <w:rFonts w:ascii="Arial" w:hAnsi="Arial" w:cs="Arial"/>
                  <w:bCs/>
                  <w:sz w:val="24"/>
                  <w:szCs w:val="24"/>
                </w:rPr>
                <w:t xml:space="preserve"> Go’</w:t>
              </w:r>
            </w:hyperlink>
            <w:r w:rsidRPr="00817643">
              <w:rPr>
                <w:rFonts w:ascii="Arial" w:hAnsi="Arial" w:cs="Arial"/>
                <w:bCs/>
                <w:sz w:val="24"/>
                <w:szCs w:val="24"/>
              </w:rPr>
              <w:t xml:space="preserve"> are helping Bury residents and businesses target food waste and save food from going in the bin. </w:t>
            </w:r>
            <w:r>
              <w:rPr>
                <w:rFonts w:ascii="Arial" w:hAnsi="Arial" w:cs="Arial"/>
                <w:bCs/>
                <w:sz w:val="24"/>
                <w:szCs w:val="24"/>
              </w:rPr>
              <w:t xml:space="preserve"> </w:t>
            </w:r>
            <w:r w:rsidRPr="00817643">
              <w:rPr>
                <w:rFonts w:ascii="Arial" w:hAnsi="Arial" w:cs="Arial"/>
                <w:bCs/>
                <w:sz w:val="24"/>
                <w:szCs w:val="24"/>
              </w:rPr>
              <w:t xml:space="preserve">In Bury food waste is being reduced at both larger (Greggs, Spar, Starbucks and Morrisons) and smaller companies (State Fayre, Acapulco Cantina, Blackbird Pantry, Cinnabon and Bake &amp; Take).  Sustainability criteria has also recently been added to the Bury Healthier Catering Award for food businesses. </w:t>
            </w:r>
            <w:r>
              <w:rPr>
                <w:rFonts w:ascii="Arial" w:hAnsi="Arial" w:cs="Arial"/>
                <w:bCs/>
                <w:sz w:val="24"/>
                <w:szCs w:val="24"/>
              </w:rPr>
              <w:t xml:space="preserve"> </w:t>
            </w:r>
            <w:r w:rsidRPr="00817643">
              <w:rPr>
                <w:rFonts w:ascii="Arial" w:hAnsi="Arial" w:cs="Arial"/>
                <w:bCs/>
                <w:sz w:val="24"/>
                <w:szCs w:val="24"/>
              </w:rPr>
              <w:t>Supermarkets have recently started to improve their recycling capabilities and residents are now able to recycle plastic at Co-op and Tesco.  The supermarkets also promote the uptake of wonky veg to the public.</w:t>
            </w:r>
          </w:p>
          <w:p w14:paraId="567DEE3C" w14:textId="727F30B6" w:rsidR="00ED25EE" w:rsidRPr="00817643" w:rsidRDefault="00ED25EE" w:rsidP="004F4F15">
            <w:pPr>
              <w:rPr>
                <w:rFonts w:ascii="Arial" w:hAnsi="Arial" w:cs="Arial"/>
                <w:bCs/>
                <w:sz w:val="24"/>
                <w:szCs w:val="24"/>
              </w:rPr>
            </w:pPr>
          </w:p>
          <w:p w14:paraId="475365AF" w14:textId="69D1A73D" w:rsidR="00ED25EE" w:rsidRPr="00412E24" w:rsidRDefault="00ED25EE" w:rsidP="001B39C8">
            <w:pPr>
              <w:pStyle w:val="ListParagraph"/>
              <w:ind w:left="0"/>
              <w:rPr>
                <w:rFonts w:ascii="Arial" w:hAnsi="Arial" w:cs="Arial"/>
                <w:bCs/>
                <w:i/>
                <w:iCs/>
                <w:sz w:val="24"/>
                <w:szCs w:val="24"/>
              </w:rPr>
            </w:pPr>
            <w:r w:rsidRPr="00412E24">
              <w:rPr>
                <w:rFonts w:ascii="Arial" w:hAnsi="Arial" w:cs="Arial"/>
                <w:bCs/>
                <w:i/>
                <w:iCs/>
                <w:sz w:val="24"/>
                <w:szCs w:val="24"/>
              </w:rPr>
              <w:t>Redistribution of surplus food</w:t>
            </w:r>
          </w:p>
          <w:p w14:paraId="2B09C39A" w14:textId="77777777" w:rsidR="00ED25EE" w:rsidRPr="00817643" w:rsidRDefault="00ED25EE" w:rsidP="001B39C8">
            <w:pPr>
              <w:pStyle w:val="ListParagraph"/>
              <w:ind w:left="0"/>
              <w:rPr>
                <w:rFonts w:ascii="Arial" w:hAnsi="Arial" w:cs="Arial"/>
                <w:bCs/>
                <w:sz w:val="24"/>
                <w:szCs w:val="24"/>
              </w:rPr>
            </w:pPr>
          </w:p>
          <w:p w14:paraId="5153D0DC" w14:textId="0F2F0F78" w:rsidR="00ED25EE" w:rsidRPr="00412E24" w:rsidRDefault="00ED25EE" w:rsidP="00A3176C">
            <w:pPr>
              <w:pStyle w:val="ListParagraph"/>
              <w:ind w:left="0"/>
              <w:rPr>
                <w:rFonts w:ascii="Arial" w:hAnsi="Arial" w:cs="Arial"/>
                <w:bCs/>
                <w:sz w:val="24"/>
                <w:szCs w:val="24"/>
              </w:rPr>
            </w:pPr>
            <w:r w:rsidRPr="00817643">
              <w:rPr>
                <w:rFonts w:ascii="Arial" w:hAnsi="Arial" w:cs="Arial"/>
                <w:bCs/>
                <w:sz w:val="24"/>
                <w:szCs w:val="24"/>
              </w:rPr>
              <w:t xml:space="preserve">Members of the B.C.S.N collaborate with </w:t>
            </w:r>
            <w:proofErr w:type="spellStart"/>
            <w:r w:rsidRPr="00817643">
              <w:rPr>
                <w:rFonts w:ascii="Arial" w:hAnsi="Arial" w:cs="Arial"/>
                <w:bCs/>
                <w:sz w:val="24"/>
                <w:szCs w:val="24"/>
              </w:rPr>
              <w:t>FairShare</w:t>
            </w:r>
            <w:proofErr w:type="spellEnd"/>
            <w:r w:rsidRPr="00817643">
              <w:rPr>
                <w:rFonts w:ascii="Arial" w:hAnsi="Arial" w:cs="Arial"/>
                <w:bCs/>
                <w:sz w:val="24"/>
                <w:szCs w:val="24"/>
              </w:rPr>
              <w:t xml:space="preserve"> and a wide range of local supermarkets to distribute surplus food within the local foodbanks and food pantries.  The network has a successful </w:t>
            </w:r>
            <w:proofErr w:type="spellStart"/>
            <w:r>
              <w:rPr>
                <w:rFonts w:ascii="Arial" w:hAnsi="Arial" w:cs="Arial"/>
                <w:bCs/>
                <w:sz w:val="24"/>
                <w:szCs w:val="24"/>
              </w:rPr>
              <w:t>W</w:t>
            </w:r>
            <w:r w:rsidRPr="00817643">
              <w:rPr>
                <w:rFonts w:ascii="Arial" w:hAnsi="Arial" w:cs="Arial"/>
                <w:bCs/>
                <w:sz w:val="24"/>
                <w:szCs w:val="24"/>
              </w:rPr>
              <w:t>hatsapp</w:t>
            </w:r>
            <w:proofErr w:type="spellEnd"/>
            <w:r w:rsidRPr="00817643">
              <w:rPr>
                <w:rFonts w:ascii="Arial" w:hAnsi="Arial" w:cs="Arial"/>
                <w:bCs/>
                <w:sz w:val="24"/>
                <w:szCs w:val="24"/>
              </w:rPr>
              <w:t xml:space="preserve"> group</w:t>
            </w:r>
            <w:r>
              <w:rPr>
                <w:rFonts w:ascii="Arial" w:hAnsi="Arial" w:cs="Arial"/>
                <w:bCs/>
                <w:sz w:val="24"/>
                <w:szCs w:val="24"/>
              </w:rPr>
              <w:t>,</w:t>
            </w:r>
            <w:r w:rsidRPr="00817643">
              <w:rPr>
                <w:rFonts w:ascii="Arial" w:hAnsi="Arial" w:cs="Arial"/>
                <w:bCs/>
                <w:sz w:val="24"/>
                <w:szCs w:val="24"/>
              </w:rPr>
              <w:t xml:space="preserve"> to assist in sharing larger donations out across the network efficiently.  Increasing the fresh food offer is a priority, Marks </w:t>
            </w:r>
            <w:r>
              <w:rPr>
                <w:rFonts w:ascii="Arial" w:hAnsi="Arial" w:cs="Arial"/>
                <w:bCs/>
                <w:sz w:val="24"/>
                <w:szCs w:val="24"/>
              </w:rPr>
              <w:t>&amp;</w:t>
            </w:r>
            <w:r w:rsidRPr="00817643">
              <w:rPr>
                <w:rFonts w:ascii="Arial" w:hAnsi="Arial" w:cs="Arial"/>
                <w:bCs/>
                <w:sz w:val="24"/>
                <w:szCs w:val="24"/>
              </w:rPr>
              <w:t xml:space="preserve"> Spencer and the Co-op supply a</w:t>
            </w:r>
            <w:r>
              <w:rPr>
                <w:rFonts w:ascii="Arial" w:hAnsi="Arial" w:cs="Arial"/>
                <w:bCs/>
                <w:sz w:val="24"/>
                <w:szCs w:val="24"/>
              </w:rPr>
              <w:t xml:space="preserve">re examples of organisations which donate a </w:t>
            </w:r>
            <w:r w:rsidRPr="00817643">
              <w:rPr>
                <w:rFonts w:ascii="Arial" w:hAnsi="Arial" w:cs="Arial"/>
                <w:bCs/>
                <w:sz w:val="24"/>
                <w:szCs w:val="24"/>
              </w:rPr>
              <w:t>good range of fresh produce</w:t>
            </w:r>
            <w:r>
              <w:rPr>
                <w:rFonts w:ascii="Arial" w:hAnsi="Arial" w:cs="Arial"/>
                <w:bCs/>
                <w:sz w:val="24"/>
                <w:szCs w:val="24"/>
              </w:rPr>
              <w:t xml:space="preserve">, which would otherwise go to waste (M&amp;S have provided around </w:t>
            </w:r>
            <w:hyperlink r:id="rId60" w:history="1">
              <w:r w:rsidRPr="00AF4078">
                <w:rPr>
                  <w:rStyle w:val="Hyperlink"/>
                  <w:rFonts w:ascii="Arial" w:hAnsi="Arial" w:cs="Arial"/>
                  <w:bCs/>
                  <w:sz w:val="24"/>
                  <w:szCs w:val="24"/>
                </w:rPr>
                <w:t>5.6 million meals</w:t>
              </w:r>
            </w:hyperlink>
            <w:r>
              <w:rPr>
                <w:rFonts w:ascii="Arial" w:hAnsi="Arial" w:cs="Arial"/>
                <w:bCs/>
                <w:sz w:val="24"/>
                <w:szCs w:val="24"/>
              </w:rPr>
              <w:t xml:space="preserve"> nationally to date). </w:t>
            </w:r>
            <w:r w:rsidRPr="00817643">
              <w:rPr>
                <w:rFonts w:ascii="Arial" w:hAnsi="Arial" w:cs="Arial"/>
                <w:bCs/>
                <w:sz w:val="24"/>
                <w:szCs w:val="24"/>
              </w:rPr>
              <w:t xml:space="preserve"> Food is also donated from schools especially around the holidays.  Pantries that are set up alongside a community café share recipes and cooking skills with their visitors</w:t>
            </w:r>
            <w:r>
              <w:rPr>
                <w:rFonts w:ascii="Arial" w:hAnsi="Arial" w:cs="Arial"/>
                <w:bCs/>
                <w:sz w:val="24"/>
                <w:szCs w:val="24"/>
              </w:rPr>
              <w:t xml:space="preserve"> </w:t>
            </w:r>
            <w:r w:rsidRPr="00817643">
              <w:rPr>
                <w:rFonts w:ascii="Arial" w:hAnsi="Arial" w:cs="Arial"/>
                <w:bCs/>
                <w:sz w:val="24"/>
                <w:szCs w:val="24"/>
              </w:rPr>
              <w:t>from the range of food provided.</w:t>
            </w:r>
          </w:p>
          <w:p w14:paraId="178074F2" w14:textId="77777777" w:rsidR="00ED25EE" w:rsidRPr="00817643" w:rsidRDefault="00ED25EE" w:rsidP="00464899">
            <w:pPr>
              <w:pStyle w:val="ListParagraph"/>
              <w:ind w:left="0"/>
              <w:jc w:val="center"/>
              <w:rPr>
                <w:rFonts w:ascii="Arial" w:hAnsi="Arial" w:cs="Arial"/>
                <w:sz w:val="24"/>
                <w:szCs w:val="24"/>
              </w:rPr>
            </w:pPr>
          </w:p>
        </w:tc>
      </w:tr>
      <w:tr w:rsidR="00464899" w:rsidRPr="00303FE6" w14:paraId="5B826816" w14:textId="77777777" w:rsidTr="00356C4F">
        <w:trPr>
          <w:trHeight w:val="517"/>
        </w:trPr>
        <w:tc>
          <w:tcPr>
            <w:tcW w:w="14443" w:type="dxa"/>
          </w:tcPr>
          <w:p w14:paraId="09DA2BFC" w14:textId="77777777" w:rsidR="00464899" w:rsidRPr="00303FE6" w:rsidRDefault="00464899" w:rsidP="00464899">
            <w:pPr>
              <w:pStyle w:val="ListParagraph"/>
              <w:spacing w:before="60" w:after="60"/>
              <w:ind w:left="0"/>
              <w:jc w:val="right"/>
              <w:rPr>
                <w:rFonts w:ascii="Arial" w:hAnsi="Arial" w:cs="Arial"/>
                <w:b/>
                <w:i/>
                <w:iCs/>
                <w:color w:val="000000" w:themeColor="text1"/>
                <w:sz w:val="24"/>
                <w:szCs w:val="24"/>
              </w:rPr>
            </w:pPr>
            <w:r w:rsidRPr="00303FE6">
              <w:rPr>
                <w:rFonts w:ascii="Arial" w:hAnsi="Arial" w:cs="Arial"/>
                <w:b/>
                <w:i/>
                <w:iCs/>
                <w:color w:val="000000" w:themeColor="text1"/>
                <w:sz w:val="24"/>
                <w:szCs w:val="24"/>
              </w:rPr>
              <w:lastRenderedPageBreak/>
              <w:t xml:space="preserve">Total </w:t>
            </w:r>
          </w:p>
        </w:tc>
        <w:tc>
          <w:tcPr>
            <w:tcW w:w="950" w:type="dxa"/>
          </w:tcPr>
          <w:p w14:paraId="11D60B76" w14:textId="77777777" w:rsidR="00464899" w:rsidRPr="00303FE6" w:rsidRDefault="00464899" w:rsidP="00464899">
            <w:pPr>
              <w:pStyle w:val="ListParagraph"/>
              <w:ind w:left="0"/>
              <w:jc w:val="both"/>
              <w:rPr>
                <w:rFonts w:ascii="Arial" w:hAnsi="Arial" w:cs="Arial"/>
                <w:color w:val="000000" w:themeColor="text1"/>
                <w:sz w:val="24"/>
                <w:szCs w:val="24"/>
              </w:rPr>
            </w:pPr>
          </w:p>
        </w:tc>
      </w:tr>
    </w:tbl>
    <w:p w14:paraId="5B66F9FD" w14:textId="77777777" w:rsidR="00ED1A53" w:rsidRPr="00303FE6" w:rsidRDefault="00ED1A53">
      <w:pPr>
        <w:rPr>
          <w:rFonts w:ascii="Arial" w:hAnsi="Arial" w:cs="Arial"/>
        </w:rPr>
      </w:pPr>
    </w:p>
    <w:sectPr w:rsidR="00ED1A53" w:rsidRPr="00303FE6" w:rsidSect="00DD38F9">
      <w:headerReference w:type="even" r:id="rId61"/>
      <w:headerReference w:type="default" r:id="rId62"/>
      <w:footerReference w:type="even" r:id="rId63"/>
      <w:footerReference w:type="default" r:id="rId64"/>
      <w:headerReference w:type="first" r:id="rId65"/>
      <w:footerReference w:type="first" r:id="rId66"/>
      <w:pgSz w:w="16838" w:h="11906" w:orient="landscape"/>
      <w:pgMar w:top="567" w:right="720" w:bottom="567"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E7EB" w14:textId="77777777" w:rsidR="00A40AF5" w:rsidRDefault="00A40AF5" w:rsidP="00040C77">
      <w:pPr>
        <w:spacing w:after="0" w:line="240" w:lineRule="auto"/>
      </w:pPr>
      <w:r>
        <w:separator/>
      </w:r>
    </w:p>
  </w:endnote>
  <w:endnote w:type="continuationSeparator" w:id="0">
    <w:p w14:paraId="752BB889" w14:textId="77777777" w:rsidR="00A40AF5" w:rsidRDefault="00A40AF5" w:rsidP="0004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TSans-Bold">
    <w:altName w:val="Yu Gothic"/>
    <w:panose1 w:val="00000000000000000000"/>
    <w:charset w:val="80"/>
    <w:family w:val="auto"/>
    <w:notTrueType/>
    <w:pitch w:val="default"/>
    <w:sig w:usb0="00000001" w:usb1="08070000" w:usb2="00000010" w:usb3="00000000" w:csb0="00020000" w:csb1="00000000"/>
  </w:font>
  <w:font w:name="PTSans-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C5E" w14:textId="77777777" w:rsidR="00BE3EA8" w:rsidRDefault="00BE3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8DB4" w14:textId="77777777" w:rsidR="00BE3EA8" w:rsidRDefault="00BE3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5C9" w14:textId="77777777" w:rsidR="00BE3EA8" w:rsidRDefault="00BE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5CC8" w14:textId="77777777" w:rsidR="00A40AF5" w:rsidRDefault="00A40AF5" w:rsidP="00040C77">
      <w:pPr>
        <w:spacing w:after="0" w:line="240" w:lineRule="auto"/>
      </w:pPr>
      <w:r>
        <w:separator/>
      </w:r>
    </w:p>
  </w:footnote>
  <w:footnote w:type="continuationSeparator" w:id="0">
    <w:p w14:paraId="232C5FB3" w14:textId="77777777" w:rsidR="00A40AF5" w:rsidRDefault="00A40AF5" w:rsidP="0004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B670" w14:textId="77777777" w:rsidR="00BE3EA8" w:rsidRDefault="00BE3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08A4" w14:textId="61A2A3F0" w:rsidR="00040C77" w:rsidRDefault="00ED25EE">
    <w:pPr>
      <w:pStyle w:val="Header"/>
      <w:jc w:val="right"/>
    </w:pPr>
    <w:sdt>
      <w:sdtPr>
        <w:id w:val="-1779634600"/>
        <w:docPartObj>
          <w:docPartGallery w:val="Page Numbers (Top of Page)"/>
          <w:docPartUnique/>
        </w:docPartObj>
      </w:sdtPr>
      <w:sdtEndPr>
        <w:rPr>
          <w:noProof/>
        </w:rPr>
      </w:sdtEndPr>
      <w:sdtContent>
        <w:r w:rsidR="00040C77">
          <w:fldChar w:fldCharType="begin"/>
        </w:r>
        <w:r w:rsidR="00040C77">
          <w:instrText xml:space="preserve"> PAGE   \* MERGEFORMAT </w:instrText>
        </w:r>
        <w:r w:rsidR="00040C77">
          <w:fldChar w:fldCharType="separate"/>
        </w:r>
        <w:r w:rsidR="00040C77">
          <w:rPr>
            <w:noProof/>
          </w:rPr>
          <w:t>2</w:t>
        </w:r>
        <w:r w:rsidR="00040C77">
          <w:rPr>
            <w:noProof/>
          </w:rPr>
          <w:fldChar w:fldCharType="end"/>
        </w:r>
      </w:sdtContent>
    </w:sdt>
  </w:p>
  <w:p w14:paraId="367BE6C1" w14:textId="1A42468C" w:rsidR="00ED1A53" w:rsidRDefault="00ED1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B64F" w14:textId="7546B62D" w:rsidR="00BE3EA8" w:rsidRDefault="00BE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198"/>
    <w:multiLevelType w:val="hybridMultilevel"/>
    <w:tmpl w:val="558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E86"/>
    <w:multiLevelType w:val="multilevel"/>
    <w:tmpl w:val="7430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21E93"/>
    <w:multiLevelType w:val="hybridMultilevel"/>
    <w:tmpl w:val="5954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34726"/>
    <w:multiLevelType w:val="hybridMultilevel"/>
    <w:tmpl w:val="A19A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4031A"/>
    <w:multiLevelType w:val="hybridMultilevel"/>
    <w:tmpl w:val="6EBEE0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6C382E"/>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F19EB"/>
    <w:multiLevelType w:val="hybridMultilevel"/>
    <w:tmpl w:val="FDB8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252A7"/>
    <w:multiLevelType w:val="hybridMultilevel"/>
    <w:tmpl w:val="327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E1061"/>
    <w:multiLevelType w:val="hybridMultilevel"/>
    <w:tmpl w:val="E7008CD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A014B"/>
    <w:multiLevelType w:val="hybridMultilevel"/>
    <w:tmpl w:val="DE9A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B0BF2"/>
    <w:multiLevelType w:val="hybridMultilevel"/>
    <w:tmpl w:val="FFDE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93E66"/>
    <w:multiLevelType w:val="hybridMultilevel"/>
    <w:tmpl w:val="B35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2730C"/>
    <w:multiLevelType w:val="hybridMultilevel"/>
    <w:tmpl w:val="6CC2E282"/>
    <w:lvl w:ilvl="0" w:tplc="94947A5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C6867"/>
    <w:multiLevelType w:val="hybridMultilevel"/>
    <w:tmpl w:val="20884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12121"/>
    <w:multiLevelType w:val="hybridMultilevel"/>
    <w:tmpl w:val="6368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E1A6F"/>
    <w:multiLevelType w:val="hybridMultilevel"/>
    <w:tmpl w:val="974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17ACF"/>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955F46"/>
    <w:multiLevelType w:val="hybridMultilevel"/>
    <w:tmpl w:val="7110C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F85DFB"/>
    <w:multiLevelType w:val="hybridMultilevel"/>
    <w:tmpl w:val="747E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D7FF9"/>
    <w:multiLevelType w:val="hybridMultilevel"/>
    <w:tmpl w:val="9C24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D3637"/>
    <w:multiLevelType w:val="hybridMultilevel"/>
    <w:tmpl w:val="21EE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820CD"/>
    <w:multiLevelType w:val="hybridMultilevel"/>
    <w:tmpl w:val="FE66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A60DC"/>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F63CD5"/>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96BF5"/>
    <w:multiLevelType w:val="hybridMultilevel"/>
    <w:tmpl w:val="B4F4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D6C3A"/>
    <w:multiLevelType w:val="hybridMultilevel"/>
    <w:tmpl w:val="D51076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A74D8"/>
    <w:multiLevelType w:val="hybridMultilevel"/>
    <w:tmpl w:val="8884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157FB"/>
    <w:multiLevelType w:val="hybridMultilevel"/>
    <w:tmpl w:val="0A048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6A6593B"/>
    <w:multiLevelType w:val="hybridMultilevel"/>
    <w:tmpl w:val="E69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E1715"/>
    <w:multiLevelType w:val="hybridMultilevel"/>
    <w:tmpl w:val="151058C6"/>
    <w:lvl w:ilvl="0" w:tplc="6980D5FE">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77B96"/>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E62AA"/>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965D4"/>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51479"/>
    <w:multiLevelType w:val="hybridMultilevel"/>
    <w:tmpl w:val="33B8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2D98"/>
    <w:multiLevelType w:val="hybridMultilevel"/>
    <w:tmpl w:val="9A100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504AF8"/>
    <w:multiLevelType w:val="hybridMultilevel"/>
    <w:tmpl w:val="B9D0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6703C"/>
    <w:multiLevelType w:val="hybridMultilevel"/>
    <w:tmpl w:val="DA744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9D1A73"/>
    <w:multiLevelType w:val="hybridMultilevel"/>
    <w:tmpl w:val="67545C0A"/>
    <w:lvl w:ilvl="0" w:tplc="7B4ED926">
      <w:start w:val="2"/>
      <w:numFmt w:val="bullet"/>
      <w:pStyle w:val="Bullets"/>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4488A"/>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85220B"/>
    <w:multiLevelType w:val="hybridMultilevel"/>
    <w:tmpl w:val="6DD4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A48C2"/>
    <w:multiLevelType w:val="hybridMultilevel"/>
    <w:tmpl w:val="D0A27A94"/>
    <w:lvl w:ilvl="0" w:tplc="3E7212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A7D0F"/>
    <w:multiLevelType w:val="hybridMultilevel"/>
    <w:tmpl w:val="092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
  </w:num>
  <w:num w:numId="4">
    <w:abstractNumId w:val="35"/>
  </w:num>
  <w:num w:numId="5">
    <w:abstractNumId w:val="6"/>
  </w:num>
  <w:num w:numId="6">
    <w:abstractNumId w:val="10"/>
  </w:num>
  <w:num w:numId="7">
    <w:abstractNumId w:val="12"/>
  </w:num>
  <w:num w:numId="8">
    <w:abstractNumId w:val="29"/>
  </w:num>
  <w:num w:numId="9">
    <w:abstractNumId w:val="7"/>
  </w:num>
  <w:num w:numId="10">
    <w:abstractNumId w:val="11"/>
  </w:num>
  <w:num w:numId="11">
    <w:abstractNumId w:val="26"/>
  </w:num>
  <w:num w:numId="12">
    <w:abstractNumId w:val="21"/>
  </w:num>
  <w:num w:numId="13">
    <w:abstractNumId w:val="15"/>
  </w:num>
  <w:num w:numId="14">
    <w:abstractNumId w:val="25"/>
  </w:num>
  <w:num w:numId="15">
    <w:abstractNumId w:val="34"/>
  </w:num>
  <w:num w:numId="16">
    <w:abstractNumId w:val="41"/>
  </w:num>
  <w:num w:numId="17">
    <w:abstractNumId w:val="2"/>
  </w:num>
  <w:num w:numId="18">
    <w:abstractNumId w:val="22"/>
  </w:num>
  <w:num w:numId="19">
    <w:abstractNumId w:val="32"/>
  </w:num>
  <w:num w:numId="20">
    <w:abstractNumId w:val="23"/>
  </w:num>
  <w:num w:numId="21">
    <w:abstractNumId w:val="38"/>
  </w:num>
  <w:num w:numId="22">
    <w:abstractNumId w:val="30"/>
  </w:num>
  <w:num w:numId="23">
    <w:abstractNumId w:val="5"/>
  </w:num>
  <w:num w:numId="24">
    <w:abstractNumId w:val="31"/>
  </w:num>
  <w:num w:numId="25">
    <w:abstractNumId w:val="16"/>
  </w:num>
  <w:num w:numId="26">
    <w:abstractNumId w:val="39"/>
  </w:num>
  <w:num w:numId="27">
    <w:abstractNumId w:val="1"/>
  </w:num>
  <w:num w:numId="28">
    <w:abstractNumId w:val="20"/>
  </w:num>
  <w:num w:numId="29">
    <w:abstractNumId w:val="40"/>
  </w:num>
  <w:num w:numId="30">
    <w:abstractNumId w:val="9"/>
  </w:num>
  <w:num w:numId="31">
    <w:abstractNumId w:val="8"/>
  </w:num>
  <w:num w:numId="32">
    <w:abstractNumId w:val="37"/>
  </w:num>
  <w:num w:numId="33">
    <w:abstractNumId w:val="13"/>
  </w:num>
  <w:num w:numId="34">
    <w:abstractNumId w:val="19"/>
  </w:num>
  <w:num w:numId="35">
    <w:abstractNumId w:val="17"/>
  </w:num>
  <w:num w:numId="36">
    <w:abstractNumId w:val="36"/>
  </w:num>
  <w:num w:numId="37">
    <w:abstractNumId w:val="24"/>
  </w:num>
  <w:num w:numId="38">
    <w:abstractNumId w:val="4"/>
  </w:num>
  <w:num w:numId="39">
    <w:abstractNumId w:val="14"/>
  </w:num>
  <w:num w:numId="40">
    <w:abstractNumId w:val="18"/>
  </w:num>
  <w:num w:numId="41">
    <w:abstractNumId w:val="2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7"/>
    <w:rsid w:val="00004578"/>
    <w:rsid w:val="00004E43"/>
    <w:rsid w:val="00006DF5"/>
    <w:rsid w:val="00021F00"/>
    <w:rsid w:val="00023BB1"/>
    <w:rsid w:val="000379EB"/>
    <w:rsid w:val="0004047E"/>
    <w:rsid w:val="00040C77"/>
    <w:rsid w:val="0004310A"/>
    <w:rsid w:val="00044E87"/>
    <w:rsid w:val="000455CC"/>
    <w:rsid w:val="000501FD"/>
    <w:rsid w:val="00051238"/>
    <w:rsid w:val="00051585"/>
    <w:rsid w:val="00055C92"/>
    <w:rsid w:val="00056E24"/>
    <w:rsid w:val="0006193A"/>
    <w:rsid w:val="00063352"/>
    <w:rsid w:val="00065152"/>
    <w:rsid w:val="000751D6"/>
    <w:rsid w:val="00075A3E"/>
    <w:rsid w:val="00087139"/>
    <w:rsid w:val="00092887"/>
    <w:rsid w:val="000A1A2A"/>
    <w:rsid w:val="000A7C2E"/>
    <w:rsid w:val="000C0F23"/>
    <w:rsid w:val="000C1D4A"/>
    <w:rsid w:val="000C2ECC"/>
    <w:rsid w:val="000C327B"/>
    <w:rsid w:val="000C4C7F"/>
    <w:rsid w:val="000C5AC4"/>
    <w:rsid w:val="000D06C0"/>
    <w:rsid w:val="000D3932"/>
    <w:rsid w:val="000E04DA"/>
    <w:rsid w:val="000E0BAC"/>
    <w:rsid w:val="000E7590"/>
    <w:rsid w:val="000F2BF8"/>
    <w:rsid w:val="000F3C64"/>
    <w:rsid w:val="000F546F"/>
    <w:rsid w:val="000F735A"/>
    <w:rsid w:val="00107E38"/>
    <w:rsid w:val="00114010"/>
    <w:rsid w:val="0011421F"/>
    <w:rsid w:val="00123C3B"/>
    <w:rsid w:val="0016095D"/>
    <w:rsid w:val="0016791F"/>
    <w:rsid w:val="001714E9"/>
    <w:rsid w:val="00177CA9"/>
    <w:rsid w:val="00180D1B"/>
    <w:rsid w:val="00180E40"/>
    <w:rsid w:val="0019507C"/>
    <w:rsid w:val="001A0B7E"/>
    <w:rsid w:val="001A3522"/>
    <w:rsid w:val="001A41D8"/>
    <w:rsid w:val="001A7CE8"/>
    <w:rsid w:val="001A7E02"/>
    <w:rsid w:val="001B39C8"/>
    <w:rsid w:val="001B609D"/>
    <w:rsid w:val="001D1849"/>
    <w:rsid w:val="001D38F4"/>
    <w:rsid w:val="001D48E0"/>
    <w:rsid w:val="001D7E63"/>
    <w:rsid w:val="001E0BCB"/>
    <w:rsid w:val="00201A0A"/>
    <w:rsid w:val="002025D3"/>
    <w:rsid w:val="0020347E"/>
    <w:rsid w:val="002034EB"/>
    <w:rsid w:val="00204472"/>
    <w:rsid w:val="00206BDA"/>
    <w:rsid w:val="0021054A"/>
    <w:rsid w:val="00217C02"/>
    <w:rsid w:val="00235297"/>
    <w:rsid w:val="00240B89"/>
    <w:rsid w:val="00241280"/>
    <w:rsid w:val="00243994"/>
    <w:rsid w:val="00244104"/>
    <w:rsid w:val="0026640B"/>
    <w:rsid w:val="00266B87"/>
    <w:rsid w:val="00266BA6"/>
    <w:rsid w:val="00271A23"/>
    <w:rsid w:val="0027313E"/>
    <w:rsid w:val="00280AA2"/>
    <w:rsid w:val="00283CD2"/>
    <w:rsid w:val="00286312"/>
    <w:rsid w:val="002876F8"/>
    <w:rsid w:val="0029090E"/>
    <w:rsid w:val="00291BAB"/>
    <w:rsid w:val="00292FEE"/>
    <w:rsid w:val="00294823"/>
    <w:rsid w:val="002953A6"/>
    <w:rsid w:val="0029732D"/>
    <w:rsid w:val="002A3265"/>
    <w:rsid w:val="002A37FC"/>
    <w:rsid w:val="002A7AF3"/>
    <w:rsid w:val="002B13A7"/>
    <w:rsid w:val="002B688C"/>
    <w:rsid w:val="002C049E"/>
    <w:rsid w:val="002C69FC"/>
    <w:rsid w:val="002C7267"/>
    <w:rsid w:val="002C7DED"/>
    <w:rsid w:val="002D13F5"/>
    <w:rsid w:val="002D4EFC"/>
    <w:rsid w:val="002D5F75"/>
    <w:rsid w:val="002D73C7"/>
    <w:rsid w:val="002E496B"/>
    <w:rsid w:val="002E4DDB"/>
    <w:rsid w:val="002E6986"/>
    <w:rsid w:val="002F2742"/>
    <w:rsid w:val="002F7BC9"/>
    <w:rsid w:val="00303EAE"/>
    <w:rsid w:val="00303FE6"/>
    <w:rsid w:val="00311A3D"/>
    <w:rsid w:val="00324132"/>
    <w:rsid w:val="00333912"/>
    <w:rsid w:val="00340D6C"/>
    <w:rsid w:val="003452B5"/>
    <w:rsid w:val="00346FE7"/>
    <w:rsid w:val="0035035B"/>
    <w:rsid w:val="00353A1D"/>
    <w:rsid w:val="00355639"/>
    <w:rsid w:val="003566EA"/>
    <w:rsid w:val="00356C4F"/>
    <w:rsid w:val="0035720C"/>
    <w:rsid w:val="003621A6"/>
    <w:rsid w:val="00364DA4"/>
    <w:rsid w:val="00371B6F"/>
    <w:rsid w:val="00373CB3"/>
    <w:rsid w:val="00375658"/>
    <w:rsid w:val="00376DA3"/>
    <w:rsid w:val="0038119E"/>
    <w:rsid w:val="00381AE5"/>
    <w:rsid w:val="00395CB3"/>
    <w:rsid w:val="003A0622"/>
    <w:rsid w:val="003A296B"/>
    <w:rsid w:val="003A5D48"/>
    <w:rsid w:val="003A701C"/>
    <w:rsid w:val="003B0AAC"/>
    <w:rsid w:val="003B1178"/>
    <w:rsid w:val="003B4ABE"/>
    <w:rsid w:val="003B4D40"/>
    <w:rsid w:val="003C31F6"/>
    <w:rsid w:val="003C41AD"/>
    <w:rsid w:val="003C5D62"/>
    <w:rsid w:val="003D17EE"/>
    <w:rsid w:val="003F02E8"/>
    <w:rsid w:val="003F3488"/>
    <w:rsid w:val="003F6F5A"/>
    <w:rsid w:val="00401CD7"/>
    <w:rsid w:val="004033CC"/>
    <w:rsid w:val="00404549"/>
    <w:rsid w:val="00406287"/>
    <w:rsid w:val="00412E24"/>
    <w:rsid w:val="004162DF"/>
    <w:rsid w:val="00433E09"/>
    <w:rsid w:val="0043619D"/>
    <w:rsid w:val="00447524"/>
    <w:rsid w:val="004555D1"/>
    <w:rsid w:val="00457574"/>
    <w:rsid w:val="00460834"/>
    <w:rsid w:val="0046341B"/>
    <w:rsid w:val="00464899"/>
    <w:rsid w:val="004669DB"/>
    <w:rsid w:val="00475FBF"/>
    <w:rsid w:val="00484865"/>
    <w:rsid w:val="00487287"/>
    <w:rsid w:val="00490647"/>
    <w:rsid w:val="00490F6F"/>
    <w:rsid w:val="00493610"/>
    <w:rsid w:val="00494826"/>
    <w:rsid w:val="00494C6D"/>
    <w:rsid w:val="004A27CE"/>
    <w:rsid w:val="004A72FB"/>
    <w:rsid w:val="004B2D0C"/>
    <w:rsid w:val="004B4E0C"/>
    <w:rsid w:val="004B6F33"/>
    <w:rsid w:val="004C646F"/>
    <w:rsid w:val="004C6A06"/>
    <w:rsid w:val="004E0662"/>
    <w:rsid w:val="004E2048"/>
    <w:rsid w:val="004E3561"/>
    <w:rsid w:val="004E4DD4"/>
    <w:rsid w:val="004F3D78"/>
    <w:rsid w:val="004F4F15"/>
    <w:rsid w:val="005107DB"/>
    <w:rsid w:val="00511968"/>
    <w:rsid w:val="00513FC1"/>
    <w:rsid w:val="005165D4"/>
    <w:rsid w:val="00516B21"/>
    <w:rsid w:val="005218D8"/>
    <w:rsid w:val="0052381F"/>
    <w:rsid w:val="0053018C"/>
    <w:rsid w:val="00536946"/>
    <w:rsid w:val="00544257"/>
    <w:rsid w:val="00544541"/>
    <w:rsid w:val="00546DE9"/>
    <w:rsid w:val="005545B6"/>
    <w:rsid w:val="00560CEF"/>
    <w:rsid w:val="005674F9"/>
    <w:rsid w:val="005700DE"/>
    <w:rsid w:val="00576B77"/>
    <w:rsid w:val="00586683"/>
    <w:rsid w:val="0059552A"/>
    <w:rsid w:val="005A27C6"/>
    <w:rsid w:val="005A7385"/>
    <w:rsid w:val="005B40E2"/>
    <w:rsid w:val="005D0021"/>
    <w:rsid w:val="005D475D"/>
    <w:rsid w:val="005D6197"/>
    <w:rsid w:val="005D66EF"/>
    <w:rsid w:val="005D6F96"/>
    <w:rsid w:val="005E3A23"/>
    <w:rsid w:val="005F00F2"/>
    <w:rsid w:val="005F7B54"/>
    <w:rsid w:val="006000C3"/>
    <w:rsid w:val="00601A60"/>
    <w:rsid w:val="00607E6C"/>
    <w:rsid w:val="00610B5F"/>
    <w:rsid w:val="00614AFE"/>
    <w:rsid w:val="00620E1E"/>
    <w:rsid w:val="0062206A"/>
    <w:rsid w:val="00623093"/>
    <w:rsid w:val="006240AD"/>
    <w:rsid w:val="0062502D"/>
    <w:rsid w:val="0062739A"/>
    <w:rsid w:val="006327A0"/>
    <w:rsid w:val="00633A55"/>
    <w:rsid w:val="00633ACF"/>
    <w:rsid w:val="00643975"/>
    <w:rsid w:val="006511A1"/>
    <w:rsid w:val="00652C97"/>
    <w:rsid w:val="00656056"/>
    <w:rsid w:val="00666C2D"/>
    <w:rsid w:val="006709A3"/>
    <w:rsid w:val="00670F0C"/>
    <w:rsid w:val="0067745B"/>
    <w:rsid w:val="006827BC"/>
    <w:rsid w:val="006829B6"/>
    <w:rsid w:val="00690A88"/>
    <w:rsid w:val="00692543"/>
    <w:rsid w:val="0069308C"/>
    <w:rsid w:val="006A442C"/>
    <w:rsid w:val="006A4A1B"/>
    <w:rsid w:val="006B1068"/>
    <w:rsid w:val="006B28A4"/>
    <w:rsid w:val="006B33B3"/>
    <w:rsid w:val="006B6934"/>
    <w:rsid w:val="006B7512"/>
    <w:rsid w:val="006C5A76"/>
    <w:rsid w:val="006C6BE1"/>
    <w:rsid w:val="006D3E32"/>
    <w:rsid w:val="006D6E75"/>
    <w:rsid w:val="006E4090"/>
    <w:rsid w:val="006E4725"/>
    <w:rsid w:val="006F3872"/>
    <w:rsid w:val="006F6EE2"/>
    <w:rsid w:val="00706231"/>
    <w:rsid w:val="007075B7"/>
    <w:rsid w:val="00710036"/>
    <w:rsid w:val="00720CA7"/>
    <w:rsid w:val="00721E6A"/>
    <w:rsid w:val="007268B8"/>
    <w:rsid w:val="007300E7"/>
    <w:rsid w:val="00730A92"/>
    <w:rsid w:val="00730BCB"/>
    <w:rsid w:val="00730DDD"/>
    <w:rsid w:val="00731A75"/>
    <w:rsid w:val="00732100"/>
    <w:rsid w:val="007357FB"/>
    <w:rsid w:val="007360D6"/>
    <w:rsid w:val="00740D1A"/>
    <w:rsid w:val="00752FEC"/>
    <w:rsid w:val="00754B45"/>
    <w:rsid w:val="00756EC4"/>
    <w:rsid w:val="00764C4A"/>
    <w:rsid w:val="0078264C"/>
    <w:rsid w:val="00782F4D"/>
    <w:rsid w:val="00785087"/>
    <w:rsid w:val="0079178E"/>
    <w:rsid w:val="00791C58"/>
    <w:rsid w:val="00795470"/>
    <w:rsid w:val="007956B4"/>
    <w:rsid w:val="00795CAA"/>
    <w:rsid w:val="007A519B"/>
    <w:rsid w:val="007A61EC"/>
    <w:rsid w:val="007B375D"/>
    <w:rsid w:val="007B3912"/>
    <w:rsid w:val="007B5053"/>
    <w:rsid w:val="007C5519"/>
    <w:rsid w:val="007D1667"/>
    <w:rsid w:val="007D6D22"/>
    <w:rsid w:val="007E1DC4"/>
    <w:rsid w:val="007F130F"/>
    <w:rsid w:val="007F5708"/>
    <w:rsid w:val="007F6CDE"/>
    <w:rsid w:val="007F7E72"/>
    <w:rsid w:val="00803B8A"/>
    <w:rsid w:val="0080487D"/>
    <w:rsid w:val="0081199A"/>
    <w:rsid w:val="008125E7"/>
    <w:rsid w:val="00814FD5"/>
    <w:rsid w:val="00815A14"/>
    <w:rsid w:val="00817643"/>
    <w:rsid w:val="00820A1A"/>
    <w:rsid w:val="00826ECB"/>
    <w:rsid w:val="00832A18"/>
    <w:rsid w:val="0085276B"/>
    <w:rsid w:val="00856AED"/>
    <w:rsid w:val="00863A5C"/>
    <w:rsid w:val="0086451E"/>
    <w:rsid w:val="00866DD8"/>
    <w:rsid w:val="0087412F"/>
    <w:rsid w:val="00874449"/>
    <w:rsid w:val="008768B0"/>
    <w:rsid w:val="00883CC0"/>
    <w:rsid w:val="00892318"/>
    <w:rsid w:val="008929D5"/>
    <w:rsid w:val="008970B3"/>
    <w:rsid w:val="008A0484"/>
    <w:rsid w:val="008A05F6"/>
    <w:rsid w:val="008A0E30"/>
    <w:rsid w:val="008A31F4"/>
    <w:rsid w:val="008B18A3"/>
    <w:rsid w:val="008B248C"/>
    <w:rsid w:val="008B2609"/>
    <w:rsid w:val="008C1928"/>
    <w:rsid w:val="008C2E32"/>
    <w:rsid w:val="008C368F"/>
    <w:rsid w:val="008C6A60"/>
    <w:rsid w:val="008C78A3"/>
    <w:rsid w:val="008C7D26"/>
    <w:rsid w:val="008D1087"/>
    <w:rsid w:val="008D53D6"/>
    <w:rsid w:val="008E3B31"/>
    <w:rsid w:val="008F18F9"/>
    <w:rsid w:val="008F7A5F"/>
    <w:rsid w:val="00901060"/>
    <w:rsid w:val="009010E7"/>
    <w:rsid w:val="00902C70"/>
    <w:rsid w:val="0091001E"/>
    <w:rsid w:val="00911FAE"/>
    <w:rsid w:val="009125A9"/>
    <w:rsid w:val="00913A64"/>
    <w:rsid w:val="009148C6"/>
    <w:rsid w:val="00915620"/>
    <w:rsid w:val="009171E8"/>
    <w:rsid w:val="009208A6"/>
    <w:rsid w:val="009407DD"/>
    <w:rsid w:val="00940B38"/>
    <w:rsid w:val="009415F6"/>
    <w:rsid w:val="009443B2"/>
    <w:rsid w:val="00945F53"/>
    <w:rsid w:val="00947C62"/>
    <w:rsid w:val="00955577"/>
    <w:rsid w:val="0096418E"/>
    <w:rsid w:val="00967151"/>
    <w:rsid w:val="00970F0B"/>
    <w:rsid w:val="00972CF8"/>
    <w:rsid w:val="009829A6"/>
    <w:rsid w:val="00982DDA"/>
    <w:rsid w:val="00983889"/>
    <w:rsid w:val="00992F23"/>
    <w:rsid w:val="00997B4A"/>
    <w:rsid w:val="009A2C95"/>
    <w:rsid w:val="009A3A9A"/>
    <w:rsid w:val="009A5C31"/>
    <w:rsid w:val="009B0E8D"/>
    <w:rsid w:val="009B1FB7"/>
    <w:rsid w:val="009B5872"/>
    <w:rsid w:val="009B75E9"/>
    <w:rsid w:val="009B7FEE"/>
    <w:rsid w:val="009C2102"/>
    <w:rsid w:val="009C30ED"/>
    <w:rsid w:val="009C4B45"/>
    <w:rsid w:val="009D1946"/>
    <w:rsid w:val="009F1505"/>
    <w:rsid w:val="009F48C7"/>
    <w:rsid w:val="009F62D8"/>
    <w:rsid w:val="00A12341"/>
    <w:rsid w:val="00A20EC9"/>
    <w:rsid w:val="00A22BC0"/>
    <w:rsid w:val="00A24514"/>
    <w:rsid w:val="00A2669F"/>
    <w:rsid w:val="00A3176C"/>
    <w:rsid w:val="00A31F6F"/>
    <w:rsid w:val="00A360B2"/>
    <w:rsid w:val="00A375BA"/>
    <w:rsid w:val="00A40AF5"/>
    <w:rsid w:val="00A440E5"/>
    <w:rsid w:val="00A44B6A"/>
    <w:rsid w:val="00A46B24"/>
    <w:rsid w:val="00A47B14"/>
    <w:rsid w:val="00A6008D"/>
    <w:rsid w:val="00A64373"/>
    <w:rsid w:val="00A6695A"/>
    <w:rsid w:val="00A828BB"/>
    <w:rsid w:val="00A82A0C"/>
    <w:rsid w:val="00A87B5F"/>
    <w:rsid w:val="00A87E48"/>
    <w:rsid w:val="00A92C9D"/>
    <w:rsid w:val="00A93AE9"/>
    <w:rsid w:val="00A97AF1"/>
    <w:rsid w:val="00AB33D2"/>
    <w:rsid w:val="00AB5307"/>
    <w:rsid w:val="00AB6A4D"/>
    <w:rsid w:val="00AC5461"/>
    <w:rsid w:val="00AC6565"/>
    <w:rsid w:val="00AC66F6"/>
    <w:rsid w:val="00AD0CC8"/>
    <w:rsid w:val="00AD32B4"/>
    <w:rsid w:val="00AD395B"/>
    <w:rsid w:val="00AD39B3"/>
    <w:rsid w:val="00AD3F3F"/>
    <w:rsid w:val="00AD5210"/>
    <w:rsid w:val="00AE0FC9"/>
    <w:rsid w:val="00AE3008"/>
    <w:rsid w:val="00AE4E86"/>
    <w:rsid w:val="00AE58FA"/>
    <w:rsid w:val="00AF30F8"/>
    <w:rsid w:val="00AF4078"/>
    <w:rsid w:val="00B053BC"/>
    <w:rsid w:val="00B12EF6"/>
    <w:rsid w:val="00B17E45"/>
    <w:rsid w:val="00B27891"/>
    <w:rsid w:val="00B27F85"/>
    <w:rsid w:val="00B3012C"/>
    <w:rsid w:val="00B30981"/>
    <w:rsid w:val="00B40AF1"/>
    <w:rsid w:val="00B40D0C"/>
    <w:rsid w:val="00B42638"/>
    <w:rsid w:val="00B45D30"/>
    <w:rsid w:val="00B548A9"/>
    <w:rsid w:val="00B55E65"/>
    <w:rsid w:val="00B618F9"/>
    <w:rsid w:val="00B67F35"/>
    <w:rsid w:val="00B77660"/>
    <w:rsid w:val="00B8400E"/>
    <w:rsid w:val="00B8563F"/>
    <w:rsid w:val="00B86C6A"/>
    <w:rsid w:val="00B87723"/>
    <w:rsid w:val="00B912AD"/>
    <w:rsid w:val="00B9152E"/>
    <w:rsid w:val="00B975A7"/>
    <w:rsid w:val="00BB0F95"/>
    <w:rsid w:val="00BC1D13"/>
    <w:rsid w:val="00BC4621"/>
    <w:rsid w:val="00BC473A"/>
    <w:rsid w:val="00BC574F"/>
    <w:rsid w:val="00BC6B52"/>
    <w:rsid w:val="00BD4BE2"/>
    <w:rsid w:val="00BD5857"/>
    <w:rsid w:val="00BD6D9D"/>
    <w:rsid w:val="00BE3EA8"/>
    <w:rsid w:val="00BE5FF8"/>
    <w:rsid w:val="00BF0CF7"/>
    <w:rsid w:val="00BF4C1E"/>
    <w:rsid w:val="00BF5E63"/>
    <w:rsid w:val="00C01B60"/>
    <w:rsid w:val="00C13F8C"/>
    <w:rsid w:val="00C225F2"/>
    <w:rsid w:val="00C25B99"/>
    <w:rsid w:val="00C26640"/>
    <w:rsid w:val="00C32F6F"/>
    <w:rsid w:val="00C4641E"/>
    <w:rsid w:val="00C505E6"/>
    <w:rsid w:val="00C507A4"/>
    <w:rsid w:val="00C545AB"/>
    <w:rsid w:val="00C5560F"/>
    <w:rsid w:val="00C56BC0"/>
    <w:rsid w:val="00C62980"/>
    <w:rsid w:val="00C70421"/>
    <w:rsid w:val="00C738F5"/>
    <w:rsid w:val="00C75AB6"/>
    <w:rsid w:val="00C8188D"/>
    <w:rsid w:val="00C832FD"/>
    <w:rsid w:val="00C8592D"/>
    <w:rsid w:val="00C85FE5"/>
    <w:rsid w:val="00CA2D84"/>
    <w:rsid w:val="00CA6DED"/>
    <w:rsid w:val="00CB40FB"/>
    <w:rsid w:val="00CB54B4"/>
    <w:rsid w:val="00CC108C"/>
    <w:rsid w:val="00CC5A7C"/>
    <w:rsid w:val="00CD488A"/>
    <w:rsid w:val="00CD5E45"/>
    <w:rsid w:val="00CE12A2"/>
    <w:rsid w:val="00CE280D"/>
    <w:rsid w:val="00CE6659"/>
    <w:rsid w:val="00CE7254"/>
    <w:rsid w:val="00CF02C5"/>
    <w:rsid w:val="00CF24C9"/>
    <w:rsid w:val="00CF7B1D"/>
    <w:rsid w:val="00D01D17"/>
    <w:rsid w:val="00D028EC"/>
    <w:rsid w:val="00D04226"/>
    <w:rsid w:val="00D07739"/>
    <w:rsid w:val="00D10782"/>
    <w:rsid w:val="00D12CD2"/>
    <w:rsid w:val="00D170A8"/>
    <w:rsid w:val="00D237D9"/>
    <w:rsid w:val="00D244AC"/>
    <w:rsid w:val="00D40210"/>
    <w:rsid w:val="00D42514"/>
    <w:rsid w:val="00D45E05"/>
    <w:rsid w:val="00D47444"/>
    <w:rsid w:val="00D47B9B"/>
    <w:rsid w:val="00D57F30"/>
    <w:rsid w:val="00D64F02"/>
    <w:rsid w:val="00D651D7"/>
    <w:rsid w:val="00D671B2"/>
    <w:rsid w:val="00D737C7"/>
    <w:rsid w:val="00D80116"/>
    <w:rsid w:val="00D81094"/>
    <w:rsid w:val="00D84047"/>
    <w:rsid w:val="00D91767"/>
    <w:rsid w:val="00D92195"/>
    <w:rsid w:val="00D94804"/>
    <w:rsid w:val="00D94DA4"/>
    <w:rsid w:val="00DA0DEF"/>
    <w:rsid w:val="00DA138A"/>
    <w:rsid w:val="00DA13A1"/>
    <w:rsid w:val="00DA3FFB"/>
    <w:rsid w:val="00DB16A2"/>
    <w:rsid w:val="00DB2849"/>
    <w:rsid w:val="00DB55EB"/>
    <w:rsid w:val="00DC0922"/>
    <w:rsid w:val="00DC0DAB"/>
    <w:rsid w:val="00DC13F8"/>
    <w:rsid w:val="00DC3B7F"/>
    <w:rsid w:val="00DC58C9"/>
    <w:rsid w:val="00DC64FF"/>
    <w:rsid w:val="00DD196C"/>
    <w:rsid w:val="00DD2688"/>
    <w:rsid w:val="00DD3553"/>
    <w:rsid w:val="00DD38F9"/>
    <w:rsid w:val="00DD53F2"/>
    <w:rsid w:val="00DE19CD"/>
    <w:rsid w:val="00DE2046"/>
    <w:rsid w:val="00DE3957"/>
    <w:rsid w:val="00DE7DAE"/>
    <w:rsid w:val="00DF1B10"/>
    <w:rsid w:val="00E01507"/>
    <w:rsid w:val="00E023ED"/>
    <w:rsid w:val="00E03996"/>
    <w:rsid w:val="00E04157"/>
    <w:rsid w:val="00E13D9A"/>
    <w:rsid w:val="00E16E7F"/>
    <w:rsid w:val="00E23530"/>
    <w:rsid w:val="00E2796A"/>
    <w:rsid w:val="00E27CC3"/>
    <w:rsid w:val="00E4232D"/>
    <w:rsid w:val="00E52C19"/>
    <w:rsid w:val="00E540E1"/>
    <w:rsid w:val="00E54267"/>
    <w:rsid w:val="00E67D40"/>
    <w:rsid w:val="00E855E3"/>
    <w:rsid w:val="00E92CE5"/>
    <w:rsid w:val="00E9442D"/>
    <w:rsid w:val="00E9478B"/>
    <w:rsid w:val="00E94E8B"/>
    <w:rsid w:val="00EA16A3"/>
    <w:rsid w:val="00EA2C72"/>
    <w:rsid w:val="00EB58EE"/>
    <w:rsid w:val="00EC0953"/>
    <w:rsid w:val="00EC0A95"/>
    <w:rsid w:val="00EC2E21"/>
    <w:rsid w:val="00EC3C20"/>
    <w:rsid w:val="00EC70BF"/>
    <w:rsid w:val="00ED1A53"/>
    <w:rsid w:val="00ED25EE"/>
    <w:rsid w:val="00ED3BB6"/>
    <w:rsid w:val="00ED6FB6"/>
    <w:rsid w:val="00ED7E2F"/>
    <w:rsid w:val="00EE0E27"/>
    <w:rsid w:val="00EE2660"/>
    <w:rsid w:val="00EF451B"/>
    <w:rsid w:val="00F01B79"/>
    <w:rsid w:val="00F0289B"/>
    <w:rsid w:val="00F038B2"/>
    <w:rsid w:val="00F0430C"/>
    <w:rsid w:val="00F22D14"/>
    <w:rsid w:val="00F260C6"/>
    <w:rsid w:val="00F32D9D"/>
    <w:rsid w:val="00F3627D"/>
    <w:rsid w:val="00F37A4A"/>
    <w:rsid w:val="00F411E2"/>
    <w:rsid w:val="00F4424D"/>
    <w:rsid w:val="00F542FA"/>
    <w:rsid w:val="00F57EFF"/>
    <w:rsid w:val="00F6356F"/>
    <w:rsid w:val="00F64DC2"/>
    <w:rsid w:val="00F70002"/>
    <w:rsid w:val="00F721C2"/>
    <w:rsid w:val="00F72669"/>
    <w:rsid w:val="00F76E67"/>
    <w:rsid w:val="00F93DE5"/>
    <w:rsid w:val="00FA0C81"/>
    <w:rsid w:val="00FA4BC4"/>
    <w:rsid w:val="00FA68A5"/>
    <w:rsid w:val="00FA6E25"/>
    <w:rsid w:val="00FB3E40"/>
    <w:rsid w:val="00FC4114"/>
    <w:rsid w:val="00FD0C1C"/>
    <w:rsid w:val="00FD0C98"/>
    <w:rsid w:val="00FD473B"/>
    <w:rsid w:val="00FE5BC8"/>
    <w:rsid w:val="00FE6F5F"/>
    <w:rsid w:val="00FE7BBC"/>
    <w:rsid w:val="00FF3EDA"/>
    <w:rsid w:val="00FF4915"/>
    <w:rsid w:val="00FF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6BF8BC"/>
  <w15:docId w15:val="{007704EE-B3FD-4498-9364-42E4FE43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eastAsiaTheme="majorEastAsia" w:hAnsi="Arial" w:cstheme="majorBidi"/>
      <w:b/>
      <w:color w:val="EB2A7B"/>
      <w:sz w:val="32"/>
      <w:szCs w:val="32"/>
    </w:rPr>
  </w:style>
  <w:style w:type="paragraph" w:styleId="Heading2">
    <w:name w:val="heading 2"/>
    <w:basedOn w:val="SHORTHeading2"/>
    <w:next w:val="Normal"/>
    <w:link w:val="Heading2Char"/>
    <w:uiPriority w:val="9"/>
    <w:unhideWhenUsed/>
    <w:qFormat/>
    <w:rsid w:val="00ED6FB6"/>
    <w:pPr>
      <w:outlineLvl w:val="1"/>
    </w:pPr>
  </w:style>
  <w:style w:type="paragraph" w:styleId="Heading3">
    <w:name w:val="heading 3"/>
    <w:basedOn w:val="Normal"/>
    <w:next w:val="Normal"/>
    <w:link w:val="Heading3Char"/>
    <w:uiPriority w:val="9"/>
    <w:unhideWhenUsed/>
    <w:qFormat/>
    <w:rsid w:val="00AD395B"/>
    <w:pPr>
      <w:keepNext/>
      <w:keepLines/>
      <w:spacing w:before="200" w:after="0"/>
      <w:outlineLvl w:val="2"/>
    </w:pPr>
    <w:rPr>
      <w:rFonts w:ascii="Arial" w:eastAsiaTheme="majorEastAsia" w:hAnsi="Arial"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Heading1">
    <w:name w:val="SHORT Heading 1"/>
    <w:basedOn w:val="Heading1"/>
    <w:link w:val="SHORTHeading1Char"/>
    <w:qFormat/>
    <w:rsid w:val="00DD38F9"/>
    <w:pPr>
      <w:spacing w:before="360" w:after="120" w:line="276" w:lineRule="auto"/>
    </w:pPr>
    <w:rPr>
      <w:bCs/>
      <w:szCs w:val="28"/>
    </w:rPr>
  </w:style>
  <w:style w:type="character" w:customStyle="1" w:styleId="SHORTHeading1Char">
    <w:name w:val="SHORT Heading 1 Char"/>
    <w:basedOn w:val="Heading1Char"/>
    <w:link w:val="SHORTHeading1"/>
    <w:rsid w:val="00DD38F9"/>
    <w:rPr>
      <w:rFonts w:ascii="Arial" w:eastAsiaTheme="majorEastAsia" w:hAnsi="Arial" w:cstheme="majorBidi"/>
      <w:b/>
      <w:bCs/>
      <w:color w:val="EB2A7B"/>
      <w:sz w:val="32"/>
      <w:szCs w:val="28"/>
    </w:rPr>
  </w:style>
  <w:style w:type="character" w:customStyle="1" w:styleId="Heading1Char">
    <w:name w:val="Heading 1 Char"/>
    <w:basedOn w:val="DefaultParagraphFont"/>
    <w:link w:val="Heading1"/>
    <w:uiPriority w:val="9"/>
    <w:rsid w:val="00ED6FB6"/>
    <w:rPr>
      <w:rFonts w:ascii="Arial" w:eastAsiaTheme="majorEastAsia" w:hAnsi="Arial" w:cstheme="majorBidi"/>
      <w:b/>
      <w:color w:val="EB2A7B"/>
      <w:sz w:val="32"/>
      <w:szCs w:val="32"/>
    </w:rPr>
  </w:style>
  <w:style w:type="paragraph" w:customStyle="1" w:styleId="SHORTHeading2">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customStyle="1" w:styleId="SHORTHeading2Char">
    <w:name w:val="SHORT Heading 2 Char"/>
    <w:basedOn w:val="DefaultParagraphFont"/>
    <w:link w:val="SHORTHeading2"/>
    <w:rsid w:val="00B3012C"/>
    <w:rPr>
      <w:rFonts w:ascii="Arial" w:hAnsi="Arial" w:cs="Arial"/>
      <w:b/>
      <w:color w:val="14B7FA"/>
      <w:sz w:val="28"/>
      <w:szCs w:val="28"/>
    </w:rPr>
  </w:style>
  <w:style w:type="paragraph" w:customStyle="1" w:styleId="SHORTTit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customStyle="1" w:styleId="SHORTTitle1Char">
    <w:name w:val="SHORT Title 1 Char"/>
    <w:basedOn w:val="DefaultParagraphFont"/>
    <w:link w:val="SHORTTitle1"/>
    <w:rsid w:val="00B3012C"/>
    <w:rPr>
      <w:rFonts w:ascii="Arial" w:hAnsi="Arial" w:cs="Arial"/>
      <w:caps/>
      <w:color w:val="14B7FA"/>
      <w:sz w:val="44"/>
      <w:szCs w:val="44"/>
    </w:rPr>
  </w:style>
  <w:style w:type="paragraph" w:customStyle="1" w:styleId="SHORTTitle2">
    <w:name w:val="SHORT Title 2"/>
    <w:basedOn w:val="Normal"/>
    <w:link w:val="SHORTTitle2Char"/>
    <w:qFormat/>
    <w:rsid w:val="00B3012C"/>
    <w:pPr>
      <w:spacing w:after="200" w:line="276" w:lineRule="auto"/>
    </w:pPr>
    <w:rPr>
      <w:rFonts w:ascii="Arial" w:hAnsi="Arial" w:cs="Arial"/>
      <w:color w:val="EB2A7B"/>
      <w:sz w:val="40"/>
      <w:szCs w:val="40"/>
    </w:rPr>
  </w:style>
  <w:style w:type="character" w:customStyle="1" w:styleId="SHORTTitle2Char">
    <w:name w:val="SHORT Title 2 Char"/>
    <w:basedOn w:val="DefaultParagraphFont"/>
    <w:link w:val="SHORTTitle2"/>
    <w:rsid w:val="00B3012C"/>
    <w:rPr>
      <w:rFonts w:ascii="Arial" w:hAnsi="Arial" w:cs="Arial"/>
      <w:color w:val="EB2A7B"/>
      <w:sz w:val="40"/>
      <w:szCs w:val="40"/>
    </w:rPr>
  </w:style>
  <w:style w:type="paragraph" w:customStyle="1" w:styleId="SFCNormal">
    <w:name w:val="SFC Normal"/>
    <w:basedOn w:val="Normal"/>
    <w:link w:val="SFCNormalChar"/>
    <w:qFormat/>
    <w:rsid w:val="00B3012C"/>
    <w:pPr>
      <w:spacing w:after="200" w:line="276" w:lineRule="auto"/>
    </w:pPr>
    <w:rPr>
      <w:rFonts w:ascii="Arial" w:hAnsi="Arial" w:cs="Arial"/>
    </w:rPr>
  </w:style>
  <w:style w:type="character" w:customStyle="1" w:styleId="SFCNormalChar">
    <w:name w:val="SFC Normal Char"/>
    <w:basedOn w:val="DefaultParagraphFont"/>
    <w:link w:val="SFCNormal"/>
    <w:rsid w:val="00B3012C"/>
    <w:rPr>
      <w:rFonts w:ascii="Arial" w:hAnsi="Arial" w:cs="Arial"/>
    </w:rPr>
  </w:style>
  <w:style w:type="paragraph" w:customStyle="1" w:styleId="Subheader">
    <w:name w:val="Sub header"/>
    <w:basedOn w:val="SFCNormal"/>
    <w:next w:val="SFCNormal"/>
    <w:link w:val="SubheaderChar"/>
    <w:qFormat/>
    <w:rsid w:val="00FA68A5"/>
    <w:pPr>
      <w:spacing w:after="160"/>
    </w:pPr>
    <w:rPr>
      <w:b/>
    </w:rPr>
  </w:style>
  <w:style w:type="character" w:customStyle="1" w:styleId="SubheaderChar">
    <w:name w:val="Sub header Char"/>
    <w:basedOn w:val="SFCNormalChar"/>
    <w:link w:val="Subheader"/>
    <w:rsid w:val="00FA68A5"/>
    <w:rPr>
      <w:rFonts w:ascii="Arial" w:hAnsi="Arial" w:cs="Arial"/>
      <w:b/>
    </w:rPr>
  </w:style>
  <w:style w:type="character" w:customStyle="1" w:styleId="Heading2Char">
    <w:name w:val="Heading 2 Char"/>
    <w:basedOn w:val="DefaultParagraphFont"/>
    <w:link w:val="Heading2"/>
    <w:uiPriority w:val="9"/>
    <w:rsid w:val="00ED6FB6"/>
    <w:rPr>
      <w:rFonts w:ascii="Arial" w:hAnsi="Arial" w:cs="Arial"/>
      <w:b/>
      <w:color w:val="14B7FA"/>
      <w:sz w:val="28"/>
      <w:szCs w:val="28"/>
    </w:rPr>
  </w:style>
  <w:style w:type="character" w:customStyle="1" w:styleId="Heading3Char">
    <w:name w:val="Heading 3 Char"/>
    <w:basedOn w:val="DefaultParagraphFont"/>
    <w:link w:val="Heading3"/>
    <w:uiPriority w:val="9"/>
    <w:rsid w:val="00AD395B"/>
    <w:rPr>
      <w:rFonts w:ascii="Arial" w:eastAsiaTheme="majorEastAsia" w:hAnsi="Arial"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link w:val="ListParagraphChar"/>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customStyle="1" w:styleId="CommentTextChar">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customStyle="1" w:styleId="CommentSubjectChar">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character" w:styleId="FollowedHyperlink">
    <w:name w:val="FollowedHyperlink"/>
    <w:basedOn w:val="DefaultParagraphFont"/>
    <w:uiPriority w:val="99"/>
    <w:semiHidden/>
    <w:unhideWhenUsed/>
    <w:rsid w:val="00692543"/>
    <w:rPr>
      <w:color w:val="954F72" w:themeColor="followedHyperlink"/>
      <w:u w:val="single"/>
    </w:rPr>
  </w:style>
  <w:style w:type="character" w:customStyle="1" w:styleId="ListParagraphChar">
    <w:name w:val="List Paragraph Char"/>
    <w:basedOn w:val="DefaultParagraphFont"/>
    <w:link w:val="ListParagraph"/>
    <w:uiPriority w:val="34"/>
    <w:rsid w:val="00464899"/>
  </w:style>
  <w:style w:type="paragraph" w:customStyle="1" w:styleId="Bullets">
    <w:name w:val="Bullets"/>
    <w:basedOn w:val="NoSpacing"/>
    <w:link w:val="BulletsChar"/>
    <w:qFormat/>
    <w:rsid w:val="00464899"/>
    <w:pPr>
      <w:numPr>
        <w:numId w:val="32"/>
      </w:numPr>
      <w:spacing w:after="160" w:line="259" w:lineRule="auto"/>
      <w:ind w:left="714" w:hanging="357"/>
      <w:contextualSpacing/>
    </w:pPr>
    <w:rPr>
      <w:rFonts w:ascii="Arial" w:hAnsi="Arial" w:cs="Arial"/>
    </w:rPr>
  </w:style>
  <w:style w:type="character" w:customStyle="1" w:styleId="BulletsChar">
    <w:name w:val="Bullets Char"/>
    <w:basedOn w:val="DefaultParagraphFont"/>
    <w:link w:val="Bullets"/>
    <w:rsid w:val="00464899"/>
    <w:rPr>
      <w:rFonts w:ascii="Arial" w:hAnsi="Arial" w:cs="Arial"/>
    </w:rPr>
  </w:style>
  <w:style w:type="paragraph" w:styleId="NoSpacing">
    <w:name w:val="No Spacing"/>
    <w:uiPriority w:val="1"/>
    <w:qFormat/>
    <w:rsid w:val="00464899"/>
    <w:pPr>
      <w:spacing w:after="0" w:line="240" w:lineRule="auto"/>
    </w:pPr>
  </w:style>
  <w:style w:type="paragraph" w:styleId="NormalWeb">
    <w:name w:val="Normal (Web)"/>
    <w:basedOn w:val="Normal"/>
    <w:uiPriority w:val="99"/>
    <w:unhideWhenUsed/>
    <w:rsid w:val="00D651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
      <w:bodyDiv w:val="1"/>
      <w:marLeft w:val="0"/>
      <w:marRight w:val="0"/>
      <w:marTop w:val="0"/>
      <w:marBottom w:val="0"/>
      <w:divBdr>
        <w:top w:val="none" w:sz="0" w:space="0" w:color="auto"/>
        <w:left w:val="none" w:sz="0" w:space="0" w:color="auto"/>
        <w:bottom w:val="none" w:sz="0" w:space="0" w:color="auto"/>
        <w:right w:val="none" w:sz="0" w:space="0" w:color="auto"/>
      </w:divBdr>
    </w:div>
    <w:div w:id="12657765">
      <w:bodyDiv w:val="1"/>
      <w:marLeft w:val="0"/>
      <w:marRight w:val="0"/>
      <w:marTop w:val="0"/>
      <w:marBottom w:val="0"/>
      <w:divBdr>
        <w:top w:val="none" w:sz="0" w:space="0" w:color="auto"/>
        <w:left w:val="none" w:sz="0" w:space="0" w:color="auto"/>
        <w:bottom w:val="none" w:sz="0" w:space="0" w:color="auto"/>
        <w:right w:val="none" w:sz="0" w:space="0" w:color="auto"/>
      </w:divBdr>
    </w:div>
    <w:div w:id="230696292">
      <w:bodyDiv w:val="1"/>
      <w:marLeft w:val="0"/>
      <w:marRight w:val="0"/>
      <w:marTop w:val="0"/>
      <w:marBottom w:val="0"/>
      <w:divBdr>
        <w:top w:val="none" w:sz="0" w:space="0" w:color="auto"/>
        <w:left w:val="none" w:sz="0" w:space="0" w:color="auto"/>
        <w:bottom w:val="none" w:sz="0" w:space="0" w:color="auto"/>
        <w:right w:val="none" w:sz="0" w:space="0" w:color="auto"/>
      </w:divBdr>
    </w:div>
    <w:div w:id="250554038">
      <w:bodyDiv w:val="1"/>
      <w:marLeft w:val="0"/>
      <w:marRight w:val="0"/>
      <w:marTop w:val="0"/>
      <w:marBottom w:val="0"/>
      <w:divBdr>
        <w:top w:val="none" w:sz="0" w:space="0" w:color="auto"/>
        <w:left w:val="none" w:sz="0" w:space="0" w:color="auto"/>
        <w:bottom w:val="none" w:sz="0" w:space="0" w:color="auto"/>
        <w:right w:val="none" w:sz="0" w:space="0" w:color="auto"/>
      </w:divBdr>
    </w:div>
    <w:div w:id="308096577">
      <w:bodyDiv w:val="1"/>
      <w:marLeft w:val="0"/>
      <w:marRight w:val="0"/>
      <w:marTop w:val="0"/>
      <w:marBottom w:val="0"/>
      <w:divBdr>
        <w:top w:val="none" w:sz="0" w:space="0" w:color="auto"/>
        <w:left w:val="none" w:sz="0" w:space="0" w:color="auto"/>
        <w:bottom w:val="none" w:sz="0" w:space="0" w:color="auto"/>
        <w:right w:val="none" w:sz="0" w:space="0" w:color="auto"/>
      </w:divBdr>
    </w:div>
    <w:div w:id="432894830">
      <w:bodyDiv w:val="1"/>
      <w:marLeft w:val="0"/>
      <w:marRight w:val="0"/>
      <w:marTop w:val="0"/>
      <w:marBottom w:val="0"/>
      <w:divBdr>
        <w:top w:val="none" w:sz="0" w:space="0" w:color="auto"/>
        <w:left w:val="none" w:sz="0" w:space="0" w:color="auto"/>
        <w:bottom w:val="none" w:sz="0" w:space="0" w:color="auto"/>
        <w:right w:val="none" w:sz="0" w:space="0" w:color="auto"/>
      </w:divBdr>
    </w:div>
    <w:div w:id="5702411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844">
          <w:marLeft w:val="0"/>
          <w:marRight w:val="0"/>
          <w:marTop w:val="0"/>
          <w:marBottom w:val="600"/>
          <w:divBdr>
            <w:top w:val="none" w:sz="0" w:space="0" w:color="auto"/>
            <w:left w:val="none" w:sz="0" w:space="0" w:color="auto"/>
            <w:bottom w:val="none" w:sz="0" w:space="0" w:color="auto"/>
            <w:right w:val="none" w:sz="0" w:space="0" w:color="auto"/>
          </w:divBdr>
          <w:divsChild>
            <w:div w:id="1005592360">
              <w:marLeft w:val="0"/>
              <w:marRight w:val="0"/>
              <w:marTop w:val="0"/>
              <w:marBottom w:val="0"/>
              <w:divBdr>
                <w:top w:val="none" w:sz="0" w:space="0" w:color="auto"/>
                <w:left w:val="single" w:sz="6" w:space="0" w:color="E0E0E0"/>
                <w:bottom w:val="none" w:sz="0" w:space="0" w:color="auto"/>
                <w:right w:val="single" w:sz="6" w:space="0" w:color="E0E0E0"/>
              </w:divBdr>
              <w:divsChild>
                <w:div w:id="1615668124">
                  <w:marLeft w:val="0"/>
                  <w:marRight w:val="0"/>
                  <w:marTop w:val="0"/>
                  <w:marBottom w:val="0"/>
                  <w:divBdr>
                    <w:top w:val="none" w:sz="0" w:space="0" w:color="auto"/>
                    <w:left w:val="none" w:sz="0" w:space="0" w:color="auto"/>
                    <w:bottom w:val="none" w:sz="0" w:space="0" w:color="auto"/>
                    <w:right w:val="none" w:sz="0" w:space="0" w:color="auto"/>
                  </w:divBdr>
                  <w:divsChild>
                    <w:div w:id="1704135380">
                      <w:marLeft w:val="0"/>
                      <w:marRight w:val="0"/>
                      <w:marTop w:val="0"/>
                      <w:marBottom w:val="0"/>
                      <w:divBdr>
                        <w:top w:val="none" w:sz="0" w:space="0" w:color="auto"/>
                        <w:left w:val="none" w:sz="0" w:space="0" w:color="auto"/>
                        <w:bottom w:val="none" w:sz="0" w:space="0" w:color="auto"/>
                        <w:right w:val="none" w:sz="0" w:space="0" w:color="auto"/>
                      </w:divBdr>
                      <w:divsChild>
                        <w:div w:id="2054036625">
                          <w:marLeft w:val="0"/>
                          <w:marRight w:val="0"/>
                          <w:marTop w:val="0"/>
                          <w:marBottom w:val="0"/>
                          <w:divBdr>
                            <w:top w:val="none" w:sz="0" w:space="0" w:color="auto"/>
                            <w:left w:val="none" w:sz="0" w:space="0" w:color="auto"/>
                            <w:bottom w:val="single" w:sz="6" w:space="0" w:color="E0E0E0"/>
                            <w:right w:val="none" w:sz="0" w:space="0" w:color="auto"/>
                          </w:divBdr>
                          <w:divsChild>
                            <w:div w:id="660541971">
                              <w:marLeft w:val="0"/>
                              <w:marRight w:val="0"/>
                              <w:marTop w:val="0"/>
                              <w:marBottom w:val="0"/>
                              <w:divBdr>
                                <w:top w:val="none" w:sz="0" w:space="0" w:color="auto"/>
                                <w:left w:val="none" w:sz="0" w:space="0" w:color="auto"/>
                                <w:bottom w:val="none" w:sz="0" w:space="0" w:color="auto"/>
                                <w:right w:val="none" w:sz="0" w:space="0" w:color="auto"/>
                              </w:divBdr>
                              <w:divsChild>
                                <w:div w:id="1692805357">
                                  <w:marLeft w:val="2"/>
                                  <w:marRight w:val="0"/>
                                  <w:marTop w:val="0"/>
                                  <w:marBottom w:val="690"/>
                                  <w:divBdr>
                                    <w:top w:val="none" w:sz="0" w:space="0" w:color="auto"/>
                                    <w:left w:val="none" w:sz="0" w:space="0" w:color="auto"/>
                                    <w:bottom w:val="none" w:sz="0" w:space="0" w:color="auto"/>
                                    <w:right w:val="none" w:sz="0" w:space="0" w:color="auto"/>
                                  </w:divBdr>
                                  <w:divsChild>
                                    <w:div w:id="619802294">
                                      <w:marLeft w:val="2"/>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5613">
      <w:bodyDiv w:val="1"/>
      <w:marLeft w:val="0"/>
      <w:marRight w:val="0"/>
      <w:marTop w:val="0"/>
      <w:marBottom w:val="0"/>
      <w:divBdr>
        <w:top w:val="none" w:sz="0" w:space="0" w:color="auto"/>
        <w:left w:val="none" w:sz="0" w:space="0" w:color="auto"/>
        <w:bottom w:val="none" w:sz="0" w:space="0" w:color="auto"/>
        <w:right w:val="none" w:sz="0" w:space="0" w:color="auto"/>
      </w:divBdr>
    </w:div>
    <w:div w:id="737754621">
      <w:bodyDiv w:val="1"/>
      <w:marLeft w:val="0"/>
      <w:marRight w:val="0"/>
      <w:marTop w:val="0"/>
      <w:marBottom w:val="0"/>
      <w:divBdr>
        <w:top w:val="none" w:sz="0" w:space="0" w:color="auto"/>
        <w:left w:val="none" w:sz="0" w:space="0" w:color="auto"/>
        <w:bottom w:val="none" w:sz="0" w:space="0" w:color="auto"/>
        <w:right w:val="none" w:sz="0" w:space="0" w:color="auto"/>
      </w:divBdr>
    </w:div>
    <w:div w:id="1006403058">
      <w:bodyDiv w:val="1"/>
      <w:marLeft w:val="0"/>
      <w:marRight w:val="0"/>
      <w:marTop w:val="0"/>
      <w:marBottom w:val="0"/>
      <w:divBdr>
        <w:top w:val="none" w:sz="0" w:space="0" w:color="auto"/>
        <w:left w:val="none" w:sz="0" w:space="0" w:color="auto"/>
        <w:bottom w:val="none" w:sz="0" w:space="0" w:color="auto"/>
        <w:right w:val="none" w:sz="0" w:space="0" w:color="auto"/>
      </w:divBdr>
    </w:div>
    <w:div w:id="1065681958">
      <w:bodyDiv w:val="1"/>
      <w:marLeft w:val="0"/>
      <w:marRight w:val="0"/>
      <w:marTop w:val="0"/>
      <w:marBottom w:val="0"/>
      <w:divBdr>
        <w:top w:val="none" w:sz="0" w:space="0" w:color="auto"/>
        <w:left w:val="none" w:sz="0" w:space="0" w:color="auto"/>
        <w:bottom w:val="none" w:sz="0" w:space="0" w:color="auto"/>
        <w:right w:val="none" w:sz="0" w:space="0" w:color="auto"/>
      </w:divBdr>
    </w:div>
    <w:div w:id="1683161603">
      <w:bodyDiv w:val="1"/>
      <w:marLeft w:val="0"/>
      <w:marRight w:val="0"/>
      <w:marTop w:val="0"/>
      <w:marBottom w:val="0"/>
      <w:divBdr>
        <w:top w:val="none" w:sz="0" w:space="0" w:color="auto"/>
        <w:left w:val="none" w:sz="0" w:space="0" w:color="auto"/>
        <w:bottom w:val="none" w:sz="0" w:space="0" w:color="auto"/>
        <w:right w:val="none" w:sz="0" w:space="0" w:color="auto"/>
      </w:divBdr>
      <w:divsChild>
        <w:div w:id="2102329750">
          <w:marLeft w:val="0"/>
          <w:marRight w:val="0"/>
          <w:marTop w:val="0"/>
          <w:marBottom w:val="600"/>
          <w:divBdr>
            <w:top w:val="none" w:sz="0" w:space="0" w:color="auto"/>
            <w:left w:val="none" w:sz="0" w:space="0" w:color="auto"/>
            <w:bottom w:val="none" w:sz="0" w:space="0" w:color="auto"/>
            <w:right w:val="none" w:sz="0" w:space="0" w:color="auto"/>
          </w:divBdr>
          <w:divsChild>
            <w:div w:id="1140730356">
              <w:marLeft w:val="0"/>
              <w:marRight w:val="0"/>
              <w:marTop w:val="0"/>
              <w:marBottom w:val="0"/>
              <w:divBdr>
                <w:top w:val="none" w:sz="0" w:space="0" w:color="auto"/>
                <w:left w:val="single" w:sz="6" w:space="0" w:color="E0E0E0"/>
                <w:bottom w:val="none" w:sz="0" w:space="0" w:color="auto"/>
                <w:right w:val="single" w:sz="6" w:space="0" w:color="E0E0E0"/>
              </w:divBdr>
              <w:divsChild>
                <w:div w:id="1460564808">
                  <w:marLeft w:val="0"/>
                  <w:marRight w:val="0"/>
                  <w:marTop w:val="0"/>
                  <w:marBottom w:val="0"/>
                  <w:divBdr>
                    <w:top w:val="none" w:sz="0" w:space="0" w:color="auto"/>
                    <w:left w:val="none" w:sz="0" w:space="0" w:color="auto"/>
                    <w:bottom w:val="none" w:sz="0" w:space="0" w:color="auto"/>
                    <w:right w:val="none" w:sz="0" w:space="0" w:color="auto"/>
                  </w:divBdr>
                  <w:divsChild>
                    <w:div w:id="1203060773">
                      <w:marLeft w:val="0"/>
                      <w:marRight w:val="0"/>
                      <w:marTop w:val="0"/>
                      <w:marBottom w:val="0"/>
                      <w:divBdr>
                        <w:top w:val="none" w:sz="0" w:space="0" w:color="auto"/>
                        <w:left w:val="none" w:sz="0" w:space="0" w:color="auto"/>
                        <w:bottom w:val="none" w:sz="0" w:space="0" w:color="auto"/>
                        <w:right w:val="none" w:sz="0" w:space="0" w:color="auto"/>
                      </w:divBdr>
                      <w:divsChild>
                        <w:div w:id="115683120">
                          <w:marLeft w:val="0"/>
                          <w:marRight w:val="0"/>
                          <w:marTop w:val="0"/>
                          <w:marBottom w:val="0"/>
                          <w:divBdr>
                            <w:top w:val="none" w:sz="0" w:space="0" w:color="auto"/>
                            <w:left w:val="none" w:sz="0" w:space="0" w:color="auto"/>
                            <w:bottom w:val="single" w:sz="6" w:space="0" w:color="E0E0E0"/>
                            <w:right w:val="none" w:sz="0" w:space="0" w:color="auto"/>
                          </w:divBdr>
                          <w:divsChild>
                            <w:div w:id="92408983">
                              <w:marLeft w:val="0"/>
                              <w:marRight w:val="0"/>
                              <w:marTop w:val="0"/>
                              <w:marBottom w:val="0"/>
                              <w:divBdr>
                                <w:top w:val="none" w:sz="0" w:space="0" w:color="auto"/>
                                <w:left w:val="none" w:sz="0" w:space="0" w:color="auto"/>
                                <w:bottom w:val="none" w:sz="0" w:space="0" w:color="auto"/>
                                <w:right w:val="none" w:sz="0" w:space="0" w:color="auto"/>
                              </w:divBdr>
                              <w:divsChild>
                                <w:div w:id="1717856584">
                                  <w:marLeft w:val="2"/>
                                  <w:marRight w:val="0"/>
                                  <w:marTop w:val="0"/>
                                  <w:marBottom w:val="690"/>
                                  <w:divBdr>
                                    <w:top w:val="none" w:sz="0" w:space="0" w:color="auto"/>
                                    <w:left w:val="none" w:sz="0" w:space="0" w:color="auto"/>
                                    <w:bottom w:val="none" w:sz="0" w:space="0" w:color="auto"/>
                                    <w:right w:val="none" w:sz="0" w:space="0" w:color="auto"/>
                                  </w:divBdr>
                                  <w:divsChild>
                                    <w:div w:id="1509951398">
                                      <w:marLeft w:val="2"/>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8301">
      <w:bodyDiv w:val="1"/>
      <w:marLeft w:val="0"/>
      <w:marRight w:val="0"/>
      <w:marTop w:val="0"/>
      <w:marBottom w:val="0"/>
      <w:divBdr>
        <w:top w:val="none" w:sz="0" w:space="0" w:color="auto"/>
        <w:left w:val="none" w:sz="0" w:space="0" w:color="auto"/>
        <w:bottom w:val="none" w:sz="0" w:space="0" w:color="auto"/>
        <w:right w:val="none" w:sz="0" w:space="0" w:color="auto"/>
      </w:divBdr>
      <w:divsChild>
        <w:div w:id="1901748440">
          <w:marLeft w:val="0"/>
          <w:marRight w:val="0"/>
          <w:marTop w:val="0"/>
          <w:marBottom w:val="0"/>
          <w:divBdr>
            <w:top w:val="none" w:sz="0" w:space="0" w:color="auto"/>
            <w:left w:val="none" w:sz="0" w:space="0" w:color="auto"/>
            <w:bottom w:val="none" w:sz="0" w:space="0" w:color="auto"/>
            <w:right w:val="none" w:sz="0" w:space="0" w:color="auto"/>
          </w:divBdr>
          <w:divsChild>
            <w:div w:id="564031415">
              <w:marLeft w:val="-150"/>
              <w:marRight w:val="-150"/>
              <w:marTop w:val="0"/>
              <w:marBottom w:val="0"/>
              <w:divBdr>
                <w:top w:val="none" w:sz="0" w:space="0" w:color="auto"/>
                <w:left w:val="none" w:sz="0" w:space="0" w:color="auto"/>
                <w:bottom w:val="none" w:sz="0" w:space="0" w:color="auto"/>
                <w:right w:val="none" w:sz="0" w:space="0" w:color="auto"/>
              </w:divBdr>
              <w:divsChild>
                <w:div w:id="11509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heburydirectory.co.uk/storage/7127/Bury-Good-Food-Charter.pdf" TargetMode="External"/><Relationship Id="rId21" Type="http://schemas.openxmlformats.org/officeDocument/2006/relationships/hyperlink" Target="https://www.buryvcfa.org.uk/health-social-care/" TargetMode="External"/><Relationship Id="rId34" Type="http://schemas.openxmlformats.org/officeDocument/2006/relationships/hyperlink" Target="https://theburydirectory.co.uk/national-child-measurement-programme" TargetMode="External"/><Relationship Id="rId42" Type="http://schemas.openxmlformats.org/officeDocument/2006/relationships/hyperlink" Target="https://virtualhighstreet.uk/" TargetMode="External"/><Relationship Id="rId47" Type="http://schemas.openxmlformats.org/officeDocument/2006/relationships/hyperlink" Target="http://www.schoolfoodplan.com/" TargetMode="External"/><Relationship Id="rId50" Type="http://schemas.openxmlformats.org/officeDocument/2006/relationships/hyperlink" Target="https://theburydirectory.co.uk/services/healthier-catering-award" TargetMode="External"/><Relationship Id="rId55" Type="http://schemas.openxmlformats.org/officeDocument/2006/relationships/hyperlink" Target="https://guardiansofgrub.com/"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ynewsdesk.com/uk/bury-council/pressreleases/launch-of-food-strategy-to-promote-good-food-for-all-3069754" TargetMode="External"/><Relationship Id="rId29" Type="http://schemas.openxmlformats.org/officeDocument/2006/relationships/hyperlink" Target="https://www.gmfsan.net" TargetMode="External"/><Relationship Id="rId11" Type="http://schemas.openxmlformats.org/officeDocument/2006/relationships/hyperlink" Target="https://theburydirectory.co.uk/services/bury-nutrition-hydration-programme" TargetMode="External"/><Relationship Id="rId24" Type="http://schemas.openxmlformats.org/officeDocument/2006/relationships/hyperlink" Target="https://buryartmuseum.co.uk/HomeGrown-Bury" TargetMode="External"/><Relationship Id="rId32" Type="http://schemas.openxmlformats.org/officeDocument/2006/relationships/hyperlink" Target="https://www.burytimes.co.uk/news/19885361.bury-council-receives-gms-good-employment-charter-award/" TargetMode="External"/><Relationship Id="rId37" Type="http://schemas.openxmlformats.org/officeDocument/2006/relationships/hyperlink" Target="https://theburydirectory.co.uk/services/the-bury-catering-award-health-sustainability?quickSearch=healthier%20catering&amp;allSearch=healthier%20catering" TargetMode="External"/><Relationship Id="rId40" Type="http://schemas.openxmlformats.org/officeDocument/2006/relationships/hyperlink" Target="https://burymeansbusiness.bury.gov.uk/index.aspx?articleid=13809" TargetMode="External"/><Relationship Id="rId45" Type="http://schemas.openxmlformats.org/officeDocument/2006/relationships/hyperlink" Target="https://theburydirectory.co.uk/services/the-bury-catering-award-health-sustainability?quickSearch=healthier%20catering&amp;allSearch=healthier%20catering" TargetMode="External"/><Relationship Id="rId53" Type="http://schemas.openxmlformats.org/officeDocument/2006/relationships/hyperlink" Target="https://www.bury.gov.uk/index.aspx?articleid=16521" TargetMode="External"/><Relationship Id="rId58" Type="http://schemas.openxmlformats.org/officeDocument/2006/relationships/hyperlink" Target="https://www.flora-nofauna.co.uk/"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theburydirectory.co.uk/national-child-measurement-programme" TargetMode="External"/><Relationship Id="rId14" Type="http://schemas.openxmlformats.org/officeDocument/2006/relationships/hyperlink" Target="https://theburydirectory.co.uk" TargetMode="External"/><Relationship Id="rId22" Type="http://schemas.openxmlformats.org/officeDocument/2006/relationships/hyperlink" Target="https://iepad.co.uk/events/event/apple-day-2021/" TargetMode="External"/><Relationship Id="rId27" Type="http://schemas.openxmlformats.org/officeDocument/2006/relationships/hyperlink" Target="https://www.goodtogrowuk.org/good_to_grow_day/" TargetMode="External"/><Relationship Id="rId30" Type="http://schemas.openxmlformats.org/officeDocument/2006/relationships/hyperlink" Target="https://www.bury.gov.uk/index.aspx?articleid=16755" TargetMode="External"/><Relationship Id="rId35" Type="http://schemas.openxmlformats.org/officeDocument/2006/relationships/hyperlink" Target="https://theburydirectory.co.uk/golden-apple-award-scheme" TargetMode="External"/><Relationship Id="rId43" Type="http://schemas.openxmlformats.org/officeDocument/2006/relationships/hyperlink" Target="http://www.visitbury.com/food-and-drink" TargetMode="External"/><Relationship Id="rId48" Type="http://schemas.openxmlformats.org/officeDocument/2006/relationships/hyperlink" Target="http://www.albertmatthews.com/" TargetMode="External"/><Relationship Id="rId56" Type="http://schemas.openxmlformats.org/officeDocument/2006/relationships/hyperlink" Target="https://plentifulshop.co.uk/"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burymeansbusiness.bury.gov.uk/index.aspx?articleid=13809" TargetMode="External"/><Relationship Id="rId3" Type="http://schemas.openxmlformats.org/officeDocument/2006/relationships/styles" Target="styles.xml"/><Relationship Id="rId12" Type="http://schemas.openxmlformats.org/officeDocument/2006/relationships/hyperlink" Target="https://www.sustainweb.org/publications/mar22-home-from-hospital/" TargetMode="External"/><Relationship Id="rId17" Type="http://schemas.openxmlformats.org/officeDocument/2006/relationships/hyperlink" Target="https://theburydirectory.co.uk/the-bury-directory-guest-blog" TargetMode="External"/><Relationship Id="rId25" Type="http://schemas.openxmlformats.org/officeDocument/2006/relationships/hyperlink" Target="https://www.burytimes.co.uk/news/19488151.adult-learning-tutors-cooking-demonstrations-promote-healthy-eating-bury-market/" TargetMode="External"/><Relationship Id="rId33" Type="http://schemas.openxmlformats.org/officeDocument/2006/relationships/hyperlink" Target="https://theburydirectory.co.uk/services/bury-nutrition-hydration-programme" TargetMode="External"/><Relationship Id="rId38" Type="http://schemas.openxmlformats.org/officeDocument/2006/relationships/hyperlink" Target="https://theburydirectory.co.uk/storage/7127/Bury-Good-Food-Charter.pdf" TargetMode="External"/><Relationship Id="rId46" Type="http://schemas.openxmlformats.org/officeDocument/2006/relationships/hyperlink" Target="https://www.waxandbeans.co.uk/" TargetMode="External"/><Relationship Id="rId59" Type="http://schemas.openxmlformats.org/officeDocument/2006/relationships/hyperlink" Target="https://share.toogoodtogo.com/download?locale=en-GB" TargetMode="External"/><Relationship Id="rId67" Type="http://schemas.openxmlformats.org/officeDocument/2006/relationships/fontTable" Target="fontTable.xml"/><Relationship Id="rId20" Type="http://schemas.openxmlformats.org/officeDocument/2006/relationships/hyperlink" Target="https://theburydirectory.co.uk/services/bury-nutrition-hydration-programme" TargetMode="External"/><Relationship Id="rId41" Type="http://schemas.openxmlformats.org/officeDocument/2006/relationships/hyperlink" Target="https://www.placed-engagement.org.uk/bury-economic-strategy" TargetMode="External"/><Relationship Id="rId54" Type="http://schemas.openxmlformats.org/officeDocument/2006/relationships/hyperlink" Target="https://www.sustainweb.org/foodwaste/the_pig_idea/"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burydirectory.co.uk/storage/7127/Bury-Good-Food-Charter.pdf" TargetMode="External"/><Relationship Id="rId23" Type="http://schemas.openxmlformats.org/officeDocument/2006/relationships/hyperlink" Target="https://www.bury.gov.uk/holiday-activities" TargetMode="External"/><Relationship Id="rId28" Type="http://schemas.openxmlformats.org/officeDocument/2006/relationships/hyperlink" Target="https://theburydirectory.co.uk/bury-food-banks" TargetMode="External"/><Relationship Id="rId36" Type="http://schemas.openxmlformats.org/officeDocument/2006/relationships/hyperlink" Target="https://theburydirectory.co.uk/services/oral-health-promotion-team" TargetMode="External"/><Relationship Id="rId49" Type="http://schemas.openxmlformats.org/officeDocument/2006/relationships/hyperlink" Target="https://www.northerncarealliance.nhs.uk/download_file/view/5290/982" TargetMode="External"/><Relationship Id="rId57" Type="http://schemas.openxmlformats.org/officeDocument/2006/relationships/hyperlink" Target="https://www.village-greens-coop.co.uk/" TargetMode="External"/><Relationship Id="rId10" Type="http://schemas.openxmlformats.org/officeDocument/2006/relationships/hyperlink" Target="https://www.bury.gov.uk/index.aspx?articleid=16521" TargetMode="External"/><Relationship Id="rId31" Type="http://schemas.openxmlformats.org/officeDocument/2006/relationships/hyperlink" Target="https://www.mynewsdesk.com/uk/bury-council/pressreleases/lets-tackle-deprivation-burys-real-living-wage-programme-gets-the-seal-of-approval-3144273" TargetMode="External"/><Relationship Id="rId44" Type="http://schemas.openxmlformats.org/officeDocument/2006/relationships/hyperlink" Target="https://www.burymarket.com/" TargetMode="External"/><Relationship Id="rId52" Type="http://schemas.openxmlformats.org/officeDocument/2006/relationships/hyperlink" Target="https://www.the-chest.org.uk/" TargetMode="External"/><Relationship Id="rId60" Type="http://schemas.openxmlformats.org/officeDocument/2006/relationships/hyperlink" Target="https://www.neighbourly.com/MandSFood"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andrews@soilassociation.org" TargetMode="External"/><Relationship Id="rId13" Type="http://schemas.openxmlformats.org/officeDocument/2006/relationships/hyperlink" Target="https://councildecisions.bury.gov.uk/documents/s25025/Bury%20Food%20Strategy.pd" TargetMode="External"/><Relationship Id="rId18" Type="http://schemas.openxmlformats.org/officeDocument/2006/relationships/hyperlink" Target="https://theburydirectory.co.uk/services/oral-health-promotion-team" TargetMode="External"/><Relationship Id="rId39" Type="http://schemas.openxmlformats.org/officeDocument/2006/relationships/hyperlink" Target="https://www.mynewsdesk.com/uk/bury-council/pressreleases/its-official-bury-market-is-the-nations-favourite-again-3159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46A7-1577-4A0E-8D23-8FF9A24A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11498</Words>
  <Characters>65544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Alizee Marceau</dc:creator>
  <cp:keywords/>
  <dc:description/>
  <cp:lastModifiedBy>Alisa Graham-Brown</cp:lastModifiedBy>
  <cp:revision>2</cp:revision>
  <dcterms:created xsi:type="dcterms:W3CDTF">2022-06-13T13:54:00Z</dcterms:created>
  <dcterms:modified xsi:type="dcterms:W3CDTF">2022-06-13T13:54:00Z</dcterms:modified>
</cp:coreProperties>
</file>